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4E2E" w:rsidRPr="00325F76" w:rsidRDefault="00040EEA" w:rsidP="00325F76">
      <w:pPr>
        <w:spacing w:after="0"/>
        <w:ind w:firstLine="39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ПМ 02. </w:t>
      </w:r>
      <w:r w:rsidR="006D6E96">
        <w:rPr>
          <w:rFonts w:ascii="Times New Roman" w:hAnsi="Times New Roman" w:cs="Times New Roman"/>
          <w:sz w:val="24"/>
          <w:szCs w:val="24"/>
        </w:rPr>
        <w:t xml:space="preserve">Урок 1. </w:t>
      </w:r>
      <w:r w:rsidR="006D6E96" w:rsidRPr="006D6E96">
        <w:rPr>
          <w:rFonts w:ascii="Times New Roman" w:hAnsi="Times New Roman" w:cs="Times New Roman"/>
          <w:b/>
          <w:sz w:val="24"/>
          <w:szCs w:val="24"/>
        </w:rPr>
        <w:t>Понятия требований, классификация, уровни требований. Методологии и стандарты, регламентирующие работу с требованиями</w:t>
      </w:r>
      <w:r w:rsidR="006D6E96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325F76" w:rsidRDefault="00325F76" w:rsidP="00325F76">
      <w:pPr>
        <w:spacing w:after="0"/>
        <w:ind w:firstLine="397"/>
        <w:rPr>
          <w:rFonts w:ascii="Times New Roman" w:hAnsi="Times New Roman" w:cs="Times New Roman"/>
          <w:sz w:val="24"/>
          <w:szCs w:val="24"/>
        </w:rPr>
      </w:pPr>
    </w:p>
    <w:p w:rsidR="00912CF3" w:rsidRDefault="00912CF3" w:rsidP="00912CF3">
      <w:pPr>
        <w:spacing w:after="0"/>
        <w:ind w:firstLine="39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12C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Требования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к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программному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обеспечению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/>
          <w:bCs/>
          <w:color w:val="333333"/>
          <w:sz w:val="24"/>
          <w:szCs w:val="24"/>
          <w:shd w:val="clear" w:color="auto" w:fill="FFFFFF"/>
        </w:rPr>
        <w:t>—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совокупность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утверждений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относительно</w:t>
      </w:r>
      <w:r w:rsidR="00352F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12CF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атрибутов,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свойств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или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качеств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программной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системы,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подлежащей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912CF3">
        <w:rPr>
          <w:rFonts w:ascii="Times New Roman" w:hAnsi="Times New Roman" w:cs="Times New Roman"/>
          <w:bCs/>
          <w:color w:val="333333"/>
          <w:sz w:val="24"/>
          <w:szCs w:val="24"/>
          <w:shd w:val="clear" w:color="auto" w:fill="FFFFFF"/>
        </w:rPr>
        <w:t>реализации.</w:t>
      </w: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</w:p>
    <w:p w:rsidR="00912CF3" w:rsidRDefault="00912CF3" w:rsidP="00912CF3">
      <w:pPr>
        <w:spacing w:after="0"/>
        <w:ind w:firstLine="39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Создаются в процессе разработки требований к программному обеспечению (ПО), в результате анализа требований. </w:t>
      </w:r>
    </w:p>
    <w:p w:rsidR="0046478C" w:rsidRPr="0046478C" w:rsidRDefault="0046478C" w:rsidP="0046478C">
      <w:pPr>
        <w:spacing w:after="0"/>
        <w:ind w:firstLine="39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6478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Требование (</w:t>
      </w:r>
      <w:proofErr w:type="spellStart"/>
      <w:r w:rsidRPr="0046478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requirement</w:t>
      </w:r>
      <w:proofErr w:type="spellEnd"/>
      <w:r w:rsidRPr="0046478C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)</w:t>
      </w:r>
      <w:r w:rsidRPr="004647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— описание функции и/или условия, которое должно соблюдаться приложением в процессе решения пользовательской задачи.</w:t>
      </w:r>
    </w:p>
    <w:p w:rsidR="0046478C" w:rsidRDefault="0046478C" w:rsidP="0046478C">
      <w:pPr>
        <w:spacing w:after="0"/>
        <w:ind w:firstLine="39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4647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Требования описывают то, что необходимо реализовать, без детализации технической стороны решения. Что, а не как.</w:t>
      </w:r>
    </w:p>
    <w:p w:rsidR="00B515E4" w:rsidRDefault="00B515E4" w:rsidP="00B515E4">
      <w:pPr>
        <w:spacing w:after="0"/>
        <w:ind w:firstLine="39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515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Почти в каждом проекте существует 3 заинтересованных стороны: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B515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Заказчики продукта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B515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Пользователи продукта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. </w:t>
      </w:r>
      <w:r w:rsidRPr="00B515E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Разработчики продукта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.</w:t>
      </w:r>
    </w:p>
    <w:p w:rsidR="00B515E4" w:rsidRDefault="00B515E4" w:rsidP="00912CF3">
      <w:pPr>
        <w:spacing w:after="0"/>
        <w:ind w:firstLine="39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>
            <wp:extent cx="3086100" cy="1735567"/>
            <wp:effectExtent l="0" t="0" r="0" b="0"/>
            <wp:docPr id="1" name="Рисунок 1" descr="https://www.webursitet.ru/kcfinder/upload/images/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webursitet.ru/kcfinder/upload/images/1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308" cy="174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2CF3" w:rsidRDefault="00912CF3" w:rsidP="00912CF3">
      <w:pPr>
        <w:spacing w:after="0"/>
        <w:ind w:firstLine="39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Требования могут выражаться в </w:t>
      </w:r>
      <w:r w:rsidRPr="00352F9B"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  <w:t>виде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:</w:t>
      </w:r>
    </w:p>
    <w:p w:rsidR="00912CF3" w:rsidRPr="00912CF3" w:rsidRDefault="00912CF3" w:rsidP="00912CF3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текстовых утверждений </w:t>
      </w:r>
    </w:p>
    <w:p w:rsidR="00912CF3" w:rsidRPr="00912CF3" w:rsidRDefault="00912CF3" w:rsidP="00912CF3">
      <w:pPr>
        <w:pStyle w:val="a7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графических моделей.</w:t>
      </w:r>
    </w:p>
    <w:p w:rsidR="00352F9B" w:rsidRDefault="00352F9B" w:rsidP="00912CF3">
      <w:pPr>
        <w:spacing w:after="0"/>
        <w:ind w:firstLine="39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352F9B" w:rsidRDefault="00912CF3" w:rsidP="00912CF3">
      <w:pPr>
        <w:spacing w:after="0"/>
        <w:ind w:firstLine="39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912CF3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Само же требование к ПО состоит из уровней: </w:t>
      </w:r>
    </w:p>
    <w:p w:rsidR="00352F9B" w:rsidRPr="000409DB" w:rsidRDefault="00352F9B" w:rsidP="00B41397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0409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бизнес-требования</w:t>
      </w:r>
      <w:r w:rsidR="000409DB" w:rsidRPr="000409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="000409DB" w:rsidRPr="000409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выражают цель, ради которой создается продукт (зачем он вообще нужен, каким образом он будет приносить прибыль). Они часто представлены простым текстом, без каких </w:t>
      </w:r>
      <w:r w:rsidR="008976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- </w:t>
      </w:r>
      <w:r w:rsidR="000409DB" w:rsidRPr="000409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либо технических подробностей.</w:t>
      </w:r>
      <w:r w:rsidR="008976BD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="000409DB" w:rsidRPr="000409D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Основываясь на этих требованиях можно получить общее видение проекта.</w:t>
      </w:r>
    </w:p>
    <w:p w:rsidR="00352F9B" w:rsidRPr="00352F9B" w:rsidRDefault="008E2E8C" w:rsidP="008E2E8C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п</w:t>
      </w:r>
      <w:r w:rsidR="00912CF3" w:rsidRPr="00352F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ользовательские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- </w:t>
      </w:r>
      <w:r w:rsidRPr="008E2E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описание задач, которые может выполнять пользователь при помощи системы. Оформляются в виде пользовательских историй (</w:t>
      </w:r>
      <w:proofErr w:type="spellStart"/>
      <w:r w:rsidRPr="008E2E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user</w:t>
      </w:r>
      <w:proofErr w:type="spellEnd"/>
      <w:r w:rsidRPr="008E2E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8E2E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stories</w:t>
      </w:r>
      <w:proofErr w:type="spellEnd"/>
      <w:r w:rsidRPr="008E2E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E2E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cases</w:t>
      </w:r>
      <w:proofErr w:type="spellEnd"/>
      <w:r w:rsidRPr="008E2E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, </w:t>
      </w:r>
      <w:proofErr w:type="spellStart"/>
      <w:r w:rsidRPr="008E2E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scenarios</w:t>
      </w:r>
      <w:proofErr w:type="spellEnd"/>
      <w:r w:rsidRPr="008E2E8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). Эти требования могут быть использованы для оценки времени, сложности, стоимости разработки.</w:t>
      </w:r>
    </w:p>
    <w:p w:rsidR="0093126C" w:rsidRPr="0093126C" w:rsidRDefault="00912CF3" w:rsidP="0093126C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52F9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функциональные</w:t>
      </w:r>
      <w:r w:rsidR="0093126C" w:rsidRPr="00931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– это те действия, которые будет делать программа для реализации своей цели.</w:t>
      </w:r>
    </w:p>
    <w:p w:rsidR="00352F9B" w:rsidRPr="00352F9B" w:rsidRDefault="0093126C" w:rsidP="0093126C">
      <w:pPr>
        <w:pStyle w:val="a7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н</w:t>
      </w:r>
      <w:r w:rsidRPr="00931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ефункциональные требования</w:t>
      </w:r>
      <w:r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93126C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– это факторы среды программы. Сюда относят практичность, надежность, производительность и возможность обслуживания.</w:t>
      </w:r>
    </w:p>
    <w:p w:rsidR="00B27304" w:rsidRPr="000E2BC1" w:rsidRDefault="00B27304" w:rsidP="00B27304">
      <w:pPr>
        <w:spacing w:after="0"/>
        <w:ind w:firstLine="397"/>
        <w:jc w:val="both"/>
        <w:rPr>
          <w:rFonts w:ascii="Times New Roman" w:hAnsi="Times New Roman" w:cs="Times New Roman"/>
          <w:i/>
          <w:color w:val="333333"/>
          <w:shd w:val="clear" w:color="auto" w:fill="FFFFFF"/>
        </w:rPr>
      </w:pPr>
      <w:r w:rsidRPr="000E2BC1">
        <w:rPr>
          <w:rFonts w:ascii="Times New Roman" w:hAnsi="Times New Roman" w:cs="Times New Roman"/>
          <w:i/>
          <w:color w:val="333333"/>
          <w:shd w:val="clear" w:color="auto" w:fill="FFFFFF"/>
        </w:rPr>
        <w:t xml:space="preserve">Примеры: </w:t>
      </w:r>
    </w:p>
    <w:p w:rsidR="00B27304" w:rsidRPr="000E2BC1" w:rsidRDefault="00B27304" w:rsidP="00B27304">
      <w:pPr>
        <w:spacing w:after="0"/>
        <w:ind w:firstLine="397"/>
        <w:jc w:val="both"/>
        <w:rPr>
          <w:rFonts w:ascii="Times New Roman" w:hAnsi="Times New Roman" w:cs="Times New Roman"/>
          <w:i/>
          <w:color w:val="333333"/>
          <w:shd w:val="clear" w:color="auto" w:fill="FFFFFF"/>
        </w:rPr>
      </w:pPr>
      <w:r w:rsidRPr="000E2BC1">
        <w:rPr>
          <w:rFonts w:ascii="Times New Roman" w:hAnsi="Times New Roman" w:cs="Times New Roman"/>
          <w:i/>
          <w:color w:val="333333"/>
          <w:shd w:val="clear" w:color="auto" w:fill="FFFFFF"/>
        </w:rPr>
        <w:t xml:space="preserve">«API метод должен возвращать список ресторанов в короткой форме: </w:t>
      </w:r>
      <w:proofErr w:type="spellStart"/>
      <w:r w:rsidRPr="000E2BC1">
        <w:rPr>
          <w:rFonts w:ascii="Times New Roman" w:hAnsi="Times New Roman" w:cs="Times New Roman"/>
          <w:i/>
          <w:color w:val="333333"/>
          <w:shd w:val="clear" w:color="auto" w:fill="FFFFFF"/>
        </w:rPr>
        <w:t>id</w:t>
      </w:r>
      <w:proofErr w:type="spellEnd"/>
      <w:r w:rsidRPr="000E2BC1">
        <w:rPr>
          <w:rFonts w:ascii="Times New Roman" w:hAnsi="Times New Roman" w:cs="Times New Roman"/>
          <w:i/>
          <w:color w:val="333333"/>
          <w:shd w:val="clear" w:color="auto" w:fill="FFFFFF"/>
        </w:rPr>
        <w:t xml:space="preserve">, название, адрес» или «Никакая личная информация пользователя (логин, пароль, номера телефонов, и </w:t>
      </w:r>
      <w:proofErr w:type="spellStart"/>
      <w:r w:rsidRPr="000E2BC1">
        <w:rPr>
          <w:rFonts w:ascii="Times New Roman" w:hAnsi="Times New Roman" w:cs="Times New Roman"/>
          <w:i/>
          <w:color w:val="333333"/>
          <w:shd w:val="clear" w:color="auto" w:fill="FFFFFF"/>
        </w:rPr>
        <w:t>тд</w:t>
      </w:r>
      <w:proofErr w:type="spellEnd"/>
      <w:r w:rsidRPr="000E2BC1">
        <w:rPr>
          <w:rFonts w:ascii="Times New Roman" w:hAnsi="Times New Roman" w:cs="Times New Roman"/>
          <w:i/>
          <w:color w:val="333333"/>
          <w:shd w:val="clear" w:color="auto" w:fill="FFFFFF"/>
        </w:rPr>
        <w:t>.) не должна отображаться в отчетах» - это функциональные требования, они описывают поведение системы.</w:t>
      </w:r>
    </w:p>
    <w:p w:rsidR="00352F9B" w:rsidRPr="000E2BC1" w:rsidRDefault="00B27304" w:rsidP="00B27304">
      <w:pPr>
        <w:spacing w:after="0"/>
        <w:ind w:firstLine="397"/>
        <w:jc w:val="both"/>
        <w:rPr>
          <w:rFonts w:ascii="Times New Roman" w:hAnsi="Times New Roman" w:cs="Times New Roman"/>
          <w:i/>
          <w:color w:val="333333"/>
          <w:shd w:val="clear" w:color="auto" w:fill="FFFFFF"/>
        </w:rPr>
      </w:pPr>
      <w:r w:rsidRPr="000E2BC1">
        <w:rPr>
          <w:rFonts w:ascii="Times New Roman" w:hAnsi="Times New Roman" w:cs="Times New Roman"/>
          <w:i/>
          <w:color w:val="333333"/>
          <w:shd w:val="clear" w:color="auto" w:fill="FFFFFF"/>
        </w:rPr>
        <w:t xml:space="preserve">«Объем используемой оперативной памяти не должен превышать 256 Мб» или «Все данные системы должны храниться в БД под управлением СУБД </w:t>
      </w:r>
      <w:proofErr w:type="spellStart"/>
      <w:r w:rsidRPr="000E2BC1">
        <w:rPr>
          <w:rFonts w:ascii="Times New Roman" w:hAnsi="Times New Roman" w:cs="Times New Roman"/>
          <w:i/>
          <w:color w:val="333333"/>
          <w:shd w:val="clear" w:color="auto" w:fill="FFFFFF"/>
        </w:rPr>
        <w:t>MySQL</w:t>
      </w:r>
      <w:proofErr w:type="spellEnd"/>
      <w:r w:rsidRPr="000E2BC1">
        <w:rPr>
          <w:rFonts w:ascii="Times New Roman" w:hAnsi="Times New Roman" w:cs="Times New Roman"/>
          <w:i/>
          <w:color w:val="333333"/>
          <w:shd w:val="clear" w:color="auto" w:fill="FFFFFF"/>
        </w:rPr>
        <w:t>» - это нефункциональные требования, они описывают свойства системы.</w:t>
      </w:r>
    </w:p>
    <w:p w:rsidR="00B27304" w:rsidRDefault="00B27304" w:rsidP="00352F9B">
      <w:pPr>
        <w:spacing w:after="0"/>
        <w:ind w:firstLine="397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</w:p>
    <w:p w:rsidR="00533318" w:rsidRPr="00533318" w:rsidRDefault="00533318" w:rsidP="00533318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533318">
        <w:rPr>
          <w:rFonts w:ascii="Times New Roman" w:hAnsi="Times New Roman" w:cs="Times New Roman"/>
          <w:sz w:val="24"/>
          <w:szCs w:val="24"/>
        </w:rPr>
        <w:t xml:space="preserve">Требования нужны в частности для того, чтобы разработчик мог определить и согласовать с заказчиком временные и финансовые перспективы проекта автоматизации. Поэтому значительная часть требований должна быть собрана и обработана на ранних этапах создания ПС. Однако собрать на ранних стадиях все данные, необходимые для реализации ПС, удается только в </w:t>
      </w:r>
      <w:r w:rsidRPr="00533318">
        <w:rPr>
          <w:rFonts w:ascii="Times New Roman" w:hAnsi="Times New Roman" w:cs="Times New Roman"/>
          <w:sz w:val="24"/>
          <w:szCs w:val="24"/>
        </w:rPr>
        <w:lastRenderedPageBreak/>
        <w:t>исключительных случаях. На практике процесс сбора, анализа и обработки растянут во времени на протяжении всего жизненного цикла ПС, зачастую нетривиален и содержит множество подводных камней.</w:t>
      </w:r>
    </w:p>
    <w:p w:rsidR="00533318" w:rsidRDefault="00603F7E" w:rsidP="00533318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695700" cy="2022556"/>
            <wp:effectExtent l="0" t="0" r="0" b="0"/>
            <wp:docPr id="2" name="Рисунок 2" descr="https://www.antonpiskun.pro/wp-content/uploads/2021/03/slide-7.jpg.pagespeed.ce.HBXzyip-c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ntonpiskun.pro/wp-content/uploads/2021/03/slide-7.jpg.pagespeed.ce.HBXzyip-c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1" t="9043" r="11589" b="10899"/>
                    <a:stretch/>
                  </pic:blipFill>
                  <pic:spPr bwMode="auto">
                    <a:xfrm>
                      <a:off x="0" y="0"/>
                      <a:ext cx="3716400" cy="2033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03F7E" w:rsidRPr="00533318" w:rsidRDefault="00603F7E" w:rsidP="00533318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205B90" w:rsidRPr="00205B90" w:rsidRDefault="00205B90" w:rsidP="00205B90">
      <w:pPr>
        <w:spacing w:after="0"/>
        <w:ind w:firstLine="39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05B90">
        <w:rPr>
          <w:rFonts w:ascii="Times New Roman" w:hAnsi="Times New Roman" w:cs="Times New Roman"/>
          <w:b/>
          <w:sz w:val="24"/>
          <w:szCs w:val="24"/>
        </w:rPr>
        <w:t>Выявление и сбор требований (</w:t>
      </w:r>
      <w:proofErr w:type="spellStart"/>
      <w:r w:rsidRPr="00205B90">
        <w:rPr>
          <w:rFonts w:ascii="Times New Roman" w:hAnsi="Times New Roman" w:cs="Times New Roman"/>
          <w:b/>
          <w:sz w:val="24"/>
          <w:szCs w:val="24"/>
        </w:rPr>
        <w:t>elecitation</w:t>
      </w:r>
      <w:proofErr w:type="spellEnd"/>
      <w:r w:rsidRPr="00205B90">
        <w:rPr>
          <w:rFonts w:ascii="Times New Roman" w:hAnsi="Times New Roman" w:cs="Times New Roman"/>
          <w:b/>
          <w:sz w:val="24"/>
          <w:szCs w:val="24"/>
        </w:rPr>
        <w:t>)</w:t>
      </w:r>
    </w:p>
    <w:p w:rsidR="00205B90" w:rsidRPr="00205B90" w:rsidRDefault="00205B90" w:rsidP="00205B90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205B90">
        <w:rPr>
          <w:rFonts w:ascii="Times New Roman" w:hAnsi="Times New Roman" w:cs="Times New Roman"/>
          <w:sz w:val="24"/>
          <w:szCs w:val="24"/>
        </w:rPr>
        <w:t>Этот этап включает в себя все действия, связанные с выявлением требований, таких как интервью, совещания, анализ документов, создание прототипов и другие. К ключевым действиям относятся:</w:t>
      </w:r>
    </w:p>
    <w:p w:rsidR="00205B90" w:rsidRPr="00205B90" w:rsidRDefault="00205B90" w:rsidP="00205B90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5B90">
        <w:rPr>
          <w:rFonts w:ascii="Times New Roman" w:hAnsi="Times New Roman" w:cs="Times New Roman"/>
          <w:sz w:val="24"/>
          <w:szCs w:val="24"/>
        </w:rPr>
        <w:t>определение классов ожидаемых пользователей продукта и других заинтересованных лиц;</w:t>
      </w:r>
    </w:p>
    <w:p w:rsidR="00205B90" w:rsidRPr="00205B90" w:rsidRDefault="00205B90" w:rsidP="00205B90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5B90">
        <w:rPr>
          <w:rFonts w:ascii="Times New Roman" w:hAnsi="Times New Roman" w:cs="Times New Roman"/>
          <w:sz w:val="24"/>
          <w:szCs w:val="24"/>
        </w:rPr>
        <w:t>понимание задач и целей, а также бизнес-целей, которым соответствуют эти задачи;</w:t>
      </w:r>
    </w:p>
    <w:p w:rsidR="00205B90" w:rsidRPr="00205B90" w:rsidRDefault="00205B90" w:rsidP="00205B90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5B90">
        <w:rPr>
          <w:rFonts w:ascii="Times New Roman" w:hAnsi="Times New Roman" w:cs="Times New Roman"/>
          <w:sz w:val="24"/>
          <w:szCs w:val="24"/>
        </w:rPr>
        <w:t>изучение среды, в которой будет использоваться новый продукт;</w:t>
      </w:r>
    </w:p>
    <w:p w:rsidR="00DD2307" w:rsidRPr="00205B90" w:rsidRDefault="00205B90" w:rsidP="00205B90">
      <w:pPr>
        <w:pStyle w:val="a7"/>
        <w:numPr>
          <w:ilvl w:val="0"/>
          <w:numId w:val="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05B90">
        <w:rPr>
          <w:rFonts w:ascii="Times New Roman" w:hAnsi="Times New Roman" w:cs="Times New Roman"/>
          <w:sz w:val="24"/>
          <w:szCs w:val="24"/>
        </w:rPr>
        <w:t>работа с отдельными людьми для понимания их потребностей и ожидания в отношении качества.</w:t>
      </w:r>
    </w:p>
    <w:p w:rsidR="00DD2307" w:rsidRDefault="00DD2307" w:rsidP="00533318">
      <w:pPr>
        <w:spacing w:after="0"/>
        <w:ind w:firstLine="39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33318" w:rsidRPr="00533318" w:rsidRDefault="00533318" w:rsidP="00533318">
      <w:pPr>
        <w:spacing w:after="0"/>
        <w:ind w:firstLine="39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3318">
        <w:rPr>
          <w:rFonts w:ascii="Times New Roman" w:hAnsi="Times New Roman" w:cs="Times New Roman"/>
          <w:b/>
          <w:sz w:val="24"/>
          <w:szCs w:val="24"/>
        </w:rPr>
        <w:t>Источники требований</w:t>
      </w:r>
    </w:p>
    <w:p w:rsidR="00533318" w:rsidRPr="00533318" w:rsidRDefault="00533318" w:rsidP="00533318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533318">
        <w:rPr>
          <w:rFonts w:ascii="Times New Roman" w:hAnsi="Times New Roman" w:cs="Times New Roman"/>
          <w:sz w:val="24"/>
          <w:szCs w:val="24"/>
        </w:rPr>
        <w:t>Все требования приходят от заказчиков, или людей</w:t>
      </w:r>
      <w:r w:rsidR="004D5DF6">
        <w:rPr>
          <w:rFonts w:ascii="Times New Roman" w:hAnsi="Times New Roman" w:cs="Times New Roman"/>
          <w:sz w:val="24"/>
          <w:szCs w:val="24"/>
        </w:rPr>
        <w:t>,</w:t>
      </w:r>
      <w:r w:rsidRPr="00533318">
        <w:rPr>
          <w:rFonts w:ascii="Times New Roman" w:hAnsi="Times New Roman" w:cs="Times New Roman"/>
          <w:sz w:val="24"/>
          <w:szCs w:val="24"/>
        </w:rPr>
        <w:t xml:space="preserve"> связанных с ними (сотрудников, пользователей и </w:t>
      </w:r>
      <w:proofErr w:type="spellStart"/>
      <w:r w:rsidRPr="00533318">
        <w:rPr>
          <w:rFonts w:ascii="Times New Roman" w:hAnsi="Times New Roman" w:cs="Times New Roman"/>
          <w:sz w:val="24"/>
          <w:szCs w:val="24"/>
        </w:rPr>
        <w:t>тп</w:t>
      </w:r>
      <w:proofErr w:type="spellEnd"/>
      <w:r w:rsidRPr="00533318">
        <w:rPr>
          <w:rFonts w:ascii="Times New Roman" w:hAnsi="Times New Roman" w:cs="Times New Roman"/>
          <w:sz w:val="24"/>
          <w:szCs w:val="24"/>
        </w:rPr>
        <w:t>.)</w:t>
      </w:r>
    </w:p>
    <w:p w:rsidR="00B0234B" w:rsidRDefault="00B0234B" w:rsidP="00533318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Источниками требований являются:</w:t>
      </w:r>
    </w:p>
    <w:p w:rsidR="00B0234B" w:rsidRPr="00B0234B" w:rsidRDefault="00B0234B" w:rsidP="00B0234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234B">
        <w:rPr>
          <w:rFonts w:ascii="Times New Roman" w:hAnsi="Times New Roman" w:cs="Times New Roman"/>
          <w:sz w:val="24"/>
          <w:szCs w:val="24"/>
        </w:rPr>
        <w:t>Федеральное и муниципальное отраслевое законодательство (конституция, законы, распоряжения)</w:t>
      </w:r>
    </w:p>
    <w:p w:rsidR="00B0234B" w:rsidRPr="00B0234B" w:rsidRDefault="00B0234B" w:rsidP="00B0234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234B">
        <w:rPr>
          <w:rFonts w:ascii="Times New Roman" w:hAnsi="Times New Roman" w:cs="Times New Roman"/>
          <w:sz w:val="24"/>
          <w:szCs w:val="24"/>
        </w:rPr>
        <w:t>Нормативное обеспечение организации (регламенты, положения, уставы, приказы)</w:t>
      </w:r>
    </w:p>
    <w:p w:rsidR="00B0234B" w:rsidRPr="00B0234B" w:rsidRDefault="00B0234B" w:rsidP="00B0234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234B">
        <w:rPr>
          <w:rFonts w:ascii="Times New Roman" w:hAnsi="Times New Roman" w:cs="Times New Roman"/>
          <w:sz w:val="24"/>
          <w:szCs w:val="24"/>
        </w:rPr>
        <w:t>Текущая организация деятельности объекта автоматизации</w:t>
      </w:r>
    </w:p>
    <w:p w:rsidR="00B0234B" w:rsidRPr="00B0234B" w:rsidRDefault="00B0234B" w:rsidP="00B0234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234B">
        <w:rPr>
          <w:rFonts w:ascii="Times New Roman" w:hAnsi="Times New Roman" w:cs="Times New Roman"/>
          <w:sz w:val="24"/>
          <w:szCs w:val="24"/>
        </w:rPr>
        <w:t>Модели деятельности (диаграммы бизнес-процессов)</w:t>
      </w:r>
    </w:p>
    <w:p w:rsidR="00B0234B" w:rsidRPr="00B0234B" w:rsidRDefault="00B0234B" w:rsidP="00B0234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234B">
        <w:rPr>
          <w:rFonts w:ascii="Times New Roman" w:hAnsi="Times New Roman" w:cs="Times New Roman"/>
          <w:sz w:val="24"/>
          <w:szCs w:val="24"/>
        </w:rPr>
        <w:t>Представления и ожидания потребителей и пользователей системы</w:t>
      </w:r>
    </w:p>
    <w:p w:rsidR="00B0234B" w:rsidRPr="00B0234B" w:rsidRDefault="00B0234B" w:rsidP="00B0234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234B">
        <w:rPr>
          <w:rFonts w:ascii="Times New Roman" w:hAnsi="Times New Roman" w:cs="Times New Roman"/>
          <w:sz w:val="24"/>
          <w:szCs w:val="24"/>
        </w:rPr>
        <w:t>Журналы использования существующих программно-аппаратных систем</w:t>
      </w:r>
    </w:p>
    <w:p w:rsidR="00B0234B" w:rsidRPr="00B0234B" w:rsidRDefault="00B0234B" w:rsidP="00B0234B">
      <w:pPr>
        <w:pStyle w:val="a7"/>
        <w:numPr>
          <w:ilvl w:val="0"/>
          <w:numId w:val="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0234B">
        <w:rPr>
          <w:rFonts w:ascii="Times New Roman" w:hAnsi="Times New Roman" w:cs="Times New Roman"/>
          <w:sz w:val="24"/>
          <w:szCs w:val="24"/>
        </w:rPr>
        <w:t>Конкурирующие программные продукты</w:t>
      </w:r>
      <w:r w:rsidRPr="00B0234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234B" w:rsidRDefault="00B0234B" w:rsidP="00533318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533318" w:rsidRPr="00533318" w:rsidRDefault="00533318" w:rsidP="00533318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533318">
        <w:rPr>
          <w:rFonts w:ascii="Times New Roman" w:hAnsi="Times New Roman" w:cs="Times New Roman"/>
          <w:sz w:val="24"/>
          <w:szCs w:val="24"/>
        </w:rPr>
        <w:t>Для выявления требований чаще всего используются следующие техники:</w:t>
      </w:r>
    </w:p>
    <w:p w:rsidR="00533318" w:rsidRPr="00533318" w:rsidRDefault="00533318" w:rsidP="00533318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318">
        <w:rPr>
          <w:rFonts w:ascii="Times New Roman" w:hAnsi="Times New Roman" w:cs="Times New Roman"/>
          <w:sz w:val="24"/>
          <w:szCs w:val="24"/>
        </w:rPr>
        <w:t>Интервью (либо переписка) – опрос, часто в формате вопрос ответ между аналитиком и заказчиком / пользователем</w:t>
      </w:r>
    </w:p>
    <w:p w:rsidR="00533318" w:rsidRPr="00533318" w:rsidRDefault="00533318" w:rsidP="00533318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318">
        <w:rPr>
          <w:rFonts w:ascii="Times New Roman" w:hAnsi="Times New Roman" w:cs="Times New Roman"/>
          <w:sz w:val="24"/>
          <w:szCs w:val="24"/>
        </w:rPr>
        <w:t>Фокусные группы – расширенное интервью с несколькими пользователями</w:t>
      </w:r>
    </w:p>
    <w:p w:rsidR="00533318" w:rsidRPr="00533318" w:rsidRDefault="00533318" w:rsidP="00533318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318">
        <w:rPr>
          <w:rFonts w:ascii="Times New Roman" w:hAnsi="Times New Roman" w:cs="Times New Roman"/>
          <w:sz w:val="24"/>
          <w:szCs w:val="24"/>
        </w:rPr>
        <w:t>Мозговой штурм – позволяет за короткий промежуток времени собрать большое количество идей, которые в дальнейшем изучаются и анализируются</w:t>
      </w:r>
    </w:p>
    <w:p w:rsidR="00533318" w:rsidRPr="00533318" w:rsidRDefault="00533318" w:rsidP="00533318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318">
        <w:rPr>
          <w:rFonts w:ascii="Times New Roman" w:hAnsi="Times New Roman" w:cs="Times New Roman"/>
          <w:sz w:val="24"/>
          <w:szCs w:val="24"/>
        </w:rPr>
        <w:t>Наблюдение – позволяет выявить процессы, о которых не упомянули в интервью, занимает много времени</w:t>
      </w:r>
    </w:p>
    <w:p w:rsidR="00533318" w:rsidRPr="00533318" w:rsidRDefault="00533318" w:rsidP="00533318">
      <w:pPr>
        <w:pStyle w:val="a7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3318">
        <w:rPr>
          <w:rFonts w:ascii="Times New Roman" w:hAnsi="Times New Roman" w:cs="Times New Roman"/>
          <w:sz w:val="24"/>
          <w:szCs w:val="24"/>
        </w:rPr>
        <w:t>Прототипирование</w:t>
      </w:r>
      <w:proofErr w:type="spellEnd"/>
      <w:r w:rsidRPr="00533318">
        <w:rPr>
          <w:rFonts w:ascii="Times New Roman" w:hAnsi="Times New Roman" w:cs="Times New Roman"/>
          <w:sz w:val="24"/>
          <w:szCs w:val="24"/>
        </w:rPr>
        <w:t xml:space="preserve"> – один из лучших способов понять и уточнить требования</w:t>
      </w:r>
    </w:p>
    <w:p w:rsidR="00533318" w:rsidRPr="00533318" w:rsidRDefault="00533318" w:rsidP="00533318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533318">
        <w:rPr>
          <w:rFonts w:ascii="Times New Roman" w:hAnsi="Times New Roman" w:cs="Times New Roman"/>
          <w:sz w:val="24"/>
          <w:szCs w:val="24"/>
        </w:rPr>
        <w:t>Так же существуют более сложные методы, при котором аналитик должен «сам во всем разобраться», и уточнить собранную информацию у заказчиков:</w:t>
      </w:r>
    </w:p>
    <w:p w:rsidR="00533318" w:rsidRPr="00533318" w:rsidRDefault="00533318" w:rsidP="00533318">
      <w:pPr>
        <w:pStyle w:val="a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318">
        <w:rPr>
          <w:rFonts w:ascii="Times New Roman" w:hAnsi="Times New Roman" w:cs="Times New Roman"/>
          <w:sz w:val="24"/>
          <w:szCs w:val="24"/>
        </w:rPr>
        <w:t>Анализ документов</w:t>
      </w:r>
    </w:p>
    <w:p w:rsidR="00533318" w:rsidRPr="00533318" w:rsidRDefault="00533318" w:rsidP="00533318">
      <w:pPr>
        <w:pStyle w:val="a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318">
        <w:rPr>
          <w:rFonts w:ascii="Times New Roman" w:hAnsi="Times New Roman" w:cs="Times New Roman"/>
          <w:sz w:val="24"/>
          <w:szCs w:val="24"/>
        </w:rPr>
        <w:lastRenderedPageBreak/>
        <w:t>Моделирование процессов</w:t>
      </w:r>
    </w:p>
    <w:p w:rsidR="00325F76" w:rsidRPr="00533318" w:rsidRDefault="00533318" w:rsidP="00533318">
      <w:pPr>
        <w:pStyle w:val="a7"/>
        <w:numPr>
          <w:ilvl w:val="0"/>
          <w:numId w:val="4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33318">
        <w:rPr>
          <w:rFonts w:ascii="Times New Roman" w:hAnsi="Times New Roman" w:cs="Times New Roman"/>
          <w:sz w:val="24"/>
          <w:szCs w:val="24"/>
        </w:rPr>
        <w:t>Самостоятельное описание</w:t>
      </w:r>
    </w:p>
    <w:p w:rsidR="00B06B90" w:rsidRDefault="00B06B90" w:rsidP="00912CF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553A74" w:rsidRPr="00E71592" w:rsidRDefault="00E71592" w:rsidP="00912CF3">
      <w:pPr>
        <w:spacing w:after="0"/>
        <w:ind w:firstLine="39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71592">
        <w:rPr>
          <w:rFonts w:ascii="Times New Roman" w:hAnsi="Times New Roman" w:cs="Times New Roman"/>
          <w:b/>
          <w:sz w:val="24"/>
          <w:szCs w:val="24"/>
        </w:rPr>
        <w:t>Документирование требований</w:t>
      </w:r>
    </w:p>
    <w:p w:rsidR="00A024F4" w:rsidRPr="00A024F4" w:rsidRDefault="00A024F4" w:rsidP="00A024F4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024F4">
        <w:rPr>
          <w:rFonts w:ascii="Times New Roman" w:hAnsi="Times New Roman" w:cs="Times New Roman"/>
          <w:sz w:val="24"/>
          <w:szCs w:val="24"/>
        </w:rPr>
        <w:t>Требования обычно используются как средство коммуникации между различными заинтересованными лицами. Это означает, что требования должны быть просты и понятны для обычных пользователей и разработчиков.</w:t>
      </w:r>
    </w:p>
    <w:p w:rsidR="00A024F4" w:rsidRPr="00A024F4" w:rsidRDefault="00A024F4" w:rsidP="00A024F4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024F4">
        <w:rPr>
          <w:rFonts w:ascii="Times New Roman" w:hAnsi="Times New Roman" w:cs="Times New Roman"/>
          <w:sz w:val="24"/>
          <w:szCs w:val="24"/>
        </w:rPr>
        <w:t xml:space="preserve">Спецификацию программного обеспечения часто называют </w:t>
      </w:r>
      <w:r w:rsidRPr="00A024F4">
        <w:rPr>
          <w:rFonts w:ascii="Times New Roman" w:hAnsi="Times New Roman" w:cs="Times New Roman"/>
          <w:b/>
          <w:sz w:val="24"/>
          <w:szCs w:val="24"/>
        </w:rPr>
        <w:t>техническим заданием</w:t>
      </w:r>
      <w:r w:rsidRPr="00A024F4">
        <w:rPr>
          <w:rFonts w:ascii="Times New Roman" w:hAnsi="Times New Roman" w:cs="Times New Roman"/>
          <w:sz w:val="24"/>
          <w:szCs w:val="24"/>
        </w:rPr>
        <w:t>.</w:t>
      </w:r>
    </w:p>
    <w:p w:rsidR="00A024F4" w:rsidRPr="00A024F4" w:rsidRDefault="00A024F4" w:rsidP="00A024F4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024F4">
        <w:rPr>
          <w:rFonts w:ascii="Times New Roman" w:hAnsi="Times New Roman" w:cs="Times New Roman"/>
          <w:sz w:val="24"/>
          <w:szCs w:val="24"/>
        </w:rPr>
        <w:t>За создание спецификации программного обеспечения чаще всего в российской практике отвечает системный аналитик, иногда — бизнес-аналитик.</w:t>
      </w:r>
    </w:p>
    <w:p w:rsidR="00E71592" w:rsidRDefault="00A024F4" w:rsidP="00A024F4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A024F4">
        <w:rPr>
          <w:rFonts w:ascii="Times New Roman" w:hAnsi="Times New Roman" w:cs="Times New Roman"/>
          <w:sz w:val="24"/>
          <w:szCs w:val="24"/>
        </w:rPr>
        <w:t xml:space="preserve">Для </w:t>
      </w:r>
      <w:r w:rsidRPr="00A024F4">
        <w:rPr>
          <w:rFonts w:ascii="Times New Roman" w:hAnsi="Times New Roman" w:cs="Times New Roman"/>
          <w:b/>
          <w:sz w:val="24"/>
          <w:szCs w:val="24"/>
        </w:rPr>
        <w:t>графических моделей</w:t>
      </w:r>
      <w:r w:rsidRPr="00A024F4">
        <w:rPr>
          <w:rFonts w:ascii="Times New Roman" w:hAnsi="Times New Roman" w:cs="Times New Roman"/>
          <w:sz w:val="24"/>
          <w:szCs w:val="24"/>
        </w:rPr>
        <w:t xml:space="preserve"> требований исторически использовались диаграммы или методологии графического моделирования: ER(IDEF1FX), IDEF0, IDEF3, DFD, UML, OCL, </w:t>
      </w:r>
      <w:proofErr w:type="spellStart"/>
      <w:r w:rsidRPr="00A024F4">
        <w:rPr>
          <w:rFonts w:ascii="Times New Roman" w:hAnsi="Times New Roman" w:cs="Times New Roman"/>
          <w:sz w:val="24"/>
          <w:szCs w:val="24"/>
        </w:rPr>
        <w:t>SysML</w:t>
      </w:r>
      <w:proofErr w:type="spellEnd"/>
      <w:r w:rsidRPr="00A024F4">
        <w:rPr>
          <w:rFonts w:ascii="Times New Roman" w:hAnsi="Times New Roman" w:cs="Times New Roman"/>
          <w:sz w:val="24"/>
          <w:szCs w:val="24"/>
        </w:rPr>
        <w:t>, ARIS (</w:t>
      </w:r>
      <w:proofErr w:type="spellStart"/>
      <w:r w:rsidRPr="00A024F4">
        <w:rPr>
          <w:rFonts w:ascii="Times New Roman" w:hAnsi="Times New Roman" w:cs="Times New Roman"/>
          <w:sz w:val="24"/>
          <w:szCs w:val="24"/>
        </w:rPr>
        <w:t>eEPC</w:t>
      </w:r>
      <w:proofErr w:type="spellEnd"/>
      <w:r w:rsidRPr="00A024F4">
        <w:rPr>
          <w:rFonts w:ascii="Times New Roman" w:hAnsi="Times New Roman" w:cs="Times New Roman"/>
          <w:sz w:val="24"/>
          <w:szCs w:val="24"/>
        </w:rPr>
        <w:t>, VAD).</w:t>
      </w:r>
    </w:p>
    <w:p w:rsidR="00A024F4" w:rsidRDefault="00A024F4" w:rsidP="00A024F4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0C2843" w:rsidRPr="000C2843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C2843">
        <w:rPr>
          <w:rFonts w:ascii="Times New Roman" w:hAnsi="Times New Roman" w:cs="Times New Roman"/>
          <w:b/>
          <w:sz w:val="24"/>
          <w:szCs w:val="24"/>
        </w:rPr>
        <w:t>Методологии и стандарты, регламентирующие работу с требованиями</w:t>
      </w:r>
    </w:p>
    <w:p w:rsidR="000C2843" w:rsidRPr="000C2843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0C2843">
        <w:rPr>
          <w:rFonts w:ascii="Times New Roman" w:hAnsi="Times New Roman" w:cs="Times New Roman"/>
          <w:sz w:val="24"/>
          <w:szCs w:val="24"/>
        </w:rPr>
        <w:t>Среди основополагающих нормативных документов в области работы с требованиями можно выделить следующие.</w:t>
      </w:r>
    </w:p>
    <w:p w:rsidR="000C2843" w:rsidRPr="000C2843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843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r w:rsidRPr="000C2843">
        <w:rPr>
          <w:rFonts w:ascii="Times New Roman" w:hAnsi="Times New Roman" w:cs="Times New Roman"/>
          <w:b/>
          <w:sz w:val="24"/>
          <w:szCs w:val="24"/>
        </w:rPr>
        <w:t>Разработки</w:t>
      </w:r>
      <w:r w:rsidRPr="000C284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IEEE</w:t>
      </w:r>
      <w:r w:rsidRPr="000C2843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C2843" w:rsidRPr="000C2843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843">
        <w:rPr>
          <w:rFonts w:ascii="Times New Roman" w:hAnsi="Times New Roman" w:cs="Times New Roman"/>
          <w:sz w:val="24"/>
          <w:szCs w:val="24"/>
          <w:lang w:val="en-US"/>
        </w:rPr>
        <w:t>IEEE 1362 "Concept of Operations Document".</w:t>
      </w:r>
    </w:p>
    <w:p w:rsidR="000C2843" w:rsidRPr="000C2843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843">
        <w:rPr>
          <w:rFonts w:ascii="Times New Roman" w:hAnsi="Times New Roman" w:cs="Times New Roman"/>
          <w:sz w:val="24"/>
          <w:szCs w:val="24"/>
          <w:lang w:val="en-US"/>
        </w:rPr>
        <w:t>IEEE 1233 "Guide for Developing System Requirements Specifications".</w:t>
      </w:r>
    </w:p>
    <w:p w:rsidR="000C2843" w:rsidRPr="000C2843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843">
        <w:rPr>
          <w:rFonts w:ascii="Times New Roman" w:hAnsi="Times New Roman" w:cs="Times New Roman"/>
          <w:sz w:val="24"/>
          <w:szCs w:val="24"/>
          <w:lang w:val="en-US"/>
        </w:rPr>
        <w:t>IEEE Standard 830-1998, "IEEE Recommended Practice for Software Requirements Specifications"</w:t>
      </w:r>
    </w:p>
    <w:p w:rsidR="000C2843" w:rsidRPr="000C2843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843">
        <w:rPr>
          <w:rFonts w:ascii="Times New Roman" w:hAnsi="Times New Roman" w:cs="Times New Roman"/>
          <w:sz w:val="24"/>
          <w:szCs w:val="24"/>
          <w:lang w:val="en-US"/>
        </w:rPr>
        <w:t xml:space="preserve">IEEE Standard Glossary of Software Engineering Terminology/IEEE </w:t>
      </w:r>
      <w:proofErr w:type="spellStart"/>
      <w:r w:rsidRPr="000C2843">
        <w:rPr>
          <w:rFonts w:ascii="Times New Roman" w:hAnsi="Times New Roman" w:cs="Times New Roman"/>
          <w:sz w:val="24"/>
          <w:szCs w:val="24"/>
          <w:lang w:val="en-US"/>
        </w:rPr>
        <w:t>Std</w:t>
      </w:r>
      <w:proofErr w:type="spellEnd"/>
      <w:r w:rsidRPr="000C2843">
        <w:rPr>
          <w:rFonts w:ascii="Times New Roman" w:hAnsi="Times New Roman" w:cs="Times New Roman"/>
          <w:sz w:val="24"/>
          <w:szCs w:val="24"/>
          <w:lang w:val="en-US"/>
        </w:rPr>
        <w:t xml:space="preserve"> 610.12-1990</w:t>
      </w:r>
    </w:p>
    <w:p w:rsidR="000C2843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C2843">
        <w:rPr>
          <w:rFonts w:ascii="Times New Roman" w:hAnsi="Times New Roman" w:cs="Times New Roman"/>
          <w:sz w:val="24"/>
          <w:szCs w:val="24"/>
          <w:lang w:val="en-US"/>
        </w:rPr>
        <w:t>IEEE Guide to the Software Engineering Body of Knowledge (1) - SWEBOK®, 2004.</w:t>
      </w:r>
    </w:p>
    <w:p w:rsidR="000C2843" w:rsidRPr="000C2843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0C2843">
        <w:rPr>
          <w:rFonts w:ascii="Times New Roman" w:hAnsi="Times New Roman" w:cs="Times New Roman"/>
          <w:sz w:val="24"/>
          <w:szCs w:val="24"/>
        </w:rPr>
        <w:t xml:space="preserve">2. </w:t>
      </w:r>
      <w:r w:rsidRPr="000C2843">
        <w:rPr>
          <w:rFonts w:ascii="Times New Roman" w:hAnsi="Times New Roman" w:cs="Times New Roman"/>
          <w:b/>
          <w:sz w:val="24"/>
          <w:szCs w:val="24"/>
        </w:rPr>
        <w:t>Отечественные ГОСТ</w:t>
      </w:r>
      <w:r w:rsidRPr="000C2843">
        <w:rPr>
          <w:rFonts w:ascii="Times New Roman" w:hAnsi="Times New Roman" w:cs="Times New Roman"/>
          <w:sz w:val="24"/>
          <w:szCs w:val="24"/>
        </w:rPr>
        <w:t>:</w:t>
      </w:r>
    </w:p>
    <w:p w:rsidR="000C2843" w:rsidRPr="000C2843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0C2843">
        <w:rPr>
          <w:rFonts w:ascii="Times New Roman" w:hAnsi="Times New Roman" w:cs="Times New Roman"/>
          <w:sz w:val="24"/>
          <w:szCs w:val="24"/>
        </w:rPr>
        <w:t>ГОСТ 34.601-90. Информационная технология. Автоматизированные системы. Стадии создания.</w:t>
      </w:r>
    </w:p>
    <w:p w:rsidR="000C2843" w:rsidRPr="000C2843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0C2843">
        <w:rPr>
          <w:rFonts w:ascii="Times New Roman" w:hAnsi="Times New Roman" w:cs="Times New Roman"/>
          <w:sz w:val="24"/>
          <w:szCs w:val="24"/>
        </w:rPr>
        <w:t>ГОСТ 34.602-89. Информационная технология. Техническое задание на создание автоматизированной системы</w:t>
      </w:r>
    </w:p>
    <w:p w:rsidR="00A024F4" w:rsidRDefault="000C2843" w:rsidP="000C284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0C2843">
        <w:rPr>
          <w:rFonts w:ascii="Times New Roman" w:hAnsi="Times New Roman" w:cs="Times New Roman"/>
          <w:sz w:val="24"/>
          <w:szCs w:val="24"/>
        </w:rPr>
        <w:t>ГОСТ 19.201-78. Единая система программной документации. Техническое задание. Требования к содержанию и оформлению</w:t>
      </w:r>
    </w:p>
    <w:p w:rsidR="00E71592" w:rsidRDefault="00E71592" w:rsidP="00912CF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p w:rsidR="00D76D80" w:rsidRDefault="00D76D80" w:rsidP="00D76D80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0C2843">
        <w:rPr>
          <w:rFonts w:ascii="Times New Roman" w:hAnsi="Times New Roman" w:cs="Times New Roman"/>
          <w:b/>
        </w:rPr>
        <w:t xml:space="preserve">Институт инженеров электротехники и электроники — </w:t>
      </w:r>
      <w:r w:rsidRPr="000C2843">
        <w:rPr>
          <w:rFonts w:ascii="Times New Roman" w:hAnsi="Times New Roman" w:cs="Times New Roman"/>
          <w:b/>
          <w:lang w:val="en-US"/>
        </w:rPr>
        <w:t>IEEE</w:t>
      </w:r>
      <w:r w:rsidRPr="000C2843">
        <w:rPr>
          <w:rFonts w:ascii="Times New Roman" w:hAnsi="Times New Roman" w:cs="Times New Roman"/>
        </w:rPr>
        <w:t xml:space="preserve"> (англ. </w:t>
      </w:r>
      <w:r w:rsidRPr="000C2843">
        <w:rPr>
          <w:rFonts w:ascii="Times New Roman" w:hAnsi="Times New Roman" w:cs="Times New Roman"/>
          <w:lang w:val="en-US"/>
        </w:rPr>
        <w:t>Institute</w:t>
      </w:r>
      <w:r w:rsidRPr="000C2843">
        <w:rPr>
          <w:rFonts w:ascii="Times New Roman" w:hAnsi="Times New Roman" w:cs="Times New Roman"/>
        </w:rPr>
        <w:t xml:space="preserve"> </w:t>
      </w:r>
      <w:r w:rsidRPr="000C2843">
        <w:rPr>
          <w:rFonts w:ascii="Times New Roman" w:hAnsi="Times New Roman" w:cs="Times New Roman"/>
          <w:lang w:val="en-US"/>
        </w:rPr>
        <w:t>of</w:t>
      </w:r>
      <w:r w:rsidRPr="000C2843">
        <w:rPr>
          <w:rFonts w:ascii="Times New Roman" w:hAnsi="Times New Roman" w:cs="Times New Roman"/>
        </w:rPr>
        <w:t xml:space="preserve"> </w:t>
      </w:r>
      <w:r w:rsidRPr="000C2843">
        <w:rPr>
          <w:rFonts w:ascii="Times New Roman" w:hAnsi="Times New Roman" w:cs="Times New Roman"/>
          <w:lang w:val="en-US"/>
        </w:rPr>
        <w:t>Electrical</w:t>
      </w:r>
      <w:r w:rsidRPr="000C2843">
        <w:rPr>
          <w:rFonts w:ascii="Times New Roman" w:hAnsi="Times New Roman" w:cs="Times New Roman"/>
        </w:rPr>
        <w:t xml:space="preserve"> </w:t>
      </w:r>
      <w:r w:rsidRPr="000C2843">
        <w:rPr>
          <w:rFonts w:ascii="Times New Roman" w:hAnsi="Times New Roman" w:cs="Times New Roman"/>
          <w:lang w:val="en-US"/>
        </w:rPr>
        <w:t>and</w:t>
      </w:r>
      <w:r w:rsidRPr="000C2843">
        <w:rPr>
          <w:rFonts w:ascii="Times New Roman" w:hAnsi="Times New Roman" w:cs="Times New Roman"/>
        </w:rPr>
        <w:t xml:space="preserve"> </w:t>
      </w:r>
      <w:r w:rsidRPr="000C2843">
        <w:rPr>
          <w:rFonts w:ascii="Times New Roman" w:hAnsi="Times New Roman" w:cs="Times New Roman"/>
          <w:lang w:val="en-US"/>
        </w:rPr>
        <w:t>Electronics</w:t>
      </w:r>
      <w:r w:rsidRPr="000C2843">
        <w:rPr>
          <w:rFonts w:ascii="Times New Roman" w:hAnsi="Times New Roman" w:cs="Times New Roman"/>
        </w:rPr>
        <w:t xml:space="preserve"> </w:t>
      </w:r>
      <w:r w:rsidRPr="000C2843">
        <w:rPr>
          <w:rFonts w:ascii="Times New Roman" w:hAnsi="Times New Roman" w:cs="Times New Roman"/>
          <w:lang w:val="en-US"/>
        </w:rPr>
        <w:t>Engineers</w:t>
      </w:r>
      <w:r w:rsidRPr="000C2843">
        <w:rPr>
          <w:rFonts w:ascii="Times New Roman" w:hAnsi="Times New Roman" w:cs="Times New Roman"/>
        </w:rPr>
        <w:t>) (</w:t>
      </w:r>
      <w:r w:rsidRPr="000C2843">
        <w:rPr>
          <w:rFonts w:ascii="Times New Roman" w:hAnsi="Times New Roman" w:cs="Times New Roman"/>
          <w:lang w:val="en-US"/>
        </w:rPr>
        <w:t>I</w:t>
      </w:r>
      <w:r w:rsidRPr="000C2843">
        <w:rPr>
          <w:rFonts w:ascii="Times New Roman" w:hAnsi="Times New Roman" w:cs="Times New Roman"/>
        </w:rPr>
        <w:t xml:space="preserve"> </w:t>
      </w:r>
      <w:r w:rsidRPr="000C2843">
        <w:rPr>
          <w:rFonts w:ascii="Times New Roman" w:hAnsi="Times New Roman" w:cs="Times New Roman"/>
          <w:lang w:val="en-US"/>
        </w:rPr>
        <w:t>triple</w:t>
      </w:r>
      <w:r w:rsidRPr="000C2843">
        <w:rPr>
          <w:rFonts w:ascii="Times New Roman" w:hAnsi="Times New Roman" w:cs="Times New Roman"/>
        </w:rPr>
        <w:t xml:space="preserve"> </w:t>
      </w:r>
      <w:r w:rsidRPr="000C2843">
        <w:rPr>
          <w:rFonts w:ascii="Times New Roman" w:hAnsi="Times New Roman" w:cs="Times New Roman"/>
          <w:lang w:val="en-US"/>
        </w:rPr>
        <w:t>E</w:t>
      </w:r>
      <w:r w:rsidRPr="000C2843">
        <w:rPr>
          <w:rFonts w:ascii="Times New Roman" w:hAnsi="Times New Roman" w:cs="Times New Roman"/>
        </w:rPr>
        <w:t xml:space="preserve"> — «Ай </w:t>
      </w:r>
      <w:proofErr w:type="spellStart"/>
      <w:r w:rsidRPr="000C2843">
        <w:rPr>
          <w:rFonts w:ascii="Times New Roman" w:hAnsi="Times New Roman" w:cs="Times New Roman"/>
        </w:rPr>
        <w:t>трипл</w:t>
      </w:r>
      <w:proofErr w:type="spellEnd"/>
      <w:r w:rsidRPr="000C2843">
        <w:rPr>
          <w:rFonts w:ascii="Times New Roman" w:hAnsi="Times New Roman" w:cs="Times New Roman"/>
        </w:rPr>
        <w:t xml:space="preserve"> и») — международная некоммерческая ассоциация специалистов в области техники, мировой лидер в области разработки стандартов по радиоэлектронике, электротехнике и аппаратному обеспечению вычислительных систем и сетей. Корпоративный офис находится в Нью-Йорке, а центр операций в </w:t>
      </w:r>
      <w:proofErr w:type="spellStart"/>
      <w:r w:rsidRPr="000C2843">
        <w:rPr>
          <w:rFonts w:ascii="Times New Roman" w:hAnsi="Times New Roman" w:cs="Times New Roman"/>
        </w:rPr>
        <w:t>Пискатавэе</w:t>
      </w:r>
      <w:proofErr w:type="spellEnd"/>
      <w:r w:rsidRPr="000C2843">
        <w:rPr>
          <w:rFonts w:ascii="Times New Roman" w:hAnsi="Times New Roman" w:cs="Times New Roman"/>
        </w:rPr>
        <w:t xml:space="preserve"> (Нью-Джерси). Образован в 1963 году путём объединения Американского института инженеров-электриков и Института радиоинженеров. По состоянию на 2018 год это крупнейшая в мире ассоциация технических специалистов, насчитывающая более 423 000 членов в более чем 160 странах мира. Целями Института являются образовательный и технический прогресс в области электроники и электротехники, телекоммуникаций, вычислительной техники и смежных дисциплин</w:t>
      </w:r>
      <w:r>
        <w:rPr>
          <w:rFonts w:ascii="Times New Roman" w:hAnsi="Times New Roman" w:cs="Times New Roman"/>
        </w:rPr>
        <w:t>.</w:t>
      </w:r>
    </w:p>
    <w:p w:rsidR="00D76D80" w:rsidRDefault="00D76D80" w:rsidP="00D76D80">
      <w:pPr>
        <w:spacing w:after="0"/>
        <w:ind w:firstLine="397"/>
        <w:jc w:val="both"/>
        <w:rPr>
          <w:rFonts w:ascii="Times New Roman" w:hAnsi="Times New Roman" w:cs="Times New Roman"/>
        </w:rPr>
      </w:pPr>
      <w:r w:rsidRPr="00D76D80">
        <w:rPr>
          <w:rFonts w:ascii="Times New Roman" w:hAnsi="Times New Roman" w:cs="Times New Roman"/>
          <w:b/>
        </w:rPr>
        <w:t xml:space="preserve">ГОСТ </w:t>
      </w:r>
      <w:r>
        <w:rPr>
          <w:rFonts w:ascii="Times New Roman" w:hAnsi="Times New Roman" w:cs="Times New Roman"/>
        </w:rPr>
        <w:t>-</w:t>
      </w:r>
      <w:r w:rsidRPr="00D76D80">
        <w:rPr>
          <w:rFonts w:ascii="Times New Roman" w:hAnsi="Times New Roman" w:cs="Times New Roman"/>
        </w:rPr>
        <w:t xml:space="preserve"> это государственный стандарт, который формулирует требования государства к качеству продукции, работ и услуг, имеющих межотраслевое значение. ГОСТы устанавливаются на основе применения современных достижений науки, технологий и практического опыта с учетом последних редакций международных стандартов или их проектов</w:t>
      </w:r>
      <w:r w:rsidR="007E059E">
        <w:rPr>
          <w:rFonts w:ascii="Times New Roman" w:hAnsi="Times New Roman" w:cs="Times New Roman"/>
        </w:rPr>
        <w:t>.</w:t>
      </w:r>
    </w:p>
    <w:p w:rsidR="00553A74" w:rsidRDefault="00687CCA" w:rsidP="00912CF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  <w:r w:rsidRPr="00687CCA">
        <w:rPr>
          <w:rFonts w:ascii="Times New Roman" w:hAnsi="Times New Roman" w:cs="Times New Roman"/>
          <w:b/>
        </w:rPr>
        <w:t>IEC (</w:t>
      </w:r>
      <w:proofErr w:type="spellStart"/>
      <w:r w:rsidRPr="00687CCA">
        <w:rPr>
          <w:rFonts w:ascii="Times New Roman" w:hAnsi="Times New Roman" w:cs="Times New Roman"/>
          <w:b/>
        </w:rPr>
        <w:t>International</w:t>
      </w:r>
      <w:proofErr w:type="spellEnd"/>
      <w:r w:rsidRPr="00687CCA">
        <w:rPr>
          <w:rFonts w:ascii="Times New Roman" w:hAnsi="Times New Roman" w:cs="Times New Roman"/>
          <w:b/>
        </w:rPr>
        <w:t xml:space="preserve"> </w:t>
      </w:r>
      <w:proofErr w:type="spellStart"/>
      <w:r w:rsidRPr="00687CCA">
        <w:rPr>
          <w:rFonts w:ascii="Times New Roman" w:hAnsi="Times New Roman" w:cs="Times New Roman"/>
          <w:b/>
        </w:rPr>
        <w:t>Electrotechnical</w:t>
      </w:r>
      <w:proofErr w:type="spellEnd"/>
      <w:r w:rsidRPr="00687CCA">
        <w:rPr>
          <w:rFonts w:ascii="Times New Roman" w:hAnsi="Times New Roman" w:cs="Times New Roman"/>
          <w:b/>
        </w:rPr>
        <w:t xml:space="preserve"> </w:t>
      </w:r>
      <w:proofErr w:type="spellStart"/>
      <w:r w:rsidRPr="00687CCA">
        <w:rPr>
          <w:rFonts w:ascii="Times New Roman" w:hAnsi="Times New Roman" w:cs="Times New Roman"/>
          <w:b/>
        </w:rPr>
        <w:t>Commission</w:t>
      </w:r>
      <w:proofErr w:type="spellEnd"/>
      <w:r w:rsidRPr="00687CCA">
        <w:rPr>
          <w:rFonts w:ascii="Times New Roman" w:hAnsi="Times New Roman" w:cs="Times New Roman"/>
          <w:b/>
        </w:rPr>
        <w:t>)</w:t>
      </w:r>
      <w:r w:rsidRPr="00687CCA">
        <w:rPr>
          <w:rFonts w:ascii="Times New Roman" w:hAnsi="Times New Roman" w:cs="Times New Roman"/>
        </w:rPr>
        <w:t xml:space="preserve"> - международная электротехническая комиссия (МЭК), http://www.iec.ch. МЭК – некоммерческая организация, наряду с IEEE (http://www.ieee.org)- признанный мировой лидер в области создания международных стандартов в сфере электрики, </w:t>
      </w:r>
      <w:proofErr w:type="spellStart"/>
      <w:r w:rsidRPr="00687CCA">
        <w:rPr>
          <w:rFonts w:ascii="Times New Roman" w:hAnsi="Times New Roman" w:cs="Times New Roman"/>
        </w:rPr>
        <w:t>электронники</w:t>
      </w:r>
      <w:proofErr w:type="spellEnd"/>
      <w:r w:rsidRPr="00687CCA">
        <w:rPr>
          <w:rFonts w:ascii="Times New Roman" w:hAnsi="Times New Roman" w:cs="Times New Roman"/>
        </w:rPr>
        <w:t xml:space="preserve"> и смежных технологий, в том числе - в области информационных технологий. Под эгидой организации сотрудничают более 10 000 специалистов. Некоторые из разработанных стандартов созданы совместно с ISO.</w:t>
      </w:r>
      <w:bookmarkStart w:id="0" w:name="_GoBack"/>
      <w:bookmarkEnd w:id="0"/>
    </w:p>
    <w:p w:rsidR="00553A74" w:rsidRPr="00912CF3" w:rsidRDefault="00553A74" w:rsidP="00912CF3">
      <w:pPr>
        <w:spacing w:after="0"/>
        <w:ind w:firstLine="397"/>
        <w:jc w:val="both"/>
        <w:rPr>
          <w:rFonts w:ascii="Times New Roman" w:hAnsi="Times New Roman" w:cs="Times New Roman"/>
          <w:sz w:val="24"/>
          <w:szCs w:val="24"/>
        </w:rPr>
      </w:pPr>
    </w:p>
    <w:sectPr w:rsidR="00553A74" w:rsidRPr="00912CF3" w:rsidSect="003C1771">
      <w:footerReference w:type="default" r:id="rId9"/>
      <w:pgSz w:w="11906" w:h="16838"/>
      <w:pgMar w:top="851" w:right="850" w:bottom="709" w:left="993" w:header="283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F62" w:rsidRDefault="009B3F62" w:rsidP="003C1771">
      <w:pPr>
        <w:spacing w:after="0" w:line="240" w:lineRule="auto"/>
      </w:pPr>
      <w:r>
        <w:separator/>
      </w:r>
    </w:p>
  </w:endnote>
  <w:endnote w:type="continuationSeparator" w:id="0">
    <w:p w:rsidR="009B3F62" w:rsidRDefault="009B3F62" w:rsidP="003C17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00430541"/>
      <w:docPartObj>
        <w:docPartGallery w:val="Page Numbers (Bottom of Page)"/>
        <w:docPartUnique/>
      </w:docPartObj>
    </w:sdtPr>
    <w:sdtContent>
      <w:p w:rsidR="003C1771" w:rsidRDefault="003C1771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2BC1">
          <w:rPr>
            <w:noProof/>
          </w:rPr>
          <w:t>1</w:t>
        </w:r>
        <w:r>
          <w:fldChar w:fldCharType="end"/>
        </w:r>
      </w:p>
    </w:sdtContent>
  </w:sdt>
  <w:p w:rsidR="003C1771" w:rsidRDefault="003C177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F62" w:rsidRDefault="009B3F62" w:rsidP="003C1771">
      <w:pPr>
        <w:spacing w:after="0" w:line="240" w:lineRule="auto"/>
      </w:pPr>
      <w:r>
        <w:separator/>
      </w:r>
    </w:p>
  </w:footnote>
  <w:footnote w:type="continuationSeparator" w:id="0">
    <w:p w:rsidR="009B3F62" w:rsidRDefault="009B3F62" w:rsidP="003C17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217F6"/>
    <w:multiLevelType w:val="hybridMultilevel"/>
    <w:tmpl w:val="CD32951A"/>
    <w:lvl w:ilvl="0" w:tplc="041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" w15:restartNumberingAfterBreak="0">
    <w:nsid w:val="17345323"/>
    <w:multiLevelType w:val="hybridMultilevel"/>
    <w:tmpl w:val="4A4A7EC2"/>
    <w:lvl w:ilvl="0" w:tplc="041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" w15:restartNumberingAfterBreak="0">
    <w:nsid w:val="18390A33"/>
    <w:multiLevelType w:val="hybridMultilevel"/>
    <w:tmpl w:val="D99248F4"/>
    <w:lvl w:ilvl="0" w:tplc="041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6814E5A"/>
    <w:multiLevelType w:val="hybridMultilevel"/>
    <w:tmpl w:val="45843E32"/>
    <w:lvl w:ilvl="0" w:tplc="041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" w15:restartNumberingAfterBreak="0">
    <w:nsid w:val="68606AA4"/>
    <w:multiLevelType w:val="hybridMultilevel"/>
    <w:tmpl w:val="A8705D9A"/>
    <w:lvl w:ilvl="0" w:tplc="041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 w15:restartNumberingAfterBreak="0">
    <w:nsid w:val="70221B8F"/>
    <w:multiLevelType w:val="hybridMultilevel"/>
    <w:tmpl w:val="C4462A8E"/>
    <w:lvl w:ilvl="0" w:tplc="0419000D">
      <w:start w:val="1"/>
      <w:numFmt w:val="bullet"/>
      <w:lvlText w:val=""/>
      <w:lvlJc w:val="left"/>
      <w:pPr>
        <w:ind w:left="111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9A"/>
    <w:rsid w:val="00026EB5"/>
    <w:rsid w:val="000409DB"/>
    <w:rsid w:val="00040EEA"/>
    <w:rsid w:val="000A4917"/>
    <w:rsid w:val="000C2843"/>
    <w:rsid w:val="000E2BC1"/>
    <w:rsid w:val="001A0D3C"/>
    <w:rsid w:val="00205B90"/>
    <w:rsid w:val="00325F76"/>
    <w:rsid w:val="00352F9B"/>
    <w:rsid w:val="003C1771"/>
    <w:rsid w:val="0046478C"/>
    <w:rsid w:val="004D5DF6"/>
    <w:rsid w:val="00533318"/>
    <w:rsid w:val="00553A74"/>
    <w:rsid w:val="00603F7E"/>
    <w:rsid w:val="00687CCA"/>
    <w:rsid w:val="006D6E96"/>
    <w:rsid w:val="00714E2E"/>
    <w:rsid w:val="007E059E"/>
    <w:rsid w:val="008976BD"/>
    <w:rsid w:val="008E2E8C"/>
    <w:rsid w:val="00912CF3"/>
    <w:rsid w:val="0093126C"/>
    <w:rsid w:val="009B3F62"/>
    <w:rsid w:val="00A024F4"/>
    <w:rsid w:val="00B0234B"/>
    <w:rsid w:val="00B06B90"/>
    <w:rsid w:val="00B27304"/>
    <w:rsid w:val="00B515E4"/>
    <w:rsid w:val="00C44CD6"/>
    <w:rsid w:val="00D5495E"/>
    <w:rsid w:val="00D76D80"/>
    <w:rsid w:val="00DC4CAB"/>
    <w:rsid w:val="00DD2307"/>
    <w:rsid w:val="00E71592"/>
    <w:rsid w:val="00F5537F"/>
    <w:rsid w:val="00FA2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E480E"/>
  <w15:chartTrackingRefBased/>
  <w15:docId w15:val="{F7E7EE32-6132-49F6-80AE-08E72118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771"/>
  </w:style>
  <w:style w:type="paragraph" w:styleId="a5">
    <w:name w:val="footer"/>
    <w:basedOn w:val="a"/>
    <w:link w:val="a6"/>
    <w:uiPriority w:val="99"/>
    <w:unhideWhenUsed/>
    <w:rsid w:val="003C177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771"/>
  </w:style>
  <w:style w:type="paragraph" w:styleId="a7">
    <w:name w:val="List Paragraph"/>
    <w:basedOn w:val="a"/>
    <w:uiPriority w:val="34"/>
    <w:qFormat/>
    <w:rsid w:val="00912C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8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1168</Words>
  <Characters>6658</Characters>
  <Application>Microsoft Office Word</Application>
  <DocSecurity>0</DocSecurity>
  <Lines>55</Lines>
  <Paragraphs>15</Paragraphs>
  <ScaleCrop>false</ScaleCrop>
  <Company/>
  <LinksUpToDate>false</LinksUpToDate>
  <CharactersWithSpaces>7811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Мерзликина</dc:creator>
  <cp:keywords/>
  <dc:description/>
  <cp:lastModifiedBy>Наталья Мерзликина</cp:lastModifiedBy>
  <cp:revision>38</cp:revision>
  <dcterms:created xsi:type="dcterms:W3CDTF">2022-07-29T13:40:00Z</dcterms:created>
  <dcterms:modified xsi:type="dcterms:W3CDTF">2022-07-29T14:24:00Z</dcterms:modified>
</cp:coreProperties>
</file>