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FEC7" w14:textId="6BF78FCF" w:rsidR="001A0E57" w:rsidRDefault="001A0E57" w:rsidP="001A0E57">
      <w:pPr>
        <w:jc w:val="center"/>
        <w:rPr>
          <w:lang w:val="ru-RU"/>
        </w:rPr>
      </w:pPr>
      <w:r>
        <w:rPr>
          <w:lang w:val="ru-RU"/>
        </w:rPr>
        <w:t>Штанов Андрей Николаевич</w:t>
      </w:r>
    </w:p>
    <w:p w14:paraId="2EC52A09" w14:textId="787CEF5C" w:rsidR="001A0E57" w:rsidRDefault="001A0E57" w:rsidP="001A0E57">
      <w:pPr>
        <w:jc w:val="center"/>
        <w:rPr>
          <w:lang w:val="ru-RU"/>
        </w:rPr>
      </w:pPr>
      <w:r>
        <w:rPr>
          <w:lang w:val="ru-RU"/>
        </w:rPr>
        <w:t>БПИ208</w:t>
      </w:r>
    </w:p>
    <w:p w14:paraId="46AA1378" w14:textId="1354EDEA" w:rsidR="00390872" w:rsidRDefault="001A0E57" w:rsidP="001A0E57">
      <w:pPr>
        <w:jc w:val="center"/>
        <w:rPr>
          <w:lang w:val="ru-RU"/>
        </w:rPr>
      </w:pPr>
      <w:r>
        <w:rPr>
          <w:lang w:val="ru-RU"/>
        </w:rPr>
        <w:t>Вариант 35</w:t>
      </w:r>
    </w:p>
    <w:p w14:paraId="427BB49E" w14:textId="4A50F1AD" w:rsidR="00390872" w:rsidRPr="007123E2" w:rsidRDefault="001A0E57">
      <w:pPr>
        <w:rPr>
          <w:lang w:val="ru-RU"/>
        </w:rPr>
      </w:pPr>
      <w:r w:rsidRPr="001A0E57">
        <w:rPr>
          <w:b/>
          <w:bCs/>
          <w:lang w:val="ru-RU"/>
        </w:rPr>
        <w:t>Задача о читателях и писателях - 2 («грязное чтение»).</w:t>
      </w:r>
      <w:r w:rsidRPr="001A0E57">
        <w:rPr>
          <w:lang w:val="ru-RU"/>
        </w:rPr>
        <w:t xml:space="preserve"> Базу данных разделяют два типа потоков – читатели и писатели. Читатели выполняют транзакции, которые просматривают записи базы данных. Транзакции писателей и просматривают, и изменяют записи. Предполагается, что в начале БД находится в непротиворечивом состоянии (например, если каждый</w:t>
      </w:r>
      <w:r w:rsidR="007123E2">
        <w:rPr>
          <w:lang w:val="ru-RU"/>
        </w:rPr>
        <w:t xml:space="preserve"> </w:t>
      </w:r>
      <w:r w:rsidRPr="001A0E57">
        <w:rPr>
          <w:lang w:val="ru-RU"/>
        </w:rPr>
        <w:t xml:space="preserve">элемент — число, то они все отсортированы). Транзакции выполняются в режиме «грязного чтения». То есть процесс-писатель не может получить доступ к БД только в том случае, если </w:t>
      </w:r>
      <w:proofErr w:type="spellStart"/>
      <w:r w:rsidRPr="001A0E57">
        <w:rPr>
          <w:lang w:val="ru-RU"/>
        </w:rPr>
        <w:t>ее</w:t>
      </w:r>
      <w:proofErr w:type="spellEnd"/>
      <w:r w:rsidRPr="001A0E57">
        <w:rPr>
          <w:lang w:val="ru-RU"/>
        </w:rPr>
        <w:t xml:space="preserve"> занял другой процесс-писатель, а процессы-читатели ему не мешают. Создать многопоточное приложение с потоками-писателями и потоками-читателями. </w:t>
      </w:r>
      <w:r w:rsidRPr="007123E2">
        <w:rPr>
          <w:lang w:val="ru-RU"/>
        </w:rPr>
        <w:t>Реализовать решение, используя семафоры, и не используя блокировки чтения-записи</w:t>
      </w:r>
      <w:r w:rsidR="007123E2">
        <w:rPr>
          <w:lang w:val="ru-RU"/>
        </w:rPr>
        <w:t>.</w:t>
      </w:r>
    </w:p>
    <w:p w14:paraId="33BD339D" w14:textId="7C71D6CA" w:rsidR="00390872" w:rsidRDefault="00390872">
      <w:pPr>
        <w:rPr>
          <w:lang w:val="ru-RU"/>
        </w:rPr>
      </w:pPr>
    </w:p>
    <w:p w14:paraId="3649EB89" w14:textId="4CDDACD4" w:rsidR="00390872" w:rsidRDefault="00390872">
      <w:pPr>
        <w:rPr>
          <w:lang w:val="ru-RU"/>
        </w:rPr>
      </w:pPr>
    </w:p>
    <w:p w14:paraId="6F3C147C" w14:textId="6EEAC038" w:rsidR="00390872" w:rsidRDefault="00390872">
      <w:pPr>
        <w:rPr>
          <w:lang w:val="ru-RU"/>
        </w:rPr>
      </w:pPr>
    </w:p>
    <w:p w14:paraId="3EDD2931" w14:textId="45821897" w:rsidR="00390872" w:rsidRDefault="00390872">
      <w:pPr>
        <w:rPr>
          <w:lang w:val="ru-RU"/>
        </w:rPr>
      </w:pPr>
    </w:p>
    <w:p w14:paraId="2AF61FE4" w14:textId="3F3228CC" w:rsidR="00390872" w:rsidRDefault="00390872">
      <w:pPr>
        <w:rPr>
          <w:lang w:val="ru-RU"/>
        </w:rPr>
      </w:pPr>
    </w:p>
    <w:p w14:paraId="0253F214" w14:textId="697AA62E" w:rsidR="00390872" w:rsidRDefault="00390872">
      <w:pPr>
        <w:rPr>
          <w:lang w:val="ru-RU"/>
        </w:rPr>
      </w:pPr>
    </w:p>
    <w:p w14:paraId="443000DC" w14:textId="2A6676F2" w:rsidR="001A0E57" w:rsidRDefault="001A0E57" w:rsidP="001A0E57">
      <w:pPr>
        <w:ind w:firstLine="0"/>
        <w:rPr>
          <w:lang w:val="ru-RU"/>
        </w:rPr>
      </w:pPr>
    </w:p>
    <w:p w14:paraId="37EDEE0B" w14:textId="3DD1E474" w:rsidR="001A0E57" w:rsidRDefault="001A0E57" w:rsidP="001A0E57">
      <w:pPr>
        <w:ind w:firstLine="0"/>
        <w:rPr>
          <w:lang w:val="ru-RU"/>
        </w:rPr>
      </w:pPr>
    </w:p>
    <w:p w14:paraId="3836026B" w14:textId="0B079944" w:rsidR="001A0E57" w:rsidRDefault="001A0E57" w:rsidP="001A0E57">
      <w:pPr>
        <w:ind w:firstLine="0"/>
        <w:rPr>
          <w:lang w:val="ru-RU"/>
        </w:rPr>
      </w:pPr>
    </w:p>
    <w:p w14:paraId="3D8F89BD" w14:textId="46A3EECD" w:rsidR="001A0E57" w:rsidRDefault="001A0E57" w:rsidP="001A0E57">
      <w:pPr>
        <w:ind w:firstLine="0"/>
        <w:rPr>
          <w:lang w:val="ru-RU"/>
        </w:rPr>
      </w:pPr>
    </w:p>
    <w:p w14:paraId="1A0D11D5" w14:textId="77777777" w:rsidR="001A0E57" w:rsidRDefault="001A0E57" w:rsidP="001A0E57">
      <w:pPr>
        <w:ind w:firstLine="0"/>
        <w:rPr>
          <w:lang w:val="ru-RU"/>
        </w:rPr>
      </w:pPr>
    </w:p>
    <w:p w14:paraId="4B9C8919" w14:textId="1BC0880C" w:rsidR="00220D31" w:rsidRDefault="00E938AA" w:rsidP="003B7DF2">
      <w:pPr>
        <w:rPr>
          <w:lang w:val="ru-RU"/>
        </w:rPr>
      </w:pPr>
      <w:r>
        <w:rPr>
          <w:lang w:val="ru-RU"/>
        </w:rPr>
        <w:lastRenderedPageBreak/>
        <w:t>Разработанная программа демонстрирует применение нескольких потоков, записывающих и считывающих информацию в файле</w:t>
      </w:r>
      <w:r w:rsidR="002D7B23">
        <w:rPr>
          <w:lang w:val="ru-RU"/>
        </w:rPr>
        <w:t xml:space="preserve"> и конкурирующих между собой за право доступа к ресурсу.</w:t>
      </w:r>
    </w:p>
    <w:p w14:paraId="3F37CFAB" w14:textId="7C208E2A" w:rsidR="00E938AA" w:rsidRPr="00BE2C2D" w:rsidRDefault="002D7B23" w:rsidP="003B7DF2">
      <w:r>
        <w:rPr>
          <w:lang w:val="ru-RU"/>
        </w:rPr>
        <w:t>К</w:t>
      </w:r>
      <w:r w:rsidR="00E938AA">
        <w:rPr>
          <w:lang w:val="ru-RU"/>
        </w:rPr>
        <w:t xml:space="preserve">оличество требуемых операций на запись </w:t>
      </w:r>
      <w:r>
        <w:rPr>
          <w:lang w:val="ru-RU"/>
        </w:rPr>
        <w:t>настраивается в программе, а путь к текстовому файлу</w:t>
      </w:r>
      <w:r w:rsidR="005F6EF9">
        <w:rPr>
          <w:lang w:val="ru-RU"/>
        </w:rPr>
        <w:t xml:space="preserve"> (с данными, разделёнными символами пробела или переносами строки)</w:t>
      </w:r>
      <w:r>
        <w:rPr>
          <w:lang w:val="ru-RU"/>
        </w:rPr>
        <w:t xml:space="preserve"> спрашивается у пользователя в начале выполнения программы.</w:t>
      </w:r>
    </w:p>
    <w:p w14:paraId="0092EE93" w14:textId="1CA286E8" w:rsidR="00E938AA" w:rsidRDefault="00E938AA" w:rsidP="003B7DF2">
      <w:pPr>
        <w:rPr>
          <w:lang w:val="ru-RU"/>
        </w:rPr>
      </w:pPr>
      <w:r>
        <w:rPr>
          <w:lang w:val="ru-RU"/>
        </w:rPr>
        <w:t xml:space="preserve">Осуществляется запуск </w:t>
      </w:r>
      <w:r w:rsidR="002D7B23">
        <w:rPr>
          <w:lang w:val="ru-RU"/>
        </w:rPr>
        <w:t>нескольких</w:t>
      </w:r>
      <w:r>
        <w:rPr>
          <w:lang w:val="ru-RU"/>
        </w:rPr>
        <w:t xml:space="preserve"> потоков на запись и четырёх – на чтение. Потоки на запись записывают в текстовый файл случайные числа, пока </w:t>
      </w:r>
      <w:r w:rsidR="007123E2">
        <w:rPr>
          <w:lang w:val="ru-RU"/>
        </w:rPr>
        <w:t>н</w:t>
      </w:r>
      <w:r>
        <w:rPr>
          <w:lang w:val="ru-RU"/>
        </w:rPr>
        <w:t>е достигнут</w:t>
      </w:r>
      <w:r w:rsidR="002D7B23">
        <w:rPr>
          <w:lang w:val="ru-RU"/>
        </w:rPr>
        <w:t>о</w:t>
      </w:r>
      <w:r>
        <w:rPr>
          <w:lang w:val="ru-RU"/>
        </w:rPr>
        <w:t xml:space="preserve"> </w:t>
      </w:r>
      <w:r w:rsidR="002D7B23">
        <w:rPr>
          <w:lang w:val="ru-RU"/>
        </w:rPr>
        <w:t>ограничение</w:t>
      </w:r>
      <w:r>
        <w:rPr>
          <w:lang w:val="ru-RU"/>
        </w:rPr>
        <w:t xml:space="preserve"> на количество записей. Потоки на чтение считывают числа, записанные в файл, пока </w:t>
      </w:r>
      <w:r w:rsidR="007123E2">
        <w:rPr>
          <w:lang w:val="ru-RU"/>
        </w:rPr>
        <w:t>количество считанных чисел,</w:t>
      </w:r>
      <w:r w:rsidR="00D959D0">
        <w:rPr>
          <w:lang w:val="ru-RU"/>
        </w:rPr>
        <w:t xml:space="preserve"> </w:t>
      </w:r>
      <w:r>
        <w:rPr>
          <w:lang w:val="ru-RU"/>
        </w:rPr>
        <w:t>меньше количества записанных в файл.</w:t>
      </w:r>
      <w:r w:rsidR="00A57CC7">
        <w:rPr>
          <w:lang w:val="ru-RU"/>
        </w:rPr>
        <w:t xml:space="preserve"> Также поток на чтение </w:t>
      </w:r>
      <w:r w:rsidR="00B97FD6">
        <w:rPr>
          <w:lang w:val="ru-RU"/>
        </w:rPr>
        <w:t>проверяет</w:t>
      </w:r>
      <w:r w:rsidR="00A57CC7">
        <w:rPr>
          <w:lang w:val="ru-RU"/>
        </w:rPr>
        <w:t>, было ли записано достаточно информации в файл, чтобы считать следующий символ.</w:t>
      </w:r>
    </w:p>
    <w:p w14:paraId="6C1725AB" w14:textId="644B54D6" w:rsidR="00E938AA" w:rsidRDefault="00CF16A5" w:rsidP="003B7DF2">
      <w:pPr>
        <w:rPr>
          <w:lang w:val="ru-RU"/>
        </w:rPr>
      </w:pPr>
      <w:r>
        <w:rPr>
          <w:lang w:val="ru-RU"/>
        </w:rPr>
        <w:t xml:space="preserve">Для того, чтобы не произошло нарушение целостности переменных, а также содержимого в файле необходимо использовать один из методов синхронизации потоков. В данном случае используется механизм </w:t>
      </w:r>
      <w:r>
        <w:t>mutex</w:t>
      </w:r>
      <w:r>
        <w:rPr>
          <w:lang w:val="ru-RU"/>
        </w:rPr>
        <w:t>-</w:t>
      </w:r>
      <w:proofErr w:type="spellStart"/>
      <w:r>
        <w:rPr>
          <w:lang w:val="ru-RU"/>
        </w:rPr>
        <w:t>ов</w:t>
      </w:r>
      <w:proofErr w:type="spellEnd"/>
      <w:r w:rsidR="008C63FF">
        <w:rPr>
          <w:lang w:val="ru-RU"/>
        </w:rPr>
        <w:t xml:space="preserve">, как частный случай </w:t>
      </w:r>
      <w:r w:rsidR="008C63FF" w:rsidRPr="007123E2">
        <w:rPr>
          <w:lang w:val="ru-RU"/>
        </w:rPr>
        <w:t>семафор</w:t>
      </w:r>
      <w:r w:rsidR="008C63FF">
        <w:rPr>
          <w:lang w:val="ru-RU"/>
        </w:rPr>
        <w:t>ов</w:t>
      </w:r>
      <w:r>
        <w:rPr>
          <w:lang w:val="ru-RU"/>
        </w:rPr>
        <w:t>. При выполнении критической операции (доступа к разделяемым несколькими потоками данным) выполняющийся в данный момент времени поток блокирует возможность доступа к данным для другим потоками, выполняет требуемые действия и снимает блокировку.</w:t>
      </w:r>
    </w:p>
    <w:p w14:paraId="18B12C56" w14:textId="6BA0FEA4" w:rsidR="007B02E7" w:rsidRDefault="007B02E7" w:rsidP="003B7DF2">
      <w:pPr>
        <w:rPr>
          <w:lang w:val="ru-RU"/>
        </w:rPr>
      </w:pPr>
      <w:r>
        <w:rPr>
          <w:lang w:val="ru-RU"/>
        </w:rPr>
        <w:t xml:space="preserve">Таким образом, появляется возможность выполнения множества потоков, обращающихся к общим данным – они выполняют какие-то операции, а в нужный момент ставят блокировку и записывают / считывают информацию из </w:t>
      </w:r>
      <w:r w:rsidR="00FA5D87">
        <w:rPr>
          <w:lang w:val="ru-RU"/>
        </w:rPr>
        <w:t>общих</w:t>
      </w:r>
      <w:r>
        <w:rPr>
          <w:lang w:val="ru-RU"/>
        </w:rPr>
        <w:t xml:space="preserve"> данных.</w:t>
      </w:r>
    </w:p>
    <w:p w14:paraId="677656F6" w14:textId="77777777" w:rsidR="007123E2" w:rsidRDefault="007123E2" w:rsidP="003B7DF2">
      <w:pPr>
        <w:rPr>
          <w:lang w:val="ru-RU"/>
        </w:rPr>
      </w:pPr>
    </w:p>
    <w:p w14:paraId="21F7B572" w14:textId="77777777" w:rsidR="007123E2" w:rsidRDefault="007123E2" w:rsidP="003B7DF2">
      <w:pPr>
        <w:rPr>
          <w:lang w:val="ru-RU"/>
        </w:rPr>
      </w:pPr>
    </w:p>
    <w:p w14:paraId="192BB709" w14:textId="182BB40B" w:rsidR="007123E2" w:rsidRDefault="007123E2">
      <w:pPr>
        <w:spacing w:after="160" w:line="259" w:lineRule="auto"/>
        <w:ind w:firstLine="0"/>
        <w:jc w:val="left"/>
        <w:rPr>
          <w:lang w:val="ru-RU"/>
        </w:rPr>
      </w:pPr>
    </w:p>
    <w:p w14:paraId="5FA6CA0F" w14:textId="77777777" w:rsidR="007123E2" w:rsidRDefault="007123E2">
      <w:pPr>
        <w:spacing w:after="160" w:line="259" w:lineRule="auto"/>
        <w:ind w:firstLine="0"/>
        <w:jc w:val="left"/>
        <w:rPr>
          <w:lang w:val="ru-RU"/>
        </w:rPr>
      </w:pPr>
    </w:p>
    <w:p w14:paraId="3EA2263F" w14:textId="7D67FB96" w:rsidR="00770188" w:rsidRDefault="00770188" w:rsidP="003B7DF2">
      <w:pPr>
        <w:rPr>
          <w:lang w:val="ru-RU"/>
        </w:rPr>
      </w:pPr>
      <w:r>
        <w:rPr>
          <w:lang w:val="ru-RU"/>
        </w:rPr>
        <w:t>Источники информации:</w:t>
      </w:r>
    </w:p>
    <w:p w14:paraId="1A55CAB9" w14:textId="397C205F" w:rsidR="00770188" w:rsidRDefault="00770188" w:rsidP="003B7DF2">
      <w:pPr>
        <w:pStyle w:val="a5"/>
        <w:numPr>
          <w:ilvl w:val="0"/>
          <w:numId w:val="1"/>
        </w:numPr>
        <w:ind w:left="0" w:firstLine="709"/>
        <w:rPr>
          <w:lang w:val="ru-RU"/>
        </w:rPr>
      </w:pPr>
      <w:r w:rsidRPr="003B7DF2">
        <w:rPr>
          <w:lang w:val="ru-RU"/>
        </w:rPr>
        <w:t>https://en.cppreference.com/w/cpp/thread/mutex</w:t>
      </w:r>
    </w:p>
    <w:p w14:paraId="21E24DF0" w14:textId="644CDEAA" w:rsidR="00770188" w:rsidRDefault="00770188" w:rsidP="003B7DF2">
      <w:pPr>
        <w:pStyle w:val="a5"/>
        <w:numPr>
          <w:ilvl w:val="0"/>
          <w:numId w:val="1"/>
        </w:numPr>
        <w:ind w:left="0" w:firstLine="709"/>
        <w:rPr>
          <w:lang w:val="ru-RU"/>
        </w:rPr>
      </w:pPr>
      <w:r w:rsidRPr="003B7DF2">
        <w:rPr>
          <w:lang w:val="ru-RU"/>
        </w:rPr>
        <w:t>https://medium.com/nuances-of-programming/</w:t>
      </w:r>
      <w:r w:rsidR="002A5297" w:rsidRPr="002A5297">
        <w:rPr>
          <w:lang w:val="ru-RU"/>
        </w:rPr>
        <w:t>c-мьютекс-пишем-наш-первый-код-для-многопоточной-среды-543a3d60ef30</w:t>
      </w:r>
    </w:p>
    <w:p w14:paraId="20978EEB" w14:textId="298CAE1E" w:rsidR="00770188" w:rsidRDefault="003B7DF2" w:rsidP="003B7DF2">
      <w:pPr>
        <w:pStyle w:val="a5"/>
        <w:numPr>
          <w:ilvl w:val="0"/>
          <w:numId w:val="1"/>
        </w:numPr>
        <w:ind w:left="0" w:firstLine="709"/>
        <w:rPr>
          <w:lang w:val="ru-RU"/>
        </w:rPr>
      </w:pPr>
      <w:r w:rsidRPr="003B7DF2">
        <w:rPr>
          <w:lang w:val="ru-RU"/>
        </w:rPr>
        <w:t>https://ru.wikipedia.org/wiki/</w:t>
      </w:r>
      <w:r w:rsidR="002A5297" w:rsidRPr="002A5297">
        <w:rPr>
          <w:lang w:val="ru-RU"/>
        </w:rPr>
        <w:t>Мьютекс</w:t>
      </w:r>
    </w:p>
    <w:p w14:paraId="5EEB15CA" w14:textId="77777777" w:rsidR="003B7DF2" w:rsidRPr="003B7DF2" w:rsidRDefault="003B7DF2" w:rsidP="003B7DF2">
      <w:pPr>
        <w:ind w:left="709" w:firstLine="0"/>
        <w:rPr>
          <w:lang w:val="ru-RU"/>
        </w:rPr>
      </w:pPr>
    </w:p>
    <w:sectPr w:rsidR="003B7DF2" w:rsidRPr="003B7DF2" w:rsidSect="0039087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14D90" w14:textId="77777777" w:rsidR="00EB7E31" w:rsidRDefault="00EB7E31" w:rsidP="00390872">
      <w:pPr>
        <w:spacing w:after="0" w:line="240" w:lineRule="auto"/>
      </w:pPr>
      <w:r>
        <w:separator/>
      </w:r>
    </w:p>
  </w:endnote>
  <w:endnote w:type="continuationSeparator" w:id="0">
    <w:p w14:paraId="5DB32141" w14:textId="77777777" w:rsidR="00EB7E31" w:rsidRDefault="00EB7E31" w:rsidP="0039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859989"/>
      <w:docPartObj>
        <w:docPartGallery w:val="Page Numbers (Bottom of Page)"/>
        <w:docPartUnique/>
      </w:docPartObj>
    </w:sdtPr>
    <w:sdtEndPr/>
    <w:sdtContent>
      <w:p w14:paraId="6DE3AAEA" w14:textId="4F64FB06" w:rsidR="00390872" w:rsidRDefault="0039087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FC93C96" w14:textId="77777777" w:rsidR="00390872" w:rsidRDefault="0039087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2D7C0" w14:textId="77777777" w:rsidR="00EB7E31" w:rsidRDefault="00EB7E31" w:rsidP="00390872">
      <w:pPr>
        <w:spacing w:after="0" w:line="240" w:lineRule="auto"/>
      </w:pPr>
      <w:r>
        <w:separator/>
      </w:r>
    </w:p>
  </w:footnote>
  <w:footnote w:type="continuationSeparator" w:id="0">
    <w:p w14:paraId="2FEB7163" w14:textId="77777777" w:rsidR="00EB7E31" w:rsidRDefault="00EB7E31" w:rsidP="00390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52647"/>
    <w:multiLevelType w:val="hybridMultilevel"/>
    <w:tmpl w:val="71A08374"/>
    <w:lvl w:ilvl="0" w:tplc="BC407F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66"/>
    <w:rsid w:val="0010652B"/>
    <w:rsid w:val="001A0E57"/>
    <w:rsid w:val="00220D31"/>
    <w:rsid w:val="002A5297"/>
    <w:rsid w:val="002D7B23"/>
    <w:rsid w:val="00390872"/>
    <w:rsid w:val="003B7DF2"/>
    <w:rsid w:val="004219EE"/>
    <w:rsid w:val="00430F66"/>
    <w:rsid w:val="005F6EF9"/>
    <w:rsid w:val="007123E2"/>
    <w:rsid w:val="00770188"/>
    <w:rsid w:val="007B02E7"/>
    <w:rsid w:val="007D6569"/>
    <w:rsid w:val="008C63FF"/>
    <w:rsid w:val="009A77EE"/>
    <w:rsid w:val="00A57CC7"/>
    <w:rsid w:val="00A82D12"/>
    <w:rsid w:val="00AB2CF3"/>
    <w:rsid w:val="00B97FD6"/>
    <w:rsid w:val="00BE2C2D"/>
    <w:rsid w:val="00C71804"/>
    <w:rsid w:val="00CF16A5"/>
    <w:rsid w:val="00D724BA"/>
    <w:rsid w:val="00D959D0"/>
    <w:rsid w:val="00E938AA"/>
    <w:rsid w:val="00EB7E31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148EF"/>
  <w15:chartTrackingRefBased/>
  <w15:docId w15:val="{1AA80B20-E817-412B-8641-C6F909A0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569"/>
    <w:pPr>
      <w:spacing w:after="120" w:line="360" w:lineRule="auto"/>
      <w:ind w:firstLine="709"/>
      <w:jc w:val="both"/>
    </w:pPr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C71804"/>
    <w:pPr>
      <w:keepNext/>
      <w:keepLines/>
      <w:spacing w:before="120" w:after="6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1804"/>
    <w:pPr>
      <w:keepNext/>
      <w:spacing w:before="120" w:after="6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804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C71804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 w:eastAsia="zh-CN"/>
    </w:rPr>
  </w:style>
  <w:style w:type="paragraph" w:styleId="a3">
    <w:name w:val="TOC Heading"/>
    <w:basedOn w:val="1"/>
    <w:next w:val="a"/>
    <w:uiPriority w:val="39"/>
    <w:unhideWhenUsed/>
    <w:qFormat/>
    <w:rsid w:val="007D6569"/>
    <w:pPr>
      <w:spacing w:before="240" w:after="0" w:line="259" w:lineRule="auto"/>
      <w:outlineLvl w:val="9"/>
    </w:pPr>
    <w:rPr>
      <w:b w:val="0"/>
      <w:lang w:val="ru-RU" w:eastAsia="ru-RU"/>
    </w:rPr>
  </w:style>
  <w:style w:type="paragraph" w:styleId="a4">
    <w:name w:val="caption"/>
    <w:basedOn w:val="a"/>
    <w:next w:val="a"/>
    <w:uiPriority w:val="35"/>
    <w:unhideWhenUsed/>
    <w:qFormat/>
    <w:rsid w:val="007D6569"/>
    <w:pPr>
      <w:spacing w:after="200" w:line="240" w:lineRule="auto"/>
    </w:pPr>
    <w:rPr>
      <w:iCs/>
      <w:color w:val="000000" w:themeColor="text1"/>
      <w:sz w:val="24"/>
      <w:szCs w:val="18"/>
    </w:rPr>
  </w:style>
  <w:style w:type="paragraph" w:styleId="a5">
    <w:name w:val="List Paragraph"/>
    <w:basedOn w:val="a"/>
    <w:uiPriority w:val="34"/>
    <w:qFormat/>
    <w:rsid w:val="00A82D12"/>
    <w:pPr>
      <w:contextualSpacing/>
    </w:pPr>
  </w:style>
  <w:style w:type="paragraph" w:styleId="a6">
    <w:name w:val="header"/>
    <w:basedOn w:val="a"/>
    <w:link w:val="a7"/>
    <w:uiPriority w:val="99"/>
    <w:unhideWhenUsed/>
    <w:rsid w:val="00390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0872"/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a8">
    <w:name w:val="footer"/>
    <w:basedOn w:val="a"/>
    <w:link w:val="a9"/>
    <w:uiPriority w:val="99"/>
    <w:unhideWhenUsed/>
    <w:rsid w:val="00390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0872"/>
    <w:rPr>
      <w:rFonts w:ascii="Times New Roman" w:eastAsiaTheme="minorEastAsia" w:hAnsi="Times New Roman"/>
      <w:sz w:val="28"/>
      <w:szCs w:val="20"/>
      <w:lang w:val="en-US" w:eastAsia="zh-CN"/>
    </w:rPr>
  </w:style>
  <w:style w:type="character" w:styleId="aa">
    <w:name w:val="Hyperlink"/>
    <w:basedOn w:val="a0"/>
    <w:uiPriority w:val="99"/>
    <w:unhideWhenUsed/>
    <w:rsid w:val="00770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70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C57D1-93D6-4513-BCD1-405822312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Штанов Андрей Николаевич</cp:lastModifiedBy>
  <cp:revision>3</cp:revision>
  <dcterms:created xsi:type="dcterms:W3CDTF">2020-11-29T08:44:00Z</dcterms:created>
  <dcterms:modified xsi:type="dcterms:W3CDTF">2021-12-15T20:05:00Z</dcterms:modified>
</cp:coreProperties>
</file>