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F16" w:rsidRDefault="009C7C47" w:rsidP="009C7C47">
      <w:pPr>
        <w:jc w:val="center"/>
        <w:rPr>
          <w:b/>
          <w:bCs/>
          <w:sz w:val="40"/>
          <w:szCs w:val="40"/>
          <w:lang w:val="en-US"/>
        </w:rPr>
      </w:pPr>
      <w:r w:rsidRPr="009C7C47">
        <w:rPr>
          <w:b/>
          <w:bCs/>
          <w:sz w:val="40"/>
          <w:szCs w:val="40"/>
          <w:lang w:val="en-US"/>
        </w:rPr>
        <w:t>Practical 6: Write a program to exhibit structural equivalence, automorphic equivalence, and regular equivalence from a network.</w:t>
      </w:r>
    </w:p>
    <w:p w:rsidR="009C7C47" w:rsidRDefault="009C7C47" w:rsidP="009C7C47">
      <w:pPr>
        <w:rPr>
          <w:lang w:val="en-US"/>
        </w:rPr>
      </w:pPr>
      <w:r>
        <w:rPr>
          <w:lang w:val="en-US"/>
        </w:rPr>
        <w:t>Codes: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Install and load necessary packages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install.packages</w:t>
      </w:r>
      <w:proofErr w:type="spellEnd"/>
      <w:proofErr w:type="gram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</w:t>
      </w:r>
      <w:proofErr w:type="spellEnd"/>
      <w:r w:rsidRPr="0036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igraph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data from file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links2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"edges1.csv"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row.names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71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Equivalence clustering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equiv.clust</w:t>
      </w:r>
      <w:proofErr w:type="spellEnd"/>
      <w:proofErr w:type="gram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links2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Automorphic equivalence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g.se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sedist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links2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cmdscale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as.dist</w:t>
      </w:r>
      <w:proofErr w:type="spellEnd"/>
      <w:proofErr w:type="gram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g.se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Blockmodeling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blockmodel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links2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</w:t>
      </w:r>
      <w:proofErr w:type="spellEnd"/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71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7107" w:rsidRPr="00367107" w:rsidRDefault="00367107" w:rsidP="0036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7C47" w:rsidRDefault="009C7C47" w:rsidP="009C7C47">
      <w:pPr>
        <w:rPr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367107" w:rsidRDefault="00367107" w:rsidP="009C7C47">
      <w:pPr>
        <w:jc w:val="center"/>
        <w:rPr>
          <w:b/>
          <w:bCs/>
          <w:lang w:val="en-US"/>
        </w:rPr>
      </w:pPr>
    </w:p>
    <w:p w:rsidR="009C7C47" w:rsidRDefault="009C7C47" w:rsidP="009C7C4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:rsidR="009C7C47" w:rsidRDefault="009C7C47" w:rsidP="009C7C47">
      <w:pPr>
        <w:rPr>
          <w:lang w:val="en-US"/>
        </w:rPr>
      </w:pPr>
      <w:r>
        <w:rPr>
          <w:noProof/>
        </w:rPr>
        <w:drawing>
          <wp:inline distT="0" distB="0" distL="0" distR="0" wp14:anchorId="768A2D23" wp14:editId="009B86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C47">
        <w:rPr>
          <w:noProof/>
          <w:lang w:val="en-US"/>
        </w:rPr>
        <w:drawing>
          <wp:inline distT="0" distB="0" distL="0" distR="0" wp14:anchorId="32297298" wp14:editId="23BD8DA9">
            <wp:extent cx="5731510" cy="3757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47" w:rsidRPr="009C7C47" w:rsidRDefault="009C7C47" w:rsidP="009C7C47">
      <w:pPr>
        <w:rPr>
          <w:lang w:val="en-US"/>
        </w:rPr>
      </w:pPr>
      <w:r w:rsidRPr="009C7C47">
        <w:rPr>
          <w:noProof/>
          <w:lang w:val="en-US"/>
        </w:rPr>
        <w:lastRenderedPageBreak/>
        <w:drawing>
          <wp:inline distT="0" distB="0" distL="0" distR="0" wp14:anchorId="1AD2B7DD" wp14:editId="42002BC7">
            <wp:extent cx="5731510" cy="3757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C47" w:rsidRPr="009C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47"/>
    <w:rsid w:val="00367107"/>
    <w:rsid w:val="009C7C47"/>
    <w:rsid w:val="00D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249B"/>
  <w15:chartTrackingRefBased/>
  <w15:docId w15:val="{3421F713-6277-4535-8C06-B08B36F8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2023-03-20T15:48:00Z</dcterms:created>
  <dcterms:modified xsi:type="dcterms:W3CDTF">2023-03-20T16:23:00Z</dcterms:modified>
</cp:coreProperties>
</file>