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81FB03" w14:textId="77777777" w:rsidR="00BE5AAE" w:rsidRDefault="00BE5AAE" w:rsidP="005B6780">
      <w:pPr>
        <w:jc w:val="center"/>
      </w:pPr>
      <w:r>
        <w:rPr>
          <w:noProof/>
          <w:lang w:val="ru-RU" w:eastAsia="ru-RU"/>
        </w:rPr>
        <w:drawing>
          <wp:inline distT="0" distB="0" distL="0" distR="0" wp14:anchorId="4BFBB4C1" wp14:editId="12521DAB">
            <wp:extent cx="6120130" cy="145605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76513" w14:textId="7C909D04" w:rsidR="00BE5AAE" w:rsidRPr="00BE5AAE" w:rsidRDefault="00BE5AAE" w:rsidP="005B6780">
      <w:pPr>
        <w:spacing w:after="3120"/>
        <w:jc w:val="center"/>
        <w:rPr>
          <w:rFonts w:eastAsia="Times New Roman" w:cs="Times New Roman"/>
          <w:b/>
          <w:i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Дисциплина:</w:t>
      </w:r>
    </w:p>
    <w:p w14:paraId="183D7295" w14:textId="6EB0A056" w:rsidR="00BE5AAE" w:rsidRPr="00BE5AAE" w:rsidRDefault="00BE5AAE" w:rsidP="005B6780">
      <w:pPr>
        <w:spacing w:after="0" w:line="360" w:lineRule="auto"/>
        <w:jc w:val="center"/>
        <w:rPr>
          <w:rFonts w:eastAsia="Times New Roman" w:cs="Times New Roman"/>
          <w:b/>
          <w:sz w:val="36"/>
          <w:szCs w:val="36"/>
          <w:lang w:val="ru-RU"/>
        </w:rPr>
      </w:pPr>
      <w:r w:rsidRPr="00BE5AAE">
        <w:rPr>
          <w:rFonts w:eastAsia="Times New Roman" w:cs="Times New Roman"/>
          <w:szCs w:val="36"/>
          <w:lang w:val="ru-RU"/>
        </w:rPr>
        <w:t>Отчет по выполнению задания.</w:t>
      </w:r>
    </w:p>
    <w:p w14:paraId="08617F18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1F5581B4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2E5DA2E5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593EF020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5E8ED9A9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294100A9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3DC32C2F" w14:textId="1EF764EC" w:rsidR="00BE5AAE" w:rsidRPr="00BE5AAE" w:rsidRDefault="00BE5AAE" w:rsidP="005B6780">
      <w:pPr>
        <w:spacing w:after="0" w:line="360" w:lineRule="auto"/>
        <w:ind w:left="6521" w:right="-291" w:hanging="567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Выполнил:</w:t>
      </w:r>
    </w:p>
    <w:p w14:paraId="0382EA49" w14:textId="2FFE778D" w:rsidR="00BE5AAE" w:rsidRPr="00BE5AAE" w:rsidRDefault="00BE5AAE" w:rsidP="005B6780">
      <w:pPr>
        <w:spacing w:after="0" w:line="360" w:lineRule="auto"/>
        <w:ind w:left="6521" w:hanging="567"/>
        <w:jc w:val="right"/>
        <w:rPr>
          <w:rFonts w:eastAsia="Times New Roman" w:cs="Times New Roman"/>
          <w:b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 xml:space="preserve">Группа: </w:t>
      </w:r>
      <w:r w:rsidRPr="005B6780">
        <w:rPr>
          <w:rFonts w:eastAsia="Times New Roman" w:cs="Times New Roman"/>
          <w:color w:val="FF0000"/>
          <w:szCs w:val="28"/>
          <w:lang w:val="ru-RU"/>
        </w:rPr>
        <w:t>3</w:t>
      </w:r>
      <w:r w:rsidR="00107BEB">
        <w:rPr>
          <w:rFonts w:eastAsia="Times New Roman" w:cs="Times New Roman"/>
          <w:color w:val="FF0000"/>
          <w:szCs w:val="28"/>
          <w:lang w:val="ru-RU"/>
        </w:rPr>
        <w:t>ИСП11-44</w:t>
      </w:r>
    </w:p>
    <w:p w14:paraId="50629283" w14:textId="23945BC6" w:rsidR="00BE5AAE" w:rsidRPr="00BE5AAE" w:rsidRDefault="00BE5AAE" w:rsidP="005B6780">
      <w:pPr>
        <w:spacing w:after="0" w:line="360" w:lineRule="auto"/>
        <w:ind w:left="6521" w:hanging="567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 xml:space="preserve">Студент: </w:t>
      </w:r>
      <w:r w:rsidR="00107BEB">
        <w:rPr>
          <w:rFonts w:eastAsia="Times New Roman" w:cs="Times New Roman"/>
          <w:color w:val="FF0000"/>
          <w:szCs w:val="28"/>
          <w:lang w:val="ru-RU"/>
        </w:rPr>
        <w:t>Головенко Александр</w:t>
      </w:r>
      <w:bookmarkStart w:id="0" w:name="_GoBack"/>
      <w:bookmarkEnd w:id="0"/>
    </w:p>
    <w:p w14:paraId="709B9AEE" w14:textId="77777777" w:rsidR="00BE5AAE" w:rsidRPr="00BE5AAE" w:rsidRDefault="00BE5AAE" w:rsidP="003367D3">
      <w:pPr>
        <w:spacing w:after="0" w:line="360" w:lineRule="auto"/>
        <w:ind w:left="6521"/>
        <w:rPr>
          <w:rFonts w:eastAsia="Times New Roman" w:cs="Times New Roman"/>
          <w:szCs w:val="28"/>
          <w:lang w:val="ru-RU"/>
        </w:rPr>
      </w:pPr>
    </w:p>
    <w:p w14:paraId="1C939985" w14:textId="77777777" w:rsidR="00BE5AAE" w:rsidRPr="00BE5AAE" w:rsidRDefault="00BE5AAE" w:rsidP="005B6780">
      <w:pPr>
        <w:spacing w:after="0" w:line="360" w:lineRule="auto"/>
        <w:ind w:left="5952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Проверил преподаватель:</w:t>
      </w:r>
    </w:p>
    <w:p w14:paraId="20089632" w14:textId="1EA41EA9" w:rsidR="00BE5AAE" w:rsidRPr="00AA6DDB" w:rsidRDefault="00AA6DDB" w:rsidP="00AA6DDB">
      <w:pPr>
        <w:spacing w:after="0" w:line="240" w:lineRule="auto"/>
        <w:jc w:val="right"/>
        <w:rPr>
          <w:rFonts w:eastAsia="Times New Roman" w:cs="Times New Roman"/>
          <w:szCs w:val="28"/>
          <w:lang w:val="ru-RU"/>
        </w:rPr>
      </w:pPr>
      <w:proofErr w:type="spellStart"/>
      <w:r w:rsidRPr="00AA6DDB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>Кондыбаева</w:t>
      </w:r>
      <w:proofErr w:type="spellEnd"/>
      <w:r w:rsidRPr="00AA6DDB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AA6DDB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>Алмагуль</w:t>
      </w:r>
      <w:proofErr w:type="spellEnd"/>
      <w:r w:rsidRPr="00AA6DDB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</w:t>
      </w:r>
      <w:proofErr w:type="spellStart"/>
      <w:r w:rsidRPr="00AA6DDB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>Бауржановна</w:t>
      </w:r>
      <w:proofErr w:type="spellEnd"/>
    </w:p>
    <w:p w14:paraId="0476B3B1" w14:textId="77777777" w:rsidR="00BE5AAE" w:rsidRPr="00BE5AAE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58D83144" w14:textId="19390A52" w:rsidR="00BE5AAE" w:rsidRDefault="00BE5AAE" w:rsidP="005B6780">
      <w:pPr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  <w:r w:rsidRPr="005B6780">
        <w:rPr>
          <w:rFonts w:eastAsia="Times New Roman" w:cs="Times New Roman"/>
          <w:szCs w:val="28"/>
          <w:lang w:val="ru-RU"/>
        </w:rPr>
        <w:t>Москва 2026 г.</w:t>
      </w:r>
    </w:p>
    <w:p w14:paraId="3C4DA5DC" w14:textId="77777777" w:rsidR="00AA6DDB" w:rsidRPr="005B6780" w:rsidRDefault="00AA6DDB" w:rsidP="005B6780">
      <w:pPr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</w:p>
    <w:p w14:paraId="78E6DEBB" w14:textId="13E77639" w:rsidR="00BE5AAE" w:rsidRPr="005B6780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3DFCD38A" w14:textId="0A83BB8D" w:rsidR="004C198E" w:rsidRDefault="00D1154B" w:rsidP="00D1154B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Практическая работа №1</w:t>
      </w:r>
    </w:p>
    <w:p w14:paraId="7ABEC8B7" w14:textId="0B7C834B" w:rsidR="00D1154B" w:rsidRDefault="00D1154B" w:rsidP="00D1154B">
      <w:pPr>
        <w:rPr>
          <w:b/>
          <w:bCs/>
          <w:lang w:val="ru-RU"/>
        </w:rPr>
      </w:pPr>
      <w:r>
        <w:rPr>
          <w:b/>
          <w:bCs/>
          <w:lang w:val="ru-RU"/>
        </w:rPr>
        <w:t>Задание 1 и выполнение кода</w:t>
      </w:r>
    </w:p>
    <w:p w14:paraId="42C59A4E" w14:textId="668B8F81" w:rsidR="00D1154B" w:rsidRDefault="00D1154B" w:rsidP="00D1154B">
      <w:pPr>
        <w:rPr>
          <w:b/>
          <w:bCs/>
          <w:lang w:val="ru-RU"/>
        </w:rPr>
      </w:pPr>
      <w:r w:rsidRPr="00D1154B">
        <w:rPr>
          <w:b/>
          <w:bCs/>
          <w:noProof/>
          <w:lang w:val="ru-RU" w:eastAsia="ru-RU"/>
        </w:rPr>
        <w:drawing>
          <wp:inline distT="0" distB="0" distL="0" distR="0" wp14:anchorId="0E15AA1D" wp14:editId="7515F602">
            <wp:extent cx="6332220" cy="615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3605" w14:textId="0783549D" w:rsidR="00D1154B" w:rsidRDefault="00D1154B" w:rsidP="00D1154B">
      <w:pPr>
        <w:rPr>
          <w:b/>
          <w:bCs/>
          <w:lang w:val="ru-RU"/>
        </w:rPr>
      </w:pPr>
      <w:r w:rsidRPr="00D1154B">
        <w:rPr>
          <w:b/>
          <w:bCs/>
          <w:noProof/>
          <w:lang w:val="ru-RU" w:eastAsia="ru-RU"/>
        </w:rPr>
        <w:drawing>
          <wp:inline distT="0" distB="0" distL="0" distR="0" wp14:anchorId="5F43A853" wp14:editId="5F4AD1D1">
            <wp:extent cx="6332220" cy="2378710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54B">
        <w:rPr>
          <w:b/>
          <w:bCs/>
          <w:noProof/>
          <w:lang w:val="ru-RU" w:eastAsia="ru-RU"/>
        </w:rPr>
        <w:drawing>
          <wp:inline distT="0" distB="0" distL="0" distR="0" wp14:anchorId="36185D15" wp14:editId="148A06C0">
            <wp:extent cx="6332220" cy="315531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204C" w14:textId="77777777" w:rsidR="00F37A2E" w:rsidRPr="00F37A2E" w:rsidRDefault="00F37A2E" w:rsidP="00F37A2E">
      <w:pPr>
        <w:rPr>
          <w:lang w:val="ru-RU"/>
        </w:rPr>
      </w:pPr>
      <w:r w:rsidRPr="00F37A2E">
        <w:rPr>
          <w:lang w:val="ru-RU"/>
        </w:rPr>
        <w:t xml:space="preserve">1. Что произойдёт, если убрать </w:t>
      </w:r>
      <w:proofErr w:type="spellStart"/>
      <w:proofErr w:type="gramStart"/>
      <w:r w:rsidRPr="00F37A2E">
        <w:rPr>
          <w:lang w:val="ru-RU"/>
        </w:rPr>
        <w:t>conn.commit</w:t>
      </w:r>
      <w:proofErr w:type="spellEnd"/>
      <w:proofErr w:type="gramEnd"/>
      <w:r w:rsidRPr="00F37A2E">
        <w:rPr>
          <w:lang w:val="ru-RU"/>
        </w:rPr>
        <w:t>() из скрипта и запустить его?</w:t>
      </w:r>
    </w:p>
    <w:p w14:paraId="6E9EE71D" w14:textId="77777777" w:rsidR="00F37A2E" w:rsidRPr="00F37A2E" w:rsidRDefault="00F37A2E" w:rsidP="00F37A2E">
      <w:pPr>
        <w:rPr>
          <w:lang w:val="ru-RU"/>
        </w:rPr>
      </w:pPr>
      <w:r w:rsidRPr="00F37A2E">
        <w:rPr>
          <w:lang w:val="ru-RU"/>
        </w:rPr>
        <w:t>Изменения (например, INSERT или UPDATE) не сохранятся в файле базы данных навсегда.</w:t>
      </w:r>
      <w:r w:rsidRPr="00F37A2E">
        <w:rPr>
          <w:lang w:val="ru-RU"/>
        </w:rPr>
        <w:br/>
        <w:t>В большинстве СУБД (</w:t>
      </w:r>
      <w:proofErr w:type="spellStart"/>
      <w:r w:rsidRPr="00F37A2E">
        <w:rPr>
          <w:lang w:val="ru-RU"/>
        </w:rPr>
        <w:t>SQLite</w:t>
      </w:r>
      <w:proofErr w:type="spellEnd"/>
      <w:r w:rsidRPr="00F37A2E">
        <w:rPr>
          <w:lang w:val="ru-RU"/>
        </w:rPr>
        <w:t xml:space="preserve">, </w:t>
      </w:r>
      <w:proofErr w:type="spellStart"/>
      <w:r w:rsidRPr="00F37A2E">
        <w:rPr>
          <w:lang w:val="ru-RU"/>
        </w:rPr>
        <w:t>PostgreSQL</w:t>
      </w:r>
      <w:proofErr w:type="spellEnd"/>
      <w:r w:rsidRPr="00F37A2E">
        <w:rPr>
          <w:lang w:val="ru-RU"/>
        </w:rPr>
        <w:t xml:space="preserve">) по умолчанию включен режим транзакций. Без </w:t>
      </w:r>
      <w:proofErr w:type="spellStart"/>
      <w:proofErr w:type="gramStart"/>
      <w:r w:rsidRPr="00F37A2E">
        <w:rPr>
          <w:lang w:val="ru-RU"/>
        </w:rPr>
        <w:t>commit</w:t>
      </w:r>
      <w:proofErr w:type="spellEnd"/>
      <w:r w:rsidRPr="00F37A2E">
        <w:rPr>
          <w:lang w:val="ru-RU"/>
        </w:rPr>
        <w:t>(</w:t>
      </w:r>
      <w:proofErr w:type="gramEnd"/>
      <w:r w:rsidRPr="00F37A2E">
        <w:rPr>
          <w:lang w:val="ru-RU"/>
        </w:rPr>
        <w:t xml:space="preserve">) транзакция не завершается. Когда программа завершит </w:t>
      </w:r>
      <w:r w:rsidRPr="00F37A2E">
        <w:rPr>
          <w:lang w:val="ru-RU"/>
        </w:rPr>
        <w:lastRenderedPageBreak/>
        <w:t>работу, соединение закроется, и СУБД автоматически сделает откат (</w:t>
      </w:r>
      <w:proofErr w:type="spellStart"/>
      <w:r w:rsidRPr="00F37A2E">
        <w:rPr>
          <w:lang w:val="ru-RU"/>
        </w:rPr>
        <w:t>rollback</w:t>
      </w:r>
      <w:proofErr w:type="spellEnd"/>
      <w:r w:rsidRPr="00F37A2E">
        <w:rPr>
          <w:lang w:val="ru-RU"/>
        </w:rPr>
        <w:t>). Данные вернутся в исходное состояние (как будто ты ничего и не добавлял).</w:t>
      </w:r>
    </w:p>
    <w:p w14:paraId="611525C4" w14:textId="77777777" w:rsidR="00F37A2E" w:rsidRPr="00F37A2E" w:rsidRDefault="00F37A2E" w:rsidP="00F37A2E">
      <w:pPr>
        <w:rPr>
          <w:lang w:val="ru-RU"/>
        </w:rPr>
      </w:pPr>
      <w:r w:rsidRPr="00F37A2E">
        <w:rPr>
          <w:lang w:val="ru-RU"/>
        </w:rPr>
        <w:t xml:space="preserve">2. Чем отличается </w:t>
      </w:r>
      <w:proofErr w:type="spellStart"/>
      <w:r w:rsidRPr="00F37A2E">
        <w:rPr>
          <w:lang w:val="ru-RU"/>
        </w:rPr>
        <w:t>connection</w:t>
      </w:r>
      <w:proofErr w:type="spellEnd"/>
      <w:r w:rsidRPr="00F37A2E">
        <w:rPr>
          <w:lang w:val="ru-RU"/>
        </w:rPr>
        <w:t xml:space="preserve"> от </w:t>
      </w:r>
      <w:proofErr w:type="spellStart"/>
      <w:r w:rsidRPr="00F37A2E">
        <w:rPr>
          <w:lang w:val="ru-RU"/>
        </w:rPr>
        <w:t>cursor</w:t>
      </w:r>
      <w:proofErr w:type="spellEnd"/>
      <w:r w:rsidRPr="00F37A2E">
        <w:rPr>
          <w:lang w:val="ru-RU"/>
        </w:rPr>
        <w:t>? Зачем нужны оба?</w:t>
      </w:r>
    </w:p>
    <w:p w14:paraId="0356AF24" w14:textId="77777777" w:rsidR="00F37A2E" w:rsidRPr="00F37A2E" w:rsidRDefault="00F37A2E" w:rsidP="00F37A2E">
      <w:pPr>
        <w:numPr>
          <w:ilvl w:val="0"/>
          <w:numId w:val="10"/>
        </w:numPr>
        <w:rPr>
          <w:lang w:val="ru-RU"/>
        </w:rPr>
      </w:pPr>
      <w:r w:rsidRPr="00F37A2E">
        <w:rPr>
          <w:lang w:val="ru-RU"/>
        </w:rPr>
        <w:t>Connection (Соединение): Это «труба» или мост между твоей программой и самой базой данных. Он управляет сессией, транзакциями (</w:t>
      </w:r>
      <w:proofErr w:type="spellStart"/>
      <w:r w:rsidRPr="00F37A2E">
        <w:rPr>
          <w:lang w:val="ru-RU"/>
        </w:rPr>
        <w:t>commit</w:t>
      </w:r>
      <w:proofErr w:type="spellEnd"/>
      <w:r w:rsidRPr="00F37A2E">
        <w:rPr>
          <w:lang w:val="ru-RU"/>
        </w:rPr>
        <w:t xml:space="preserve">, </w:t>
      </w:r>
      <w:proofErr w:type="spellStart"/>
      <w:r w:rsidRPr="00F37A2E">
        <w:rPr>
          <w:lang w:val="ru-RU"/>
        </w:rPr>
        <w:t>rollback</w:t>
      </w:r>
      <w:proofErr w:type="spellEnd"/>
      <w:r w:rsidRPr="00F37A2E">
        <w:rPr>
          <w:lang w:val="ru-RU"/>
        </w:rPr>
        <w:t>) и авторизацией.</w:t>
      </w:r>
    </w:p>
    <w:p w14:paraId="2F89B0E0" w14:textId="77777777" w:rsidR="00F37A2E" w:rsidRPr="00F37A2E" w:rsidRDefault="00F37A2E" w:rsidP="00F37A2E">
      <w:pPr>
        <w:numPr>
          <w:ilvl w:val="0"/>
          <w:numId w:val="10"/>
        </w:numPr>
        <w:rPr>
          <w:lang w:val="ru-RU"/>
        </w:rPr>
      </w:pPr>
      <w:proofErr w:type="spellStart"/>
      <w:r w:rsidRPr="00F37A2E">
        <w:rPr>
          <w:lang w:val="ru-RU"/>
        </w:rPr>
        <w:t>Cursor</w:t>
      </w:r>
      <w:proofErr w:type="spellEnd"/>
      <w:r w:rsidRPr="00F37A2E">
        <w:rPr>
          <w:lang w:val="ru-RU"/>
        </w:rPr>
        <w:t xml:space="preserve"> (Курсор): Это «рука» или указатель, который бегает внутри этой трубы. Он непосредственно отправляет SQL-запросы (</w:t>
      </w:r>
      <w:proofErr w:type="spellStart"/>
      <w:r w:rsidRPr="00F37A2E">
        <w:rPr>
          <w:lang w:val="ru-RU"/>
        </w:rPr>
        <w:t>execute</w:t>
      </w:r>
      <w:proofErr w:type="spellEnd"/>
      <w:r w:rsidRPr="00F37A2E">
        <w:rPr>
          <w:lang w:val="ru-RU"/>
        </w:rPr>
        <w:t>) и забирает результаты (</w:t>
      </w:r>
      <w:proofErr w:type="spellStart"/>
      <w:r w:rsidRPr="00F37A2E">
        <w:rPr>
          <w:lang w:val="ru-RU"/>
        </w:rPr>
        <w:t>fetchone</w:t>
      </w:r>
      <w:proofErr w:type="spellEnd"/>
      <w:r w:rsidRPr="00F37A2E">
        <w:rPr>
          <w:lang w:val="ru-RU"/>
        </w:rPr>
        <w:t xml:space="preserve">, </w:t>
      </w:r>
      <w:proofErr w:type="spellStart"/>
      <w:r w:rsidRPr="00F37A2E">
        <w:rPr>
          <w:lang w:val="ru-RU"/>
        </w:rPr>
        <w:t>fetchall</w:t>
      </w:r>
      <w:proofErr w:type="spellEnd"/>
      <w:r w:rsidRPr="00F37A2E">
        <w:rPr>
          <w:lang w:val="ru-RU"/>
        </w:rPr>
        <w:t>).</w:t>
      </w:r>
    </w:p>
    <w:p w14:paraId="50534F13" w14:textId="77777777" w:rsidR="00F37A2E" w:rsidRPr="00F37A2E" w:rsidRDefault="00F37A2E" w:rsidP="00F37A2E">
      <w:pPr>
        <w:numPr>
          <w:ilvl w:val="0"/>
          <w:numId w:val="10"/>
        </w:numPr>
        <w:rPr>
          <w:lang w:val="ru-RU"/>
        </w:rPr>
      </w:pPr>
      <w:r w:rsidRPr="00F37A2E">
        <w:rPr>
          <w:lang w:val="ru-RU"/>
        </w:rPr>
        <w:t>Зачем оба: Одно соединение (</w:t>
      </w:r>
      <w:proofErr w:type="spellStart"/>
      <w:r w:rsidRPr="00F37A2E">
        <w:rPr>
          <w:lang w:val="ru-RU"/>
        </w:rPr>
        <w:t>connection</w:t>
      </w:r>
      <w:proofErr w:type="spellEnd"/>
      <w:r w:rsidRPr="00F37A2E">
        <w:rPr>
          <w:lang w:val="ru-RU"/>
        </w:rPr>
        <w:t>) может существовать долго. Но для выполнения разных запросов (особенно параллельных) внутри одного соединения создаются разные курсоры, чтобы они не мешали друг другу читать результаты.</w:t>
      </w:r>
    </w:p>
    <w:p w14:paraId="270D739B" w14:textId="77777777" w:rsidR="00F37A2E" w:rsidRPr="00F37A2E" w:rsidRDefault="00F37A2E" w:rsidP="00F37A2E">
      <w:pPr>
        <w:rPr>
          <w:lang w:val="ru-RU"/>
        </w:rPr>
      </w:pPr>
      <w:r w:rsidRPr="00F37A2E">
        <w:rPr>
          <w:lang w:val="ru-RU"/>
        </w:rPr>
        <w:t xml:space="preserve">3. Почему </w:t>
      </w:r>
      <w:proofErr w:type="spellStart"/>
      <w:r w:rsidRPr="00F37A2E">
        <w:rPr>
          <w:lang w:val="ru-RU"/>
        </w:rPr>
        <w:t>id</w:t>
      </w:r>
      <w:proofErr w:type="spellEnd"/>
      <w:r w:rsidRPr="00F37A2E">
        <w:rPr>
          <w:lang w:val="ru-RU"/>
        </w:rPr>
        <w:t xml:space="preserve"> INTEGER PRIMARY KEY заполняется автоматически, хотя мы не передаём значение?</w:t>
      </w:r>
    </w:p>
    <w:p w14:paraId="4A18C3C5" w14:textId="77777777" w:rsidR="00F37A2E" w:rsidRPr="00F37A2E" w:rsidRDefault="00F37A2E" w:rsidP="00F37A2E">
      <w:pPr>
        <w:rPr>
          <w:lang w:val="ru-RU"/>
        </w:rPr>
      </w:pPr>
      <w:r w:rsidRPr="00F37A2E">
        <w:rPr>
          <w:lang w:val="ru-RU"/>
        </w:rPr>
        <w:t xml:space="preserve">В </w:t>
      </w:r>
      <w:proofErr w:type="spellStart"/>
      <w:r w:rsidRPr="00F37A2E">
        <w:rPr>
          <w:lang w:val="ru-RU"/>
        </w:rPr>
        <w:t>SQLite</w:t>
      </w:r>
      <w:proofErr w:type="spellEnd"/>
      <w:r w:rsidRPr="00F37A2E">
        <w:rPr>
          <w:lang w:val="ru-RU"/>
        </w:rPr>
        <w:t xml:space="preserve"> (и многих других СУБД) тип INTEGER PRIMARY KEY — это особый случай. Он является синонимом ROWID (уникального внутреннего идентификатора строки).</w:t>
      </w:r>
      <w:r w:rsidRPr="00F37A2E">
        <w:rPr>
          <w:lang w:val="ru-RU"/>
        </w:rPr>
        <w:br/>
        <w:t xml:space="preserve">Если ты не передаешь значение для этого поля, СУБД автоматически берет максимальное существующее значение </w:t>
      </w:r>
      <w:proofErr w:type="spellStart"/>
      <w:r w:rsidRPr="00F37A2E">
        <w:rPr>
          <w:lang w:val="ru-RU"/>
        </w:rPr>
        <w:t>id</w:t>
      </w:r>
      <w:proofErr w:type="spellEnd"/>
      <w:r w:rsidRPr="00F37A2E">
        <w:rPr>
          <w:lang w:val="ru-RU"/>
        </w:rPr>
        <w:t xml:space="preserve"> и прибавляет 1 (или использует внутренний счетчик). Это сделано для удобства, чтобы тебе не приходилось вручную искать свободный номер.</w:t>
      </w:r>
    </w:p>
    <w:p w14:paraId="331B3AD4" w14:textId="77777777" w:rsidR="00F37A2E" w:rsidRPr="00F37A2E" w:rsidRDefault="00F37A2E" w:rsidP="00F37A2E">
      <w:pPr>
        <w:rPr>
          <w:lang w:val="ru-RU"/>
        </w:rPr>
      </w:pPr>
      <w:r w:rsidRPr="00F37A2E">
        <w:rPr>
          <w:lang w:val="ru-RU"/>
        </w:rPr>
        <w:t>4. Что делает DEFAULT '</w:t>
      </w:r>
      <w:proofErr w:type="spellStart"/>
      <w:r w:rsidRPr="00F37A2E">
        <w:rPr>
          <w:lang w:val="ru-RU"/>
        </w:rPr>
        <w:t>new</w:t>
      </w:r>
      <w:proofErr w:type="spellEnd"/>
      <w:r w:rsidRPr="00F37A2E">
        <w:rPr>
          <w:lang w:val="ru-RU"/>
        </w:rPr>
        <w:t xml:space="preserve">' в определении колонки </w:t>
      </w:r>
      <w:proofErr w:type="spellStart"/>
      <w:r w:rsidRPr="00F37A2E">
        <w:rPr>
          <w:lang w:val="ru-RU"/>
        </w:rPr>
        <w:t>status</w:t>
      </w:r>
      <w:proofErr w:type="spellEnd"/>
      <w:r w:rsidRPr="00F37A2E">
        <w:rPr>
          <w:lang w:val="ru-RU"/>
        </w:rPr>
        <w:t>?</w:t>
      </w:r>
    </w:p>
    <w:p w14:paraId="36AC9DD3" w14:textId="77777777" w:rsidR="00F37A2E" w:rsidRPr="00F37A2E" w:rsidRDefault="00F37A2E" w:rsidP="00F37A2E">
      <w:pPr>
        <w:rPr>
          <w:lang w:val="ru-RU"/>
        </w:rPr>
      </w:pPr>
      <w:r w:rsidRPr="00F37A2E">
        <w:rPr>
          <w:lang w:val="ru-RU"/>
        </w:rPr>
        <w:t xml:space="preserve">Это устанавливает значение по умолчанию. Если при выполнении команды INSERT ты не укажешь, что записать в колонку </w:t>
      </w:r>
      <w:proofErr w:type="spellStart"/>
      <w:r w:rsidRPr="00F37A2E">
        <w:rPr>
          <w:lang w:val="ru-RU"/>
        </w:rPr>
        <w:t>status</w:t>
      </w:r>
      <w:proofErr w:type="spellEnd"/>
      <w:r w:rsidRPr="00F37A2E">
        <w:rPr>
          <w:lang w:val="ru-RU"/>
        </w:rPr>
        <w:t>, база данных сама автоматически подставит туда текст '</w:t>
      </w:r>
      <w:proofErr w:type="spellStart"/>
      <w:r w:rsidRPr="00F37A2E">
        <w:rPr>
          <w:lang w:val="ru-RU"/>
        </w:rPr>
        <w:t>new</w:t>
      </w:r>
      <w:proofErr w:type="spellEnd"/>
      <w:r w:rsidRPr="00F37A2E">
        <w:rPr>
          <w:lang w:val="ru-RU"/>
        </w:rPr>
        <w:t>'.</w:t>
      </w:r>
      <w:r w:rsidRPr="00F37A2E">
        <w:rPr>
          <w:lang w:val="ru-RU"/>
        </w:rPr>
        <w:br/>
      </w:r>
      <w:r w:rsidRPr="00F37A2E">
        <w:rPr>
          <w:i/>
          <w:iCs/>
          <w:lang w:val="ru-RU"/>
        </w:rPr>
        <w:t>Пример:</w:t>
      </w:r>
      <w:r w:rsidRPr="00F37A2E">
        <w:rPr>
          <w:lang w:val="ru-RU"/>
        </w:rPr>
        <w:t xml:space="preserve"> INSERT INTO </w:t>
      </w:r>
      <w:proofErr w:type="spellStart"/>
      <w:r w:rsidRPr="00F37A2E">
        <w:rPr>
          <w:lang w:val="ru-RU"/>
        </w:rPr>
        <w:t>tasks</w:t>
      </w:r>
      <w:proofErr w:type="spellEnd"/>
      <w:r w:rsidRPr="00F37A2E">
        <w:rPr>
          <w:lang w:val="ru-RU"/>
        </w:rPr>
        <w:t xml:space="preserve"> (</w:t>
      </w:r>
      <w:proofErr w:type="spellStart"/>
      <w:r w:rsidRPr="00F37A2E">
        <w:rPr>
          <w:lang w:val="ru-RU"/>
        </w:rPr>
        <w:t>title</w:t>
      </w:r>
      <w:proofErr w:type="spellEnd"/>
      <w:r w:rsidRPr="00F37A2E">
        <w:rPr>
          <w:lang w:val="ru-RU"/>
        </w:rPr>
        <w:t xml:space="preserve">) VALUES ('Купить хлеб') — поле </w:t>
      </w:r>
      <w:proofErr w:type="spellStart"/>
      <w:r w:rsidRPr="00F37A2E">
        <w:rPr>
          <w:lang w:val="ru-RU"/>
        </w:rPr>
        <w:t>status</w:t>
      </w:r>
      <w:proofErr w:type="spellEnd"/>
      <w:r w:rsidRPr="00F37A2E">
        <w:rPr>
          <w:lang w:val="ru-RU"/>
        </w:rPr>
        <w:t xml:space="preserve"> автоматически станет '</w:t>
      </w:r>
      <w:proofErr w:type="spellStart"/>
      <w:r w:rsidRPr="00F37A2E">
        <w:rPr>
          <w:lang w:val="ru-RU"/>
        </w:rPr>
        <w:t>new</w:t>
      </w:r>
      <w:proofErr w:type="spellEnd"/>
      <w:r w:rsidRPr="00F37A2E">
        <w:rPr>
          <w:lang w:val="ru-RU"/>
        </w:rPr>
        <w:t>'.</w:t>
      </w:r>
    </w:p>
    <w:p w14:paraId="172F7415" w14:textId="77777777" w:rsidR="00F37A2E" w:rsidRPr="00F37A2E" w:rsidRDefault="00F37A2E" w:rsidP="00F37A2E">
      <w:pPr>
        <w:rPr>
          <w:lang w:val="ru-RU"/>
        </w:rPr>
      </w:pPr>
      <w:r w:rsidRPr="00F37A2E">
        <w:rPr>
          <w:lang w:val="ru-RU"/>
        </w:rPr>
        <w:t xml:space="preserve">5. Где физически на диске лежат данные таблицы </w:t>
      </w:r>
      <w:proofErr w:type="spellStart"/>
      <w:r w:rsidRPr="00F37A2E">
        <w:rPr>
          <w:lang w:val="ru-RU"/>
        </w:rPr>
        <w:t>tasks</w:t>
      </w:r>
      <w:proofErr w:type="spellEnd"/>
      <w:r w:rsidRPr="00F37A2E">
        <w:rPr>
          <w:lang w:val="ru-RU"/>
        </w:rPr>
        <w:t>?</w:t>
      </w:r>
    </w:p>
    <w:p w14:paraId="12850799" w14:textId="77777777" w:rsidR="00F37A2E" w:rsidRPr="00F37A2E" w:rsidRDefault="00F37A2E" w:rsidP="00F37A2E">
      <w:pPr>
        <w:rPr>
          <w:lang w:val="ru-RU"/>
        </w:rPr>
      </w:pPr>
      <w:r w:rsidRPr="00F37A2E">
        <w:rPr>
          <w:lang w:val="ru-RU"/>
        </w:rPr>
        <w:t xml:space="preserve">Если используется </w:t>
      </w:r>
      <w:proofErr w:type="spellStart"/>
      <w:r w:rsidRPr="00F37A2E">
        <w:rPr>
          <w:lang w:val="ru-RU"/>
        </w:rPr>
        <w:t>SQLite</w:t>
      </w:r>
      <w:proofErr w:type="spellEnd"/>
      <w:r w:rsidRPr="00F37A2E">
        <w:rPr>
          <w:lang w:val="ru-RU"/>
        </w:rPr>
        <w:t>, все данные (все таблицы, индексы и т.д.) хранятся в одном единственном файле на диске (обычно с расширением .</w:t>
      </w:r>
      <w:proofErr w:type="spellStart"/>
      <w:r w:rsidRPr="00F37A2E">
        <w:rPr>
          <w:lang w:val="ru-RU"/>
        </w:rPr>
        <w:t>db</w:t>
      </w:r>
      <w:proofErr w:type="spellEnd"/>
      <w:r w:rsidRPr="00F37A2E">
        <w:rPr>
          <w:lang w:val="ru-RU"/>
        </w:rPr>
        <w:t>, .</w:t>
      </w:r>
      <w:proofErr w:type="spellStart"/>
      <w:r w:rsidRPr="00F37A2E">
        <w:rPr>
          <w:lang w:val="ru-RU"/>
        </w:rPr>
        <w:t>sqlite</w:t>
      </w:r>
      <w:proofErr w:type="spellEnd"/>
      <w:r w:rsidRPr="00F37A2E">
        <w:rPr>
          <w:lang w:val="ru-RU"/>
        </w:rPr>
        <w:t xml:space="preserve"> или .sqlite3). Этот файл создается в той папке, которую ты указал при подключении (например, </w:t>
      </w:r>
      <w:proofErr w:type="spellStart"/>
      <w:r w:rsidRPr="00F37A2E">
        <w:rPr>
          <w:lang w:val="ru-RU"/>
        </w:rPr>
        <w:t>conn</w:t>
      </w:r>
      <w:proofErr w:type="spellEnd"/>
      <w:r w:rsidRPr="00F37A2E">
        <w:rPr>
          <w:lang w:val="ru-RU"/>
        </w:rPr>
        <w:t xml:space="preserve"> = sqlite3.connect('</w:t>
      </w:r>
      <w:proofErr w:type="spellStart"/>
      <w:r w:rsidRPr="00F37A2E">
        <w:rPr>
          <w:lang w:val="ru-RU"/>
        </w:rPr>
        <w:t>my_database.db</w:t>
      </w:r>
      <w:proofErr w:type="spellEnd"/>
      <w:r w:rsidRPr="00F37A2E">
        <w:rPr>
          <w:lang w:val="ru-RU"/>
        </w:rPr>
        <w:t>')).</w:t>
      </w:r>
      <w:r w:rsidRPr="00F37A2E">
        <w:rPr>
          <w:lang w:val="ru-RU"/>
        </w:rPr>
        <w:br/>
      </w:r>
      <w:r w:rsidRPr="00F37A2E">
        <w:rPr>
          <w:lang w:val="ru-RU"/>
        </w:rPr>
        <w:lastRenderedPageBreak/>
        <w:t xml:space="preserve">Внутри этого файла данные таблицы </w:t>
      </w:r>
      <w:proofErr w:type="spellStart"/>
      <w:r w:rsidRPr="00F37A2E">
        <w:rPr>
          <w:lang w:val="ru-RU"/>
        </w:rPr>
        <w:t>tasks</w:t>
      </w:r>
      <w:proofErr w:type="spellEnd"/>
      <w:r w:rsidRPr="00F37A2E">
        <w:rPr>
          <w:lang w:val="ru-RU"/>
        </w:rPr>
        <w:t xml:space="preserve"> хранятся в виде специальных страниц (b-</w:t>
      </w:r>
      <w:proofErr w:type="spellStart"/>
      <w:r w:rsidRPr="00F37A2E">
        <w:rPr>
          <w:lang w:val="ru-RU"/>
        </w:rPr>
        <w:t>tree</w:t>
      </w:r>
      <w:proofErr w:type="spellEnd"/>
      <w:r w:rsidRPr="00F37A2E">
        <w:rPr>
          <w:lang w:val="ru-RU"/>
        </w:rPr>
        <w:t>), но для тебя это выглядит как один файл, который можно скопировать или удалить.</w:t>
      </w:r>
    </w:p>
    <w:p w14:paraId="5451C434" w14:textId="77777777" w:rsidR="00F37A2E" w:rsidRPr="00D1154B" w:rsidRDefault="00F37A2E" w:rsidP="00D1154B">
      <w:pPr>
        <w:rPr>
          <w:b/>
          <w:bCs/>
          <w:lang w:val="ru-RU"/>
        </w:rPr>
      </w:pPr>
    </w:p>
    <w:sectPr w:rsidR="00F37A2E" w:rsidRPr="00D1154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804FC1"/>
    <w:multiLevelType w:val="multilevel"/>
    <w:tmpl w:val="CE4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2A60"/>
    <w:rsid w:val="000238EB"/>
    <w:rsid w:val="00034616"/>
    <w:rsid w:val="0006063C"/>
    <w:rsid w:val="00107BEB"/>
    <w:rsid w:val="00131210"/>
    <w:rsid w:val="0015074B"/>
    <w:rsid w:val="0029639D"/>
    <w:rsid w:val="00326F90"/>
    <w:rsid w:val="003367D3"/>
    <w:rsid w:val="0038041A"/>
    <w:rsid w:val="003E7FD4"/>
    <w:rsid w:val="003F05B4"/>
    <w:rsid w:val="0043222E"/>
    <w:rsid w:val="004C198E"/>
    <w:rsid w:val="004F11DA"/>
    <w:rsid w:val="005B6780"/>
    <w:rsid w:val="00716C62"/>
    <w:rsid w:val="007F4A06"/>
    <w:rsid w:val="00823B37"/>
    <w:rsid w:val="008B15AF"/>
    <w:rsid w:val="009A2711"/>
    <w:rsid w:val="009E2246"/>
    <w:rsid w:val="00A262B7"/>
    <w:rsid w:val="00AA1D8D"/>
    <w:rsid w:val="00AA6DDB"/>
    <w:rsid w:val="00B16CD9"/>
    <w:rsid w:val="00B24FF9"/>
    <w:rsid w:val="00B47730"/>
    <w:rsid w:val="00BE07F2"/>
    <w:rsid w:val="00BE5AAE"/>
    <w:rsid w:val="00C0542E"/>
    <w:rsid w:val="00C30F41"/>
    <w:rsid w:val="00CB0664"/>
    <w:rsid w:val="00D1154B"/>
    <w:rsid w:val="00D843B5"/>
    <w:rsid w:val="00D86A93"/>
    <w:rsid w:val="00DF18F9"/>
    <w:rsid w:val="00E14CC1"/>
    <w:rsid w:val="00F37A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156CD1"/>
  <w14:defaultImageDpi w14:val="300"/>
  <w15:docId w15:val="{093A71B3-9EBF-4D79-B70F-2AC10C73D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85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C969A7-28E7-4EFD-AA9C-648C0127A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393</Words>
  <Characters>2242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2026-10-29T11:16:00Z</dcterms:created>
  <dcterms:modified xsi:type="dcterms:W3CDTF">2026-10-29T11:16:00Z</dcterms:modified>
  <cp:category/>
</cp:coreProperties>
</file>