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-419734</wp:posOffset>
                </wp:positionH>
                <wp:positionV relativeFrom="paragraph">
                  <wp:posOffset>287020</wp:posOffset>
                </wp:positionV>
                <wp:extent cx="6226175" cy="1491615"/>
                <wp:effectExtent b="0" l="0" r="0" t="0"/>
                <wp:wrapNone/>
                <wp:docPr id="2090605069" name=""/>
                <a:graphic>
                  <a:graphicData uri="http://schemas.microsoft.com/office/word/2010/wordprocessingGroup">
                    <wpg:wgp>
                      <wpg:cNvGrpSpPr/>
                      <wpg:grpSpPr>
                        <a:xfrm>
                          <a:off x="2232900" y="3034175"/>
                          <a:ext cx="6226175" cy="1491615"/>
                          <a:chOff x="2232900" y="3034175"/>
                          <a:chExt cx="6226200" cy="1491650"/>
                        </a:xfrm>
                      </wpg:grpSpPr>
                      <wpg:grpSp>
                        <wpg:cNvGrpSpPr/>
                        <wpg:grpSpPr>
                          <a:xfrm>
                            <a:off x="2232913" y="3034193"/>
                            <a:ext cx="6226175" cy="1491615"/>
                            <a:chOff x="0" y="-5327"/>
                            <a:chExt cx="5979029" cy="1492221"/>
                          </a:xfrm>
                        </wpg:grpSpPr>
                        <wps:wsp>
                          <wps:cNvSpPr/>
                          <wps:cNvPr id="3" name="Shape 3"/>
                          <wps:spPr>
                            <a:xfrm>
                              <a:off x="0" y="-5327"/>
                              <a:ext cx="5979025" cy="14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12475" y="-5327"/>
                              <a:ext cx="4966554" cy="1473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 </w:t>
                                </w:r>
                                <w:r w:rsidDel="00000000" w:rsidR="00000000" w:rsidRPr="00000000">
                                  <w:rPr>
                                    <w:rFonts w:ascii="Calibri" w:cs="Calibri" w:eastAsia="Calibri" w:hAnsi="Calibri"/>
                                    <w:b w:val="1"/>
                                    <w:i w:val="0"/>
                                    <w:smallCaps w:val="0"/>
                                    <w:strike w:val="0"/>
                                    <w:color w:val="1f3864"/>
                                    <w:sz w:val="48"/>
                                    <w:vertAlign w:val="baseline"/>
                                  </w:rPr>
                                  <w:br w:type="textWrapping"/>
                                </w:r>
                                <w:r w:rsidDel="00000000" w:rsidR="00000000" w:rsidRPr="00000000">
                                  <w:rPr>
                                    <w:rFonts w:ascii="Calibri" w:cs="Calibri" w:eastAsia="Calibri" w:hAnsi="Calibri"/>
                                    <w:b w:val="1"/>
                                    <w:i w:val="0"/>
                                    <w:smallCaps w:val="0"/>
                                    <w:strike w:val="0"/>
                                    <w:color w:val="1f3864"/>
                                    <w:sz w:val="48"/>
                                    <w:vertAlign w:val="baseline"/>
                                  </w:rPr>
                                  <w:t xml:space="preserve">“FITCHI”</w:t>
                                </w:r>
                                <w:r w:rsidDel="00000000" w:rsidR="00000000" w:rsidRPr="00000000">
                                  <w:rPr>
                                    <w:rFonts w:ascii="Calibri" w:cs="Calibri" w:eastAsia="Calibri" w:hAnsi="Calibri"/>
                                    <w:b w:val="1"/>
                                    <w:i w:val="0"/>
                                    <w:smallCaps w:val="0"/>
                                    <w:strike w:val="0"/>
                                    <w:color w:val="1f3864"/>
                                    <w:sz w:val="48"/>
                                    <w:vertAlign w:val="baseline"/>
                                  </w:rPr>
                                  <w:br w:type="textWrapping"/>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-419734</wp:posOffset>
                </wp:positionH>
                <wp:positionV relativeFrom="paragraph">
                  <wp:posOffset>287020</wp:posOffset>
                </wp:positionV>
                <wp:extent cx="6226175" cy="1491615"/>
                <wp:effectExtent b="0" l="0" r="0" t="0"/>
                <wp:wrapNone/>
                <wp:docPr id="2090605069"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226175" cy="1491615"/>
                        </a:xfrm>
                        <a:prstGeom prst="rect"/>
                        <a:ln/>
                      </pic:spPr>
                    </pic:pic>
                  </a:graphicData>
                </a:graphic>
              </wp:anchor>
            </w:drawing>
          </mc:Fallback>
        </mc:AlternateConten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1027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09"/>
        <w:gridCol w:w="8766"/>
        <w:tblGridChange w:id="0">
          <w:tblGrid>
            <w:gridCol w:w="1509"/>
            <w:gridCol w:w="8766"/>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Durante el desarrollo, hemos avanzado con lo planificado en los primeros sprints, hasta la fecha tenemos logrado la implementación del perfil 100%, esto tiene mucha importancia ya que la aplicación se trata de nutrición personalizada, entonces en esta fase logramos:</w:t>
            </w:r>
          </w:p>
          <w:p w:rsidR="00000000" w:rsidDel="00000000" w:rsidP="00000000" w:rsidRDefault="00000000" w:rsidRPr="00000000" w14:paraId="0000000F">
            <w:pPr>
              <w:numPr>
                <w:ilvl w:val="0"/>
                <w:numId w:val="1"/>
              </w:numPr>
              <w:ind w:left="720" w:hanging="360"/>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Desarrollar la base del front en Flutter, conectada a Supabase.</w:t>
            </w:r>
          </w:p>
          <w:p w:rsidR="00000000" w:rsidDel="00000000" w:rsidP="00000000" w:rsidRDefault="00000000" w:rsidRPr="00000000" w14:paraId="00000010">
            <w:pPr>
              <w:numPr>
                <w:ilvl w:val="0"/>
                <w:numId w:val="1"/>
              </w:numPr>
              <w:ind w:left="720" w:hanging="360"/>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Implementar la creación y actualización de del perfil de usuario.</w:t>
            </w:r>
          </w:p>
          <w:p w:rsidR="00000000" w:rsidDel="00000000" w:rsidP="00000000" w:rsidRDefault="00000000" w:rsidRPr="00000000" w14:paraId="00000011">
            <w:pPr>
              <w:numPr>
                <w:ilvl w:val="0"/>
                <w:numId w:val="1"/>
              </w:numPr>
              <w:ind w:left="720" w:hanging="360"/>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Iniciar el módulo de Nutrición Inteligente, que integra la lógica para calcular calorías y macronutrientes personalizados.</w:t>
            </w:r>
          </w:p>
        </w:tc>
      </w:tr>
      <w:tr>
        <w:trPr>
          <w:cantSplit w:val="0"/>
          <w:trHeight w:val="124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3">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Se realizó pequeños ajustes de acuerdo a el front de acuerdo a lo presentado al inicio del proyecto, todo en pro de tener una mejor experiencia de usuario.</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5">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Continuamos con Scrum, ahora con sprint de dos semanas, también se ajustaron las tareas técnicas, para dividir mejor los entregables.</w:t>
            </w:r>
          </w:p>
        </w:tc>
      </w:tr>
      <w:tr>
        <w:trPr>
          <w:cantSplit w:val="0"/>
          <w:trHeight w:val="2377" w:hRule="atLeast"/>
          <w:tblHeader w:val="0"/>
        </w:trPr>
        <w:tc>
          <w:tcPr>
            <w:vAlign w:val="center"/>
          </w:tcPr>
          <w:p w:rsidR="00000000" w:rsidDel="00000000" w:rsidP="00000000" w:rsidRDefault="00000000" w:rsidRPr="00000000" w14:paraId="00000016">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7">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Como evidencia de avance presentamos el tablero de Jira Software del proyecto FitChi, donde se muestran los sprints, releases y el progreso de cada historia de usuario.</w:t>
              <w:br w:type="textWrapping"/>
              <w:t xml:space="preserve">En él se refleja el cumplimiento del Release 1 – MVP, que incluye los módulos de perfil de usuario, nutrición inteligente base y conexión con base de datos.</w:t>
            </w:r>
          </w:p>
          <w:p w:rsidR="00000000" w:rsidDel="00000000" w:rsidP="00000000" w:rsidRDefault="00000000" w:rsidRPr="00000000" w14:paraId="00000018">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Para asegurar la calidad del desarrollo, aplicamos buenas prácticas como el uso de GitHub para control de versiones, Jira para gestión ágil y pruebas funcionales en Flutter, Firebase y Supabase, garantizando que cada avance esté probado y validado antes de continuar.</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9">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br w:type="textWrapping"/>
              <w:br w:type="textWrapping"/>
              <w:t xml:space="preserve">“Cronograma”</w:t>
            </w:r>
          </w:p>
        </w:tc>
        <w:tc>
          <w:tcPr>
            <w:vAlign w:val="center"/>
          </w:tcPr>
          <w:p w:rsidR="00000000" w:rsidDel="00000000" w:rsidP="00000000" w:rsidRDefault="00000000" w:rsidRPr="00000000" w14:paraId="0000001A">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Pr>
              <w:drawing>
                <wp:inline distB="0" distT="0" distL="0" distR="0">
                  <wp:extent cx="5400040" cy="1658620"/>
                  <wp:effectExtent b="0" l="0" r="0" t="0"/>
                  <wp:docPr id="209060507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0040" cy="1658620"/>
                          </a:xfrm>
                          <a:prstGeom prst="rect"/>
                          <a:ln/>
                        </pic:spPr>
                      </pic:pic>
                    </a:graphicData>
                  </a:graphic>
                </wp:inline>
              </w:drawing>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B">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br w:type="textWrapping"/>
              <w:br w:type="textWrapping"/>
              <w:t xml:space="preserve">“Progreso”</w:t>
            </w:r>
          </w:p>
        </w:tc>
        <w:tc>
          <w:tcPr>
            <w:vAlign w:val="center"/>
          </w:tcPr>
          <w:p w:rsidR="00000000" w:rsidDel="00000000" w:rsidP="00000000" w:rsidRDefault="00000000" w:rsidRPr="00000000" w14:paraId="0000001C">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Pr>
              <w:drawing>
                <wp:inline distB="0" distT="0" distL="0" distR="0">
                  <wp:extent cx="3631603" cy="2112933"/>
                  <wp:effectExtent b="0" l="0" r="0" t="0"/>
                  <wp:docPr id="209060507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31603" cy="2112933"/>
                          </a:xfrm>
                          <a:prstGeom prst="rect"/>
                          <a:ln/>
                        </pic:spPr>
                      </pic:pic>
                    </a:graphicData>
                  </a:graphic>
                </wp:inline>
              </w:drawing>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D">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br w:type="textWrapping"/>
              <w:br w:type="textWrapping"/>
              <w:t xml:space="preserve">“GitHub”</w:t>
            </w:r>
          </w:p>
        </w:tc>
        <w:tc>
          <w:tcPr>
            <w:vAlign w:val="center"/>
          </w:tcPr>
          <w:p w:rsidR="00000000" w:rsidDel="00000000" w:rsidP="00000000" w:rsidRDefault="00000000" w:rsidRPr="00000000" w14:paraId="0000001E">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Pr>
              <w:drawing>
                <wp:inline distB="0" distT="0" distL="0" distR="0">
                  <wp:extent cx="1936011" cy="2995998"/>
                  <wp:effectExtent b="0" l="0" r="0" t="0"/>
                  <wp:docPr id="209060507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36011" cy="2995998"/>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i w:val="1"/>
                <w:color w:val="548dd4"/>
                <w:sz w:val="20"/>
                <w:szCs w:val="20"/>
              </w:rPr>
              <w:drawing>
                <wp:inline distB="0" distT="0" distL="0" distR="0">
                  <wp:extent cx="3129426" cy="2743768"/>
                  <wp:effectExtent b="0" l="0" r="0" t="0"/>
                  <wp:docPr id="209060507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29426" cy="2743768"/>
                          </a:xfrm>
                          <a:prstGeom prst="rect"/>
                          <a:ln/>
                        </pic:spPr>
                      </pic:pic>
                    </a:graphicData>
                  </a:graphic>
                </wp:inline>
              </w:drawing>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F">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br w:type="textWrapping"/>
              <w:br w:type="textWrapping"/>
              <w:t xml:space="preserve">“Login”</w:t>
            </w:r>
          </w:p>
        </w:tc>
        <w:tc>
          <w:tcPr>
            <w:vAlign w:val="center"/>
          </w:tcPr>
          <w:p w:rsidR="00000000" w:rsidDel="00000000" w:rsidP="00000000" w:rsidRDefault="00000000" w:rsidRPr="00000000" w14:paraId="00000020">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Pr>
              <w:drawing>
                <wp:inline distB="0" distT="0" distL="0" distR="0">
                  <wp:extent cx="5472721" cy="3269860"/>
                  <wp:effectExtent b="0" l="0" r="0" t="0"/>
                  <wp:docPr id="209060507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72721" cy="3269860"/>
                          </a:xfrm>
                          <a:prstGeom prst="rect"/>
                          <a:ln/>
                        </pic:spPr>
                      </pic:pic>
                    </a:graphicData>
                  </a:graphic>
                </wp:inline>
              </w:drawing>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21">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br w:type="textWrapping"/>
              <w:br w:type="textWrapping"/>
              <w:t xml:space="preserve">“APP”</w:t>
            </w:r>
            <w:r w:rsidDel="00000000" w:rsidR="00000000" w:rsidRPr="00000000">
              <w:rPr>
                <w:rtl w:val="0"/>
              </w:rPr>
              <w:t xml:space="preserve"> </w:t>
            </w:r>
            <w:r w:rsidDel="00000000" w:rsidR="00000000" w:rsidRPr="00000000">
              <w:rPr>
                <w:rtl w:val="0"/>
              </w:rPr>
            </w:r>
          </w:p>
        </w:tc>
        <w:tc>
          <w:tcPr>
            <w:vAlign w:val="center"/>
          </w:tcPr>
          <w:p w:rsidR="00000000" w:rsidDel="00000000" w:rsidP="00000000" w:rsidRDefault="00000000" w:rsidRPr="00000000" w14:paraId="00000022">
            <w:pPr>
              <w:jc w:val="both"/>
              <w:rPr/>
            </w:pPr>
            <w:r w:rsidDel="00000000" w:rsidR="00000000" w:rsidRPr="00000000">
              <w:rPr>
                <w:rFonts w:ascii="Calibri" w:cs="Calibri" w:eastAsia="Calibri" w:hAnsi="Calibri"/>
                <w:i w:val="1"/>
                <w:color w:val="548dd4"/>
                <w:sz w:val="20"/>
                <w:szCs w:val="20"/>
              </w:rPr>
              <w:drawing>
                <wp:inline distB="0" distT="0" distL="0" distR="0">
                  <wp:extent cx="1547912" cy="3342630"/>
                  <wp:effectExtent b="0" l="0" r="0" t="0"/>
                  <wp:docPr id="209060507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547912" cy="334263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i w:val="1"/>
                <w:color w:val="548dd4"/>
                <w:sz w:val="20"/>
                <w:szCs w:val="20"/>
              </w:rPr>
              <w:drawing>
                <wp:inline distB="0" distT="0" distL="0" distR="0">
                  <wp:extent cx="1523152" cy="3355391"/>
                  <wp:effectExtent b="0" l="0" r="0" t="0"/>
                  <wp:docPr id="209060507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523152" cy="335539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554849" cy="3389495"/>
                  <wp:effectExtent b="0" l="0" r="0" t="0"/>
                  <wp:docPr id="209060507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554849" cy="33894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0" distT="0" distL="0" distR="0">
                  <wp:extent cx="1419428" cy="3066119"/>
                  <wp:effectExtent b="0" l="0" r="0" t="0"/>
                  <wp:docPr id="209060507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19428" cy="3066119"/>
                          </a:xfrm>
                          <a:prstGeom prst="rect"/>
                          <a:ln/>
                        </pic:spPr>
                      </pic:pic>
                    </a:graphicData>
                  </a:graphic>
                </wp:inline>
              </w:drawing>
            </w:r>
            <w:r w:rsidDel="00000000" w:rsidR="00000000" w:rsidRPr="00000000">
              <w:rPr>
                <w:rFonts w:ascii="Calibri" w:cs="Calibri" w:eastAsia="Calibri" w:hAnsi="Calibri"/>
                <w:color w:val="1f3864"/>
                <w:rtl w:val="0"/>
              </w:rPr>
              <w:t xml:space="preserve"> </w:t>
            </w:r>
            <w:r w:rsidDel="00000000" w:rsidR="00000000" w:rsidRPr="00000000">
              <w:rPr>
                <w:rFonts w:ascii="Calibri" w:cs="Calibri" w:eastAsia="Calibri" w:hAnsi="Calibri"/>
                <w:color w:val="1f3864"/>
              </w:rPr>
              <w:drawing>
                <wp:inline distB="0" distT="0" distL="0" distR="0">
                  <wp:extent cx="1430962" cy="3064565"/>
                  <wp:effectExtent b="0" l="0" r="0" t="0"/>
                  <wp:docPr id="209060508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430962" cy="3064565"/>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color w:val="1f3864"/>
              </w:rPr>
              <w:drawing>
                <wp:inline distB="0" distT="0" distL="0" distR="0">
                  <wp:extent cx="1435029" cy="3086491"/>
                  <wp:effectExtent b="0" l="0" r="0" t="0"/>
                  <wp:docPr id="209060507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35029" cy="30864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4">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5">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7">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8">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9">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A">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D">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E">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2F">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0">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1">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2">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3">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4">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5">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7">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8">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9">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A">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3D">
      <w:pPr>
        <w:spacing w:after="0" w:line="240" w:lineRule="auto"/>
        <w:rPr>
          <w:color w:val="595959"/>
          <w:sz w:val="24"/>
          <w:szCs w:val="24"/>
        </w:rPr>
      </w:pPr>
      <w:r w:rsidDel="00000000" w:rsidR="00000000" w:rsidRPr="00000000">
        <w:rPr>
          <w:rtl w:val="0"/>
        </w:rPr>
      </w:r>
    </w:p>
    <w:tbl>
      <w:tblPr>
        <w:tblStyle w:val="Table3"/>
        <w:tblpPr w:leftFromText="141" w:rightFromText="141" w:topFromText="0" w:bottomFromText="0" w:vertAnchor="text" w:horzAnchor="text" w:tblpX="0" w:tblpY="10"/>
        <w:tblW w:w="964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3E">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3F">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40">
      <w:pPr>
        <w:rPr>
          <w:color w:val="595959"/>
          <w:sz w:val="24"/>
          <w:szCs w:val="24"/>
        </w:rPr>
      </w:pPr>
      <w:r w:rsidDel="00000000" w:rsidR="00000000" w:rsidRPr="00000000">
        <w:rPr>
          <w:rtl w:val="0"/>
        </w:rPr>
      </w:r>
    </w:p>
    <w:p w:rsidR="00000000" w:rsidDel="00000000" w:rsidP="00000000" w:rsidRDefault="00000000" w:rsidRPr="00000000" w14:paraId="00000041">
      <w:pPr>
        <w:rPr>
          <w:color w:val="595959"/>
          <w:sz w:val="24"/>
          <w:szCs w:val="24"/>
        </w:rPr>
      </w:pPr>
      <w:r w:rsidDel="00000000" w:rsidR="00000000" w:rsidRPr="00000000">
        <w:rPr>
          <w:rtl w:val="0"/>
        </w:rPr>
      </w:r>
    </w:p>
    <w:p w:rsidR="00000000" w:rsidDel="00000000" w:rsidP="00000000" w:rsidRDefault="00000000" w:rsidRPr="00000000" w14:paraId="00000042">
      <w:pPr>
        <w:rPr>
          <w:color w:val="595959"/>
          <w:sz w:val="24"/>
          <w:szCs w:val="24"/>
        </w:rPr>
      </w:pPr>
      <w:r w:rsidDel="00000000" w:rsidR="00000000" w:rsidRPr="00000000">
        <w:rPr>
          <w:rtl w:val="0"/>
        </w:rPr>
      </w:r>
    </w:p>
    <w:p w:rsidR="00000000" w:rsidDel="00000000" w:rsidP="00000000" w:rsidRDefault="00000000" w:rsidRPr="00000000" w14:paraId="00000043">
      <w:pPr>
        <w:rPr>
          <w:color w:val="595959"/>
          <w:sz w:val="24"/>
          <w:szCs w:val="24"/>
        </w:rPr>
      </w:pPr>
      <w:r w:rsidDel="00000000" w:rsidR="00000000" w:rsidRPr="00000000">
        <w:rPr>
          <w:rtl w:val="0"/>
        </w:rPr>
      </w:r>
    </w:p>
    <w:p w:rsidR="00000000" w:rsidDel="00000000" w:rsidP="00000000" w:rsidRDefault="00000000" w:rsidRPr="00000000" w14:paraId="00000044">
      <w:pPr>
        <w:rPr>
          <w:color w:val="595959"/>
          <w:sz w:val="24"/>
          <w:szCs w:val="24"/>
        </w:rPr>
      </w:pPr>
      <w:r w:rsidDel="00000000" w:rsidR="00000000" w:rsidRPr="00000000">
        <w:rPr>
          <w:rtl w:val="0"/>
        </w:rPr>
      </w:r>
    </w:p>
    <w:p w:rsidR="00000000" w:rsidDel="00000000" w:rsidP="00000000" w:rsidRDefault="00000000" w:rsidRPr="00000000" w14:paraId="00000045">
      <w:pPr>
        <w:rPr>
          <w:color w:val="595959"/>
          <w:sz w:val="24"/>
          <w:szCs w:val="24"/>
        </w:rPr>
      </w:pPr>
      <w:r w:rsidDel="00000000" w:rsidR="00000000" w:rsidRPr="00000000">
        <w:rPr>
          <w:rtl w:val="0"/>
        </w:rPr>
      </w:r>
    </w:p>
    <w:p w:rsidR="00000000" w:rsidDel="00000000" w:rsidP="00000000" w:rsidRDefault="00000000" w:rsidRPr="00000000" w14:paraId="00000046">
      <w:pPr>
        <w:rPr>
          <w:color w:val="595959"/>
          <w:sz w:val="24"/>
          <w:szCs w:val="24"/>
        </w:rPr>
      </w:pPr>
      <w:r w:rsidDel="00000000" w:rsidR="00000000" w:rsidRPr="00000000">
        <w:rPr>
          <w:rtl w:val="0"/>
        </w:rPr>
      </w:r>
    </w:p>
    <w:p w:rsidR="00000000" w:rsidDel="00000000" w:rsidP="00000000" w:rsidRDefault="00000000" w:rsidRPr="00000000" w14:paraId="00000047">
      <w:pPr>
        <w:rPr>
          <w:color w:val="595959"/>
          <w:sz w:val="24"/>
          <w:szCs w:val="24"/>
        </w:rPr>
      </w:pPr>
      <w:r w:rsidDel="00000000" w:rsidR="00000000" w:rsidRPr="00000000">
        <w:rPr>
          <w:rtl w:val="0"/>
        </w:rPr>
      </w:r>
    </w:p>
    <w:p w:rsidR="00000000" w:rsidDel="00000000" w:rsidP="00000000" w:rsidRDefault="00000000" w:rsidRPr="00000000" w14:paraId="00000048">
      <w:pPr>
        <w:rPr>
          <w:color w:val="595959"/>
          <w:sz w:val="24"/>
          <w:szCs w:val="24"/>
        </w:rPr>
      </w:pPr>
      <w:r w:rsidDel="00000000" w:rsidR="00000000" w:rsidRPr="00000000">
        <w:rPr>
          <w:rtl w:val="0"/>
        </w:rPr>
      </w:r>
    </w:p>
    <w:tbl>
      <w:tblPr>
        <w:tblStyle w:val="Table4"/>
        <w:tblpPr w:leftFromText="180" w:rightFromText="180" w:topFromText="0" w:bottomFromText="0" w:vertAnchor="page" w:horzAnchor="margin" w:tblpX="-455.9999999999999" w:tblpY="3915"/>
        <w:tblW w:w="97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3"/>
        <w:gridCol w:w="1559"/>
        <w:gridCol w:w="992"/>
        <w:gridCol w:w="993"/>
        <w:gridCol w:w="1275"/>
        <w:gridCol w:w="1560"/>
        <w:gridCol w:w="1134"/>
        <w:gridCol w:w="850"/>
        <w:tblGridChange w:id="0">
          <w:tblGrid>
            <w:gridCol w:w="1413"/>
            <w:gridCol w:w="1559"/>
            <w:gridCol w:w="992"/>
            <w:gridCol w:w="993"/>
            <w:gridCol w:w="1275"/>
            <w:gridCol w:w="1560"/>
            <w:gridCol w:w="1134"/>
            <w:gridCol w:w="850"/>
          </w:tblGrid>
        </w:tblGridChange>
      </w:tblGrid>
      <w:tr>
        <w:trPr>
          <w:cantSplit w:val="0"/>
          <w:trHeight w:val="415" w:hRule="atLeast"/>
          <w:tblHeader w:val="0"/>
        </w:trPr>
        <w:tc>
          <w:tcPr>
            <w:gridSpan w:val="8"/>
            <w:vAlign w:val="center"/>
          </w:tcPr>
          <w:p w:rsidR="00000000" w:rsidDel="00000000" w:rsidP="00000000" w:rsidRDefault="00000000" w:rsidRPr="00000000" w14:paraId="00000049">
            <w:pPr>
              <w:jc w:val="center"/>
              <w:rPr>
                <w:color w:val="1f3864"/>
                <w:sz w:val="18"/>
                <w:szCs w:val="18"/>
              </w:rPr>
            </w:pPr>
            <w:r w:rsidDel="00000000" w:rsidR="00000000" w:rsidRPr="00000000">
              <w:rPr>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51">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Competencia</w:t>
            </w:r>
            <w:r w:rsidDel="00000000" w:rsidR="00000000" w:rsidRPr="00000000">
              <w:rPr>
                <w:rtl w:val="0"/>
              </w:rPr>
            </w:r>
          </w:p>
        </w:tc>
        <w:tc>
          <w:tcPr>
            <w:vAlign w:val="center"/>
          </w:tcPr>
          <w:p w:rsidR="00000000" w:rsidDel="00000000" w:rsidP="00000000" w:rsidRDefault="00000000" w:rsidRPr="00000000" w14:paraId="00000052">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Actividades</w:t>
            </w:r>
            <w:r w:rsidDel="00000000" w:rsidR="00000000" w:rsidRPr="00000000">
              <w:rPr>
                <w:rtl w:val="0"/>
              </w:rPr>
            </w:r>
          </w:p>
        </w:tc>
        <w:tc>
          <w:tcPr>
            <w:vAlign w:val="center"/>
          </w:tcPr>
          <w:p w:rsidR="00000000" w:rsidDel="00000000" w:rsidP="00000000" w:rsidRDefault="00000000" w:rsidRPr="00000000" w14:paraId="00000053">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Recursos</w:t>
            </w:r>
            <w:r w:rsidDel="00000000" w:rsidR="00000000" w:rsidRPr="00000000">
              <w:rPr>
                <w:rtl w:val="0"/>
              </w:rPr>
            </w:r>
          </w:p>
        </w:tc>
        <w:tc>
          <w:tcPr>
            <w:vAlign w:val="center"/>
          </w:tcPr>
          <w:p w:rsidR="00000000" w:rsidDel="00000000" w:rsidP="00000000" w:rsidRDefault="00000000" w:rsidRPr="00000000" w14:paraId="00000054">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Duración</w:t>
            </w:r>
            <w:r w:rsidDel="00000000" w:rsidR="00000000" w:rsidRPr="00000000">
              <w:rPr>
                <w:rtl w:val="0"/>
              </w:rPr>
            </w:r>
          </w:p>
        </w:tc>
        <w:tc>
          <w:tcPr>
            <w:vAlign w:val="center"/>
          </w:tcPr>
          <w:p w:rsidR="00000000" w:rsidDel="00000000" w:rsidP="00000000" w:rsidRDefault="00000000" w:rsidRPr="00000000" w14:paraId="00000055">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Responsable</w:t>
            </w:r>
            <w:r w:rsidDel="00000000" w:rsidR="00000000" w:rsidRPr="00000000">
              <w:rPr>
                <w:rtl w:val="0"/>
              </w:rPr>
            </w:r>
          </w:p>
        </w:tc>
        <w:tc>
          <w:tcPr>
            <w:vAlign w:val="center"/>
          </w:tcPr>
          <w:p w:rsidR="00000000" w:rsidDel="00000000" w:rsidP="00000000" w:rsidRDefault="00000000" w:rsidRPr="00000000" w14:paraId="00000056">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Observaciones</w:t>
            </w:r>
            <w:r w:rsidDel="00000000" w:rsidR="00000000" w:rsidRPr="00000000">
              <w:rPr>
                <w:rtl w:val="0"/>
              </w:rPr>
            </w:r>
          </w:p>
        </w:tc>
        <w:tc>
          <w:tcPr>
            <w:vAlign w:val="center"/>
          </w:tcPr>
          <w:p w:rsidR="00000000" w:rsidDel="00000000" w:rsidP="00000000" w:rsidRDefault="00000000" w:rsidRPr="00000000" w14:paraId="00000057">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Estado</w:t>
            </w:r>
            <w:r w:rsidDel="00000000" w:rsidR="00000000" w:rsidRPr="00000000">
              <w:rPr>
                <w:rtl w:val="0"/>
              </w:rPr>
            </w:r>
          </w:p>
        </w:tc>
        <w:tc>
          <w:tcPr>
            <w:vAlign w:val="center"/>
          </w:tcPr>
          <w:p w:rsidR="00000000" w:rsidDel="00000000" w:rsidP="00000000" w:rsidRDefault="00000000" w:rsidRPr="00000000" w14:paraId="00000058">
            <w:pPr>
              <w:jc w:val="center"/>
              <w:rPr>
                <w:rFonts w:ascii="Arial" w:cs="Arial" w:eastAsia="Arial" w:hAnsi="Arial"/>
                <w:color w:val="1f3864"/>
                <w:sz w:val="16"/>
                <w:szCs w:val="16"/>
              </w:rPr>
            </w:pPr>
            <w:r w:rsidDel="00000000" w:rsidR="00000000" w:rsidRPr="00000000">
              <w:rPr>
                <w:rFonts w:ascii="Arial" w:cs="Arial" w:eastAsia="Arial" w:hAnsi="Arial"/>
                <w:b w:val="1"/>
                <w:sz w:val="16"/>
                <w:szCs w:val="16"/>
                <w:rtl w:val="0"/>
              </w:rPr>
              <w:t xml:space="preserve">Ajustes</w:t>
            </w:r>
            <w:r w:rsidDel="00000000" w:rsidR="00000000" w:rsidRPr="00000000">
              <w:rPr>
                <w:rtl w:val="0"/>
              </w:rPr>
            </w:r>
          </w:p>
        </w:tc>
      </w:tr>
      <w:tr>
        <w:trPr>
          <w:cantSplit w:val="0"/>
          <w:trHeight w:val="748" w:hRule="atLeast"/>
          <w:tblHeader w:val="0"/>
        </w:trPr>
        <w:tc>
          <w:tcPr>
            <w:vAlign w:val="center"/>
          </w:tcPr>
          <w:p w:rsidR="00000000" w:rsidDel="00000000" w:rsidP="00000000" w:rsidRDefault="00000000" w:rsidRPr="00000000" w14:paraId="00000059">
            <w:pPr>
              <w:jc w:val="both"/>
              <w:rPr>
                <w:rFonts w:ascii="Arial" w:cs="Arial" w:eastAsia="Arial" w:hAnsi="Arial"/>
                <w:b w:val="1"/>
                <w:sz w:val="16"/>
                <w:szCs w:val="16"/>
              </w:rPr>
            </w:pPr>
            <w:r w:rsidDel="00000000" w:rsidR="00000000" w:rsidRPr="00000000">
              <w:rPr>
                <w:rFonts w:ascii="Arial" w:cs="Arial" w:eastAsia="Arial" w:hAnsi="Arial"/>
                <w:sz w:val="16"/>
                <w:szCs w:val="16"/>
                <w:rtl w:val="0"/>
              </w:rPr>
              <w:t xml:space="preserve">Desarrollo de software ágil</w:t>
            </w:r>
            <w:r w:rsidDel="00000000" w:rsidR="00000000" w:rsidRPr="00000000">
              <w:rPr>
                <w:rtl w:val="0"/>
              </w:rPr>
            </w:r>
          </w:p>
        </w:tc>
        <w:tc>
          <w:tcPr>
            <w:vAlign w:val="center"/>
          </w:tcPr>
          <w:p w:rsidR="00000000" w:rsidDel="00000000" w:rsidP="00000000" w:rsidRDefault="00000000" w:rsidRPr="00000000" w14:paraId="0000005A">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Configuración del entorno Flutter y SupaBase</w:t>
            </w:r>
            <w:r w:rsidDel="00000000" w:rsidR="00000000" w:rsidRPr="00000000">
              <w:rPr>
                <w:rtl w:val="0"/>
              </w:rPr>
            </w:r>
          </w:p>
        </w:tc>
        <w:tc>
          <w:tcPr>
            <w:vAlign w:val="center"/>
          </w:tcPr>
          <w:p w:rsidR="00000000" w:rsidDel="00000000" w:rsidP="00000000" w:rsidRDefault="00000000" w:rsidRPr="00000000" w14:paraId="0000005B">
            <w:pPr>
              <w:jc w:val="both"/>
              <w:rPr>
                <w:rFonts w:ascii="Arial" w:cs="Arial" w:eastAsia="Arial" w:hAnsi="Arial"/>
                <w:b w:val="1"/>
                <w:sz w:val="16"/>
                <w:szCs w:val="16"/>
              </w:rPr>
            </w:pPr>
            <w:r w:rsidDel="00000000" w:rsidR="00000000" w:rsidRPr="00000000">
              <w:rPr>
                <w:rFonts w:ascii="Arial" w:cs="Arial" w:eastAsia="Arial" w:hAnsi="Arial"/>
                <w:sz w:val="16"/>
                <w:szCs w:val="16"/>
                <w:rtl w:val="0"/>
              </w:rPr>
              <w:t xml:space="preserve">PC, SDK, Supabase, GitHub</w:t>
            </w:r>
            <w:r w:rsidDel="00000000" w:rsidR="00000000" w:rsidRPr="00000000">
              <w:rPr>
                <w:rtl w:val="0"/>
              </w:rPr>
            </w:r>
          </w:p>
        </w:tc>
        <w:tc>
          <w:tcPr>
            <w:vAlign w:val="center"/>
          </w:tcPr>
          <w:p w:rsidR="00000000" w:rsidDel="00000000" w:rsidP="00000000" w:rsidRDefault="00000000" w:rsidRPr="00000000" w14:paraId="0000005C">
            <w:pPr>
              <w:jc w:val="both"/>
              <w:rPr>
                <w:rFonts w:ascii="Arial" w:cs="Arial" w:eastAsia="Arial" w:hAnsi="Arial"/>
                <w:b w:val="1"/>
                <w:sz w:val="16"/>
                <w:szCs w:val="16"/>
              </w:rPr>
            </w:pPr>
            <w:r w:rsidDel="00000000" w:rsidR="00000000" w:rsidRPr="00000000">
              <w:rPr>
                <w:rFonts w:ascii="Arial" w:cs="Arial" w:eastAsia="Arial" w:hAnsi="Arial"/>
                <w:sz w:val="16"/>
                <w:szCs w:val="16"/>
                <w:rtl w:val="0"/>
              </w:rPr>
              <w:t xml:space="preserve">2 semanas</w:t>
            </w:r>
            <w:r w:rsidDel="00000000" w:rsidR="00000000" w:rsidRPr="00000000">
              <w:rPr>
                <w:rtl w:val="0"/>
              </w:rPr>
            </w:r>
          </w:p>
        </w:tc>
        <w:tc>
          <w:tcPr>
            <w:vAlign w:val="center"/>
          </w:tcPr>
          <w:p w:rsidR="00000000" w:rsidDel="00000000" w:rsidP="00000000" w:rsidRDefault="00000000" w:rsidRPr="00000000" w14:paraId="0000005D">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Jean Castillo</w:t>
            </w:r>
            <w:r w:rsidDel="00000000" w:rsidR="00000000" w:rsidRPr="00000000">
              <w:rPr>
                <w:rtl w:val="0"/>
              </w:rPr>
            </w:r>
          </w:p>
        </w:tc>
        <w:tc>
          <w:tcPr>
            <w:vAlign w:val="center"/>
          </w:tcPr>
          <w:p w:rsidR="00000000" w:rsidDel="00000000" w:rsidP="00000000" w:rsidRDefault="00000000" w:rsidRPr="00000000" w14:paraId="0000005E">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Se configuraron entornos y autenticación</w:t>
            </w:r>
            <w:r w:rsidDel="00000000" w:rsidR="00000000" w:rsidRPr="00000000">
              <w:rPr>
                <w:rtl w:val="0"/>
              </w:rPr>
            </w:r>
          </w:p>
        </w:tc>
        <w:tc>
          <w:tcPr>
            <w:vAlign w:val="center"/>
          </w:tcPr>
          <w:p w:rsidR="00000000" w:rsidDel="00000000" w:rsidP="00000000" w:rsidRDefault="00000000" w:rsidRPr="00000000" w14:paraId="0000005F">
            <w:pPr>
              <w:jc w:val="both"/>
              <w:rPr>
                <w:rFonts w:ascii="Arial" w:cs="Arial" w:eastAsia="Arial" w:hAnsi="Arial"/>
                <w:i w:val="1"/>
                <w:color w:val="c00000"/>
                <w:sz w:val="16"/>
                <w:szCs w:val="16"/>
              </w:rPr>
            </w:pPr>
            <w:r w:rsidDel="00000000" w:rsidR="00000000" w:rsidRPr="00000000">
              <w:rPr>
                <w:rFonts w:ascii="Arial" w:cs="Arial" w:eastAsia="Arial" w:hAnsi="Arial"/>
                <w:sz w:val="16"/>
                <w:szCs w:val="16"/>
                <w:rtl w:val="0"/>
              </w:rPr>
              <w:t xml:space="preserve">Completado</w:t>
            </w:r>
            <w:r w:rsidDel="00000000" w:rsidR="00000000" w:rsidRPr="00000000">
              <w:rPr>
                <w:rtl w:val="0"/>
              </w:rPr>
            </w:r>
          </w:p>
        </w:tc>
        <w:tc>
          <w:tcPr>
            <w:vAlign w:val="center"/>
          </w:tcPr>
          <w:p w:rsidR="00000000" w:rsidDel="00000000" w:rsidP="00000000" w:rsidRDefault="00000000" w:rsidRPr="00000000" w14:paraId="00000060">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w:t>
            </w:r>
            <w:r w:rsidDel="00000000" w:rsidR="00000000" w:rsidRPr="00000000">
              <w:rPr>
                <w:rtl w:val="0"/>
              </w:rPr>
            </w:r>
          </w:p>
        </w:tc>
      </w:tr>
      <w:tr>
        <w:trPr>
          <w:cantSplit w:val="0"/>
          <w:trHeight w:val="676" w:hRule="atLeast"/>
          <w:tblHeader w:val="0"/>
        </w:trPr>
        <w:tc>
          <w:tcPr>
            <w:vAlign w:val="center"/>
          </w:tcPr>
          <w:p w:rsidR="00000000" w:rsidDel="00000000" w:rsidP="00000000" w:rsidRDefault="00000000" w:rsidRPr="00000000" w14:paraId="00000061">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Implementación frontend</w:t>
            </w:r>
            <w:r w:rsidDel="00000000" w:rsidR="00000000" w:rsidRPr="00000000">
              <w:rPr>
                <w:rtl w:val="0"/>
              </w:rPr>
            </w:r>
          </w:p>
        </w:tc>
        <w:tc>
          <w:tcPr>
            <w:vAlign w:val="center"/>
          </w:tcPr>
          <w:p w:rsidR="00000000" w:rsidDel="00000000" w:rsidP="00000000" w:rsidRDefault="00000000" w:rsidRPr="00000000" w14:paraId="00000062">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Creación de vistas de registro y login</w:t>
            </w:r>
            <w:r w:rsidDel="00000000" w:rsidR="00000000" w:rsidRPr="00000000">
              <w:rPr>
                <w:rtl w:val="0"/>
              </w:rPr>
            </w:r>
          </w:p>
        </w:tc>
        <w:tc>
          <w:tcPr>
            <w:vAlign w:val="center"/>
          </w:tcPr>
          <w:p w:rsidR="00000000" w:rsidDel="00000000" w:rsidP="00000000" w:rsidRDefault="00000000" w:rsidRPr="00000000" w14:paraId="00000063">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Flutter, Figma</w:t>
            </w:r>
            <w:r w:rsidDel="00000000" w:rsidR="00000000" w:rsidRPr="00000000">
              <w:rPr>
                <w:rtl w:val="0"/>
              </w:rPr>
            </w:r>
          </w:p>
        </w:tc>
        <w:tc>
          <w:tcPr>
            <w:vAlign w:val="center"/>
          </w:tcPr>
          <w:p w:rsidR="00000000" w:rsidDel="00000000" w:rsidP="00000000" w:rsidRDefault="00000000" w:rsidRPr="00000000" w14:paraId="00000064">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2 semanas</w:t>
            </w:r>
            <w:r w:rsidDel="00000000" w:rsidR="00000000" w:rsidRPr="00000000">
              <w:rPr>
                <w:rtl w:val="0"/>
              </w:rPr>
            </w:r>
          </w:p>
        </w:tc>
        <w:tc>
          <w:tcPr>
            <w:vAlign w:val="center"/>
          </w:tcPr>
          <w:p w:rsidR="00000000" w:rsidDel="00000000" w:rsidP="00000000" w:rsidRDefault="00000000" w:rsidRPr="00000000" w14:paraId="00000065">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Jean Castillo /Carlos Illanes</w:t>
            </w:r>
            <w:r w:rsidDel="00000000" w:rsidR="00000000" w:rsidRPr="00000000">
              <w:rPr>
                <w:rtl w:val="0"/>
              </w:rPr>
            </w:r>
          </w:p>
        </w:tc>
        <w:tc>
          <w:tcPr>
            <w:vAlign w:val="center"/>
          </w:tcPr>
          <w:p w:rsidR="00000000" w:rsidDel="00000000" w:rsidP="00000000" w:rsidRDefault="00000000" w:rsidRPr="00000000" w14:paraId="00000066">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UI validada y funcional</w:t>
            </w:r>
            <w:r w:rsidDel="00000000" w:rsidR="00000000" w:rsidRPr="00000000">
              <w:rPr>
                <w:rtl w:val="0"/>
              </w:rPr>
            </w:r>
          </w:p>
        </w:tc>
        <w:tc>
          <w:tcPr>
            <w:vAlign w:val="center"/>
          </w:tcPr>
          <w:p w:rsidR="00000000" w:rsidDel="00000000" w:rsidP="00000000" w:rsidRDefault="00000000" w:rsidRPr="00000000" w14:paraId="00000067">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Completado</w:t>
            </w:r>
            <w:r w:rsidDel="00000000" w:rsidR="00000000" w:rsidRPr="00000000">
              <w:rPr>
                <w:rtl w:val="0"/>
              </w:rPr>
            </w:r>
          </w:p>
        </w:tc>
        <w:tc>
          <w:tcPr>
            <w:vAlign w:val="center"/>
          </w:tcPr>
          <w:p w:rsidR="00000000" w:rsidDel="00000000" w:rsidP="00000000" w:rsidRDefault="00000000" w:rsidRPr="00000000" w14:paraId="00000068">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w:t>
            </w:r>
            <w:r w:rsidDel="00000000" w:rsidR="00000000" w:rsidRPr="00000000">
              <w:rPr>
                <w:rtl w:val="0"/>
              </w:rPr>
            </w:r>
          </w:p>
        </w:tc>
      </w:tr>
      <w:tr>
        <w:trPr>
          <w:cantSplit w:val="0"/>
          <w:trHeight w:val="676" w:hRule="atLeast"/>
          <w:tblHeader w:val="0"/>
        </w:trPr>
        <w:tc>
          <w:tcPr>
            <w:vAlign w:val="center"/>
          </w:tcPr>
          <w:p w:rsidR="00000000" w:rsidDel="00000000" w:rsidP="00000000" w:rsidRDefault="00000000" w:rsidRPr="00000000" w14:paraId="00000069">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Gestión de datos de perfil</w:t>
            </w:r>
            <w:r w:rsidDel="00000000" w:rsidR="00000000" w:rsidRPr="00000000">
              <w:rPr>
                <w:rtl w:val="0"/>
              </w:rPr>
            </w:r>
          </w:p>
        </w:tc>
        <w:tc>
          <w:tcPr>
            <w:vAlign w:val="center"/>
          </w:tcPr>
          <w:p w:rsidR="00000000" w:rsidDel="00000000" w:rsidP="00000000" w:rsidRDefault="00000000" w:rsidRPr="00000000" w14:paraId="0000006A">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Integración con Firestore</w:t>
            </w:r>
            <w:r w:rsidDel="00000000" w:rsidR="00000000" w:rsidRPr="00000000">
              <w:rPr>
                <w:rtl w:val="0"/>
              </w:rPr>
            </w:r>
          </w:p>
        </w:tc>
        <w:tc>
          <w:tcPr>
            <w:vAlign w:val="center"/>
          </w:tcPr>
          <w:p w:rsidR="00000000" w:rsidDel="00000000" w:rsidP="00000000" w:rsidRDefault="00000000" w:rsidRPr="00000000" w14:paraId="0000006B">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Supabase, Dart</w:t>
            </w:r>
            <w:r w:rsidDel="00000000" w:rsidR="00000000" w:rsidRPr="00000000">
              <w:rPr>
                <w:rtl w:val="0"/>
              </w:rPr>
            </w:r>
          </w:p>
        </w:tc>
        <w:tc>
          <w:tcPr>
            <w:vAlign w:val="center"/>
          </w:tcPr>
          <w:p w:rsidR="00000000" w:rsidDel="00000000" w:rsidP="00000000" w:rsidRDefault="00000000" w:rsidRPr="00000000" w14:paraId="0000006C">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2 semanas</w:t>
            </w:r>
            <w:r w:rsidDel="00000000" w:rsidR="00000000" w:rsidRPr="00000000">
              <w:rPr>
                <w:rtl w:val="0"/>
              </w:rPr>
            </w:r>
          </w:p>
        </w:tc>
        <w:tc>
          <w:tcPr>
            <w:vAlign w:val="center"/>
          </w:tcPr>
          <w:p w:rsidR="00000000" w:rsidDel="00000000" w:rsidP="00000000" w:rsidRDefault="00000000" w:rsidRPr="00000000" w14:paraId="0000006D">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Joaquín Hernández/Carlos Illanes</w:t>
            </w:r>
            <w:r w:rsidDel="00000000" w:rsidR="00000000" w:rsidRPr="00000000">
              <w:rPr>
                <w:rtl w:val="0"/>
              </w:rPr>
            </w:r>
          </w:p>
        </w:tc>
        <w:tc>
          <w:tcPr>
            <w:vAlign w:val="center"/>
          </w:tcPr>
          <w:p w:rsidR="00000000" w:rsidDel="00000000" w:rsidP="00000000" w:rsidRDefault="00000000" w:rsidRPr="00000000" w14:paraId="0000006E">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Base de datos y flujo de usuario funcional</w:t>
            </w:r>
            <w:r w:rsidDel="00000000" w:rsidR="00000000" w:rsidRPr="00000000">
              <w:rPr>
                <w:rtl w:val="0"/>
              </w:rPr>
            </w:r>
          </w:p>
        </w:tc>
        <w:tc>
          <w:tcPr>
            <w:vAlign w:val="center"/>
          </w:tcPr>
          <w:p w:rsidR="00000000" w:rsidDel="00000000" w:rsidP="00000000" w:rsidRDefault="00000000" w:rsidRPr="00000000" w14:paraId="0000006F">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Completado</w:t>
            </w:r>
            <w:r w:rsidDel="00000000" w:rsidR="00000000" w:rsidRPr="00000000">
              <w:rPr>
                <w:rtl w:val="0"/>
              </w:rPr>
            </w:r>
          </w:p>
        </w:tc>
        <w:tc>
          <w:tcPr>
            <w:vAlign w:val="center"/>
          </w:tcPr>
          <w:p w:rsidR="00000000" w:rsidDel="00000000" w:rsidP="00000000" w:rsidRDefault="00000000" w:rsidRPr="00000000" w14:paraId="00000070">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w:t>
            </w:r>
            <w:r w:rsidDel="00000000" w:rsidR="00000000" w:rsidRPr="00000000">
              <w:rPr>
                <w:rtl w:val="0"/>
              </w:rPr>
            </w:r>
          </w:p>
        </w:tc>
      </w:tr>
      <w:tr>
        <w:trPr>
          <w:cantSplit w:val="0"/>
          <w:trHeight w:val="676" w:hRule="atLeast"/>
          <w:tblHeader w:val="0"/>
        </w:trPr>
        <w:tc>
          <w:tcPr>
            <w:vAlign w:val="center"/>
          </w:tcPr>
          <w:p w:rsidR="00000000" w:rsidDel="00000000" w:rsidP="00000000" w:rsidRDefault="00000000" w:rsidRPr="00000000" w14:paraId="00000071">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Cálculo nutricional inteligente</w:t>
            </w:r>
            <w:r w:rsidDel="00000000" w:rsidR="00000000" w:rsidRPr="00000000">
              <w:rPr>
                <w:rtl w:val="0"/>
              </w:rPr>
            </w:r>
          </w:p>
        </w:tc>
        <w:tc>
          <w:tcPr>
            <w:vAlign w:val="center"/>
          </w:tcPr>
          <w:p w:rsidR="00000000" w:rsidDel="00000000" w:rsidP="00000000" w:rsidRDefault="00000000" w:rsidRPr="00000000" w14:paraId="00000072">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Desarrollo de lógica de calorías y macros</w:t>
            </w:r>
            <w:r w:rsidDel="00000000" w:rsidR="00000000" w:rsidRPr="00000000">
              <w:rPr>
                <w:rtl w:val="0"/>
              </w:rPr>
            </w:r>
          </w:p>
        </w:tc>
        <w:tc>
          <w:tcPr>
            <w:vAlign w:val="center"/>
          </w:tcPr>
          <w:p w:rsidR="00000000" w:rsidDel="00000000" w:rsidP="00000000" w:rsidRDefault="00000000" w:rsidRPr="00000000" w14:paraId="00000073">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Python,  Supabase Dart, langchain</w:t>
            </w:r>
            <w:r w:rsidDel="00000000" w:rsidR="00000000" w:rsidRPr="00000000">
              <w:rPr>
                <w:rtl w:val="0"/>
              </w:rPr>
            </w:r>
          </w:p>
        </w:tc>
        <w:tc>
          <w:tcPr>
            <w:vAlign w:val="center"/>
          </w:tcPr>
          <w:p w:rsidR="00000000" w:rsidDel="00000000" w:rsidP="00000000" w:rsidRDefault="00000000" w:rsidRPr="00000000" w14:paraId="00000074">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2 semanas</w:t>
            </w:r>
            <w:r w:rsidDel="00000000" w:rsidR="00000000" w:rsidRPr="00000000">
              <w:rPr>
                <w:rtl w:val="0"/>
              </w:rPr>
            </w:r>
          </w:p>
        </w:tc>
        <w:tc>
          <w:tcPr>
            <w:vAlign w:val="center"/>
          </w:tcPr>
          <w:p w:rsidR="00000000" w:rsidDel="00000000" w:rsidP="00000000" w:rsidRDefault="00000000" w:rsidRPr="00000000" w14:paraId="00000075">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Carlos Illanes/ Jean Castillo/ Joaquín Hernández</w:t>
            </w:r>
            <w:r w:rsidDel="00000000" w:rsidR="00000000" w:rsidRPr="00000000">
              <w:rPr>
                <w:rtl w:val="0"/>
              </w:rPr>
            </w:r>
          </w:p>
        </w:tc>
        <w:tc>
          <w:tcPr>
            <w:vAlign w:val="center"/>
          </w:tcPr>
          <w:p w:rsidR="00000000" w:rsidDel="00000000" w:rsidP="00000000" w:rsidRDefault="00000000" w:rsidRPr="00000000" w14:paraId="00000076">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Falta que se ajuste al perfil del usuario</w:t>
            </w:r>
            <w:r w:rsidDel="00000000" w:rsidR="00000000" w:rsidRPr="00000000">
              <w:rPr>
                <w:rtl w:val="0"/>
              </w:rPr>
            </w:r>
          </w:p>
        </w:tc>
        <w:tc>
          <w:tcPr>
            <w:vAlign w:val="center"/>
          </w:tcPr>
          <w:p w:rsidR="00000000" w:rsidDel="00000000" w:rsidP="00000000" w:rsidRDefault="00000000" w:rsidRPr="00000000" w14:paraId="00000077">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En Curso</w:t>
            </w:r>
            <w:r w:rsidDel="00000000" w:rsidR="00000000" w:rsidRPr="00000000">
              <w:rPr>
                <w:rtl w:val="0"/>
              </w:rPr>
            </w:r>
          </w:p>
        </w:tc>
        <w:tc>
          <w:tcPr>
            <w:vAlign w:val="center"/>
          </w:tcPr>
          <w:p w:rsidR="00000000" w:rsidDel="00000000" w:rsidP="00000000" w:rsidRDefault="00000000" w:rsidRPr="00000000" w14:paraId="00000078">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Ajustado para Release 2</w:t>
            </w:r>
            <w:r w:rsidDel="00000000" w:rsidR="00000000" w:rsidRPr="00000000">
              <w:rPr>
                <w:rtl w:val="0"/>
              </w:rPr>
            </w:r>
          </w:p>
        </w:tc>
      </w:tr>
      <w:tr>
        <w:trPr>
          <w:cantSplit w:val="0"/>
          <w:trHeight w:val="676" w:hRule="atLeast"/>
          <w:tblHeader w:val="0"/>
        </w:trPr>
        <w:tc>
          <w:tcPr>
            <w:vAlign w:val="center"/>
          </w:tcPr>
          <w:p w:rsidR="00000000" w:rsidDel="00000000" w:rsidP="00000000" w:rsidRDefault="00000000" w:rsidRPr="00000000" w14:paraId="00000079">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Seguimiento de progreso</w:t>
            </w:r>
            <w:r w:rsidDel="00000000" w:rsidR="00000000" w:rsidRPr="00000000">
              <w:rPr>
                <w:rtl w:val="0"/>
              </w:rPr>
            </w:r>
          </w:p>
        </w:tc>
        <w:tc>
          <w:tcPr>
            <w:vAlign w:val="center"/>
          </w:tcPr>
          <w:p w:rsidR="00000000" w:rsidDel="00000000" w:rsidP="00000000" w:rsidRDefault="00000000" w:rsidRPr="00000000" w14:paraId="0000007A">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Registro alimentario y gráficos de composición</w:t>
            </w:r>
            <w:r w:rsidDel="00000000" w:rsidR="00000000" w:rsidRPr="00000000">
              <w:rPr>
                <w:rtl w:val="0"/>
              </w:rPr>
            </w:r>
          </w:p>
        </w:tc>
        <w:tc>
          <w:tcPr>
            <w:vAlign w:val="center"/>
          </w:tcPr>
          <w:p w:rsidR="00000000" w:rsidDel="00000000" w:rsidP="00000000" w:rsidRDefault="00000000" w:rsidRPr="00000000" w14:paraId="0000007B">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Flutter, Chart lib</w:t>
            </w:r>
            <w:r w:rsidDel="00000000" w:rsidR="00000000" w:rsidRPr="00000000">
              <w:rPr>
                <w:rtl w:val="0"/>
              </w:rPr>
            </w:r>
          </w:p>
        </w:tc>
        <w:tc>
          <w:tcPr>
            <w:vAlign w:val="center"/>
          </w:tcPr>
          <w:p w:rsidR="00000000" w:rsidDel="00000000" w:rsidP="00000000" w:rsidRDefault="00000000" w:rsidRPr="00000000" w14:paraId="0000007C">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2 semanas</w:t>
            </w:r>
            <w:r w:rsidDel="00000000" w:rsidR="00000000" w:rsidRPr="00000000">
              <w:rPr>
                <w:rtl w:val="0"/>
              </w:rPr>
            </w:r>
          </w:p>
        </w:tc>
        <w:tc>
          <w:tcPr>
            <w:vAlign w:val="center"/>
          </w:tcPr>
          <w:p w:rsidR="00000000" w:rsidDel="00000000" w:rsidP="00000000" w:rsidRDefault="00000000" w:rsidRPr="00000000" w14:paraId="0000007D">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Jean Castillo/ Joaquín Hernández</w:t>
            </w:r>
            <w:r w:rsidDel="00000000" w:rsidR="00000000" w:rsidRPr="00000000">
              <w:rPr>
                <w:rtl w:val="0"/>
              </w:rPr>
            </w:r>
          </w:p>
        </w:tc>
        <w:tc>
          <w:tcPr>
            <w:vAlign w:val="center"/>
          </w:tcPr>
          <w:p w:rsidR="00000000" w:rsidDel="00000000" w:rsidP="00000000" w:rsidRDefault="00000000" w:rsidRPr="00000000" w14:paraId="0000007E">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w:t>
            </w:r>
            <w:r w:rsidDel="00000000" w:rsidR="00000000" w:rsidRPr="00000000">
              <w:rPr>
                <w:rtl w:val="0"/>
              </w:rPr>
            </w:r>
          </w:p>
        </w:tc>
        <w:tc>
          <w:tcPr>
            <w:vAlign w:val="center"/>
          </w:tcPr>
          <w:p w:rsidR="00000000" w:rsidDel="00000000" w:rsidP="00000000" w:rsidRDefault="00000000" w:rsidRPr="00000000" w14:paraId="0000007F">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No iniciado</w:t>
            </w:r>
            <w:r w:rsidDel="00000000" w:rsidR="00000000" w:rsidRPr="00000000">
              <w:rPr>
                <w:rtl w:val="0"/>
              </w:rPr>
            </w:r>
          </w:p>
        </w:tc>
        <w:tc>
          <w:tcPr>
            <w:vAlign w:val="center"/>
          </w:tcPr>
          <w:p w:rsidR="00000000" w:rsidDel="00000000" w:rsidP="00000000" w:rsidRDefault="00000000" w:rsidRPr="00000000" w14:paraId="00000080">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Ajustado a Sprint 4</w:t>
            </w:r>
            <w:r w:rsidDel="00000000" w:rsidR="00000000" w:rsidRPr="00000000">
              <w:rPr>
                <w:rtl w:val="0"/>
              </w:rPr>
            </w:r>
          </w:p>
        </w:tc>
      </w:tr>
      <w:tr>
        <w:trPr>
          <w:cantSplit w:val="0"/>
          <w:trHeight w:val="676" w:hRule="atLeast"/>
          <w:tblHeader w:val="0"/>
        </w:trPr>
        <w:tc>
          <w:tcPr>
            <w:vAlign w:val="center"/>
          </w:tcPr>
          <w:p w:rsidR="00000000" w:rsidDel="00000000" w:rsidP="00000000" w:rsidRDefault="00000000" w:rsidRPr="00000000" w14:paraId="00000081">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Asistente virtual</w:t>
            </w:r>
            <w:r w:rsidDel="00000000" w:rsidR="00000000" w:rsidRPr="00000000">
              <w:rPr>
                <w:rtl w:val="0"/>
              </w:rPr>
            </w:r>
          </w:p>
        </w:tc>
        <w:tc>
          <w:tcPr>
            <w:vAlign w:val="center"/>
          </w:tcPr>
          <w:p w:rsidR="00000000" w:rsidDel="00000000" w:rsidP="00000000" w:rsidRDefault="00000000" w:rsidRPr="00000000" w14:paraId="00000082">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Integración inicial con IA (ChatGPT API)</w:t>
            </w:r>
            <w:r w:rsidDel="00000000" w:rsidR="00000000" w:rsidRPr="00000000">
              <w:rPr>
                <w:rtl w:val="0"/>
              </w:rPr>
            </w:r>
          </w:p>
        </w:tc>
        <w:tc>
          <w:tcPr>
            <w:vAlign w:val="center"/>
          </w:tcPr>
          <w:p w:rsidR="00000000" w:rsidDel="00000000" w:rsidP="00000000" w:rsidRDefault="00000000" w:rsidRPr="00000000" w14:paraId="00000083">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FastAPI, Firebase</w:t>
            </w:r>
            <w:r w:rsidDel="00000000" w:rsidR="00000000" w:rsidRPr="00000000">
              <w:rPr>
                <w:rtl w:val="0"/>
              </w:rPr>
            </w:r>
          </w:p>
        </w:tc>
        <w:tc>
          <w:tcPr>
            <w:vAlign w:val="center"/>
          </w:tcPr>
          <w:p w:rsidR="00000000" w:rsidDel="00000000" w:rsidP="00000000" w:rsidRDefault="00000000" w:rsidRPr="00000000" w14:paraId="00000084">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2 semanas</w:t>
            </w:r>
            <w:r w:rsidDel="00000000" w:rsidR="00000000" w:rsidRPr="00000000">
              <w:rPr>
                <w:rtl w:val="0"/>
              </w:rPr>
            </w:r>
          </w:p>
        </w:tc>
        <w:tc>
          <w:tcPr>
            <w:vAlign w:val="center"/>
          </w:tcPr>
          <w:p w:rsidR="00000000" w:rsidDel="00000000" w:rsidP="00000000" w:rsidRDefault="00000000" w:rsidRPr="00000000" w14:paraId="00000085">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Joaquín Hernández/Carlos Illanes</w:t>
            </w:r>
            <w:r w:rsidDel="00000000" w:rsidR="00000000" w:rsidRPr="00000000">
              <w:rPr>
                <w:rtl w:val="0"/>
              </w:rPr>
            </w:r>
          </w:p>
        </w:tc>
        <w:tc>
          <w:tcPr>
            <w:vAlign w:val="center"/>
          </w:tcPr>
          <w:p w:rsidR="00000000" w:rsidDel="00000000" w:rsidP="00000000" w:rsidRDefault="00000000" w:rsidRPr="00000000" w14:paraId="00000086">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w:t>
            </w:r>
            <w:r w:rsidDel="00000000" w:rsidR="00000000" w:rsidRPr="00000000">
              <w:rPr>
                <w:rtl w:val="0"/>
              </w:rPr>
            </w:r>
          </w:p>
        </w:tc>
        <w:tc>
          <w:tcPr>
            <w:vAlign w:val="center"/>
          </w:tcPr>
          <w:p w:rsidR="00000000" w:rsidDel="00000000" w:rsidP="00000000" w:rsidRDefault="00000000" w:rsidRPr="00000000" w14:paraId="00000087">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No iniciado</w:t>
            </w:r>
            <w:r w:rsidDel="00000000" w:rsidR="00000000" w:rsidRPr="00000000">
              <w:rPr>
                <w:rtl w:val="0"/>
              </w:rPr>
            </w:r>
          </w:p>
        </w:tc>
        <w:tc>
          <w:tcPr>
            <w:vAlign w:val="center"/>
          </w:tcPr>
          <w:p w:rsidR="00000000" w:rsidDel="00000000" w:rsidP="00000000" w:rsidRDefault="00000000" w:rsidRPr="00000000" w14:paraId="00000088">
            <w:pPr>
              <w:jc w:val="both"/>
              <w:rPr>
                <w:rFonts w:ascii="Arial" w:cs="Arial" w:eastAsia="Arial" w:hAnsi="Arial"/>
                <w:i w:val="1"/>
                <w:color w:val="548dd4"/>
                <w:sz w:val="16"/>
                <w:szCs w:val="16"/>
              </w:rPr>
            </w:pPr>
            <w:r w:rsidDel="00000000" w:rsidR="00000000" w:rsidRPr="00000000">
              <w:rPr>
                <w:rFonts w:ascii="Arial" w:cs="Arial" w:eastAsia="Arial" w:hAnsi="Arial"/>
                <w:sz w:val="16"/>
                <w:szCs w:val="16"/>
                <w:rtl w:val="0"/>
              </w:rPr>
              <w:t xml:space="preserve">Planificado para Release 2</w:t>
            </w:r>
            <w:r w:rsidDel="00000000" w:rsidR="00000000" w:rsidRPr="00000000">
              <w:rPr>
                <w:rtl w:val="0"/>
              </w:rPr>
            </w:r>
          </w:p>
        </w:tc>
      </w:tr>
    </w:tbl>
    <w:p w:rsidR="00000000" w:rsidDel="00000000" w:rsidP="00000000" w:rsidRDefault="00000000" w:rsidRPr="00000000" w14:paraId="00000089">
      <w:pPr>
        <w:rPr>
          <w:color w:val="595959"/>
          <w:sz w:val="24"/>
          <w:szCs w:val="24"/>
        </w:rPr>
      </w:pPr>
      <w:r w:rsidDel="00000000" w:rsidR="00000000" w:rsidRPr="00000000">
        <w:rPr>
          <w:rtl w:val="0"/>
        </w:rPr>
      </w:r>
    </w:p>
    <w:sdt>
      <w:sdtPr>
        <w:lock w:val="contentLocked"/>
        <w:id w:val="947309241"/>
        <w:tag w:val="goog_rdk_0"/>
      </w:sdtPr>
      <w:sdtContent>
        <w:tbl>
          <w:tblPr>
            <w:tblStyle w:val="Table5"/>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color w:val="595959"/>
                    <w:sz w:val="24"/>
                    <w:szCs w:val="24"/>
                  </w:rPr>
                </w:pPr>
                <w:r w:rsidDel="00000000" w:rsidR="00000000" w:rsidRPr="00000000">
                  <w:rPr>
                    <w:b w:val="1"/>
                    <w:color w:val="1f3864"/>
                    <w:sz w:val="28"/>
                    <w:szCs w:val="28"/>
                    <w:rtl w:val="0"/>
                  </w:rPr>
                  <w:t xml:space="preserve">3. Ajustes a partir del monitoreo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tabs>
                    <w:tab w:val="center" w:leader="none" w:pos="4419"/>
                    <w:tab w:val="right" w:leader="none" w:pos="8838"/>
                  </w:tabs>
                  <w:spacing w:after="0" w:line="240" w:lineRule="auto"/>
                  <w:jc w:val="both"/>
                  <w:rPr>
                    <w:color w:val="595959"/>
                    <w:sz w:val="24"/>
                    <w:szCs w:val="24"/>
                  </w:rPr>
                </w:pPr>
                <w:r w:rsidDel="00000000" w:rsidR="00000000" w:rsidRPr="00000000">
                  <w:rPr>
                    <w:color w:val="1f3864"/>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r w:rsidDel="00000000" w:rsidR="00000000" w:rsidRPr="00000000">
                  <w:rPr>
                    <w:rtl w:val="0"/>
                  </w:rPr>
                </w:r>
              </w:p>
            </w:tc>
          </w:tr>
        </w:tbl>
      </w:sdtContent>
    </w:sdt>
    <w:p w:rsidR="00000000" w:rsidDel="00000000" w:rsidP="00000000" w:rsidRDefault="00000000" w:rsidRPr="00000000" w14:paraId="0000008C">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8D">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Factores que han facilitado y/o dificultado el desarrollo de mi plan de trabajo</w:t>
            </w:r>
            <w:r w:rsidDel="00000000" w:rsidR="00000000" w:rsidRPr="00000000">
              <w:rPr>
                <w:rFonts w:ascii="Calibri" w:cs="Calibri" w:eastAsia="Calibri" w:hAnsi="Calibri"/>
                <w:color w:val="548dd4"/>
                <w:sz w:val="20"/>
                <w:szCs w:val="20"/>
                <w:rtl w:val="0"/>
              </w:rPr>
              <w:t xml:space="preserve">: </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Coordinación efectiva del equipo mediante Jira Software, con claridad en tareas y tiempos.</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Uso de metodologías ágiles que permiten ajustar entregables de manera iterativa.</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Integración de Firebase y FastAPI, lo que reduce el tiempo de configuración del backend.</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Dificultades técnicas iniciales con versiones de dependencias de Flutter y conexión a Firebase.</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Diferencias en disponibilidad horaria del equipo por cargas laborales externas.</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Fonts w:ascii="Calibri" w:cs="Calibri" w:eastAsia="Calibri" w:hAnsi="Calibri"/>
                <w:b w:val="0"/>
                <w:i w:val="1"/>
                <w:smallCaps w:val="0"/>
                <w:strike w:val="0"/>
                <w:color w:val="548dd4"/>
                <w:sz w:val="20"/>
                <w:szCs w:val="20"/>
                <w:u w:val="none"/>
                <w:shd w:fill="auto" w:val="clear"/>
                <w:vertAlign w:val="baseline"/>
                <w:rtl w:val="0"/>
              </w:rPr>
              <w:t xml:space="preserve">Se reorganizó la distribución de tareas técnicas según la carga de trabajo individual.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548dd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6">
      <w:pPr>
        <w:rPr>
          <w:color w:val="595959"/>
          <w:sz w:val="24"/>
          <w:szCs w:val="24"/>
        </w:rPr>
      </w:pPr>
      <w:r w:rsidDel="00000000" w:rsidR="00000000" w:rsidRPr="00000000">
        <w:rPr>
          <w:rtl w:val="0"/>
        </w:rPr>
      </w:r>
    </w:p>
    <w:tbl>
      <w:tblPr>
        <w:tblStyle w:val="Table7"/>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97">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tl w:val="0"/>
              </w:rPr>
            </w:r>
          </w:p>
          <w:p w:rsidR="00000000" w:rsidDel="00000000" w:rsidP="00000000" w:rsidRDefault="00000000" w:rsidRPr="00000000" w14:paraId="00000098">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No se eliminaron actividades del plan, sino que se modificaron las fechas para sprint de dos semanas, también se asignaron historias de usuarios para la segunda fase de Personalización, para tener un mejor MVP. </w:t>
            </w:r>
          </w:p>
          <w:p w:rsidR="00000000" w:rsidDel="00000000" w:rsidP="00000000" w:rsidRDefault="00000000" w:rsidRPr="00000000" w14:paraId="00000099">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B">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9C">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9D">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8"/>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9E">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Fonts w:ascii="Calibri" w:cs="Calibri" w:eastAsia="Calibri" w:hAnsi="Calibri"/>
                <w:i w:val="1"/>
                <w:color w:val="548dd4"/>
                <w:sz w:val="20"/>
                <w:szCs w:val="20"/>
                <w:rtl w:val="0"/>
              </w:rPr>
              <w:t xml:space="preserve"> </w:t>
            </w:r>
          </w:p>
          <w:p w:rsidR="00000000" w:rsidDel="00000000" w:rsidP="00000000" w:rsidRDefault="00000000" w:rsidRPr="00000000" w14:paraId="0000009F">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El asistente virtual (Como Chat box), está dejando de ser considerada ya que no aporta suficiente valor a la app, pero si transformarla en un asistente para preferencias de comida por si se quisiera saltar una de las que ya se entregó en los menús de la semana por ejemplo.</w:t>
            </w:r>
          </w:p>
          <w:p w:rsidR="00000000" w:rsidDel="00000000" w:rsidP="00000000" w:rsidRDefault="00000000" w:rsidRPr="00000000" w14:paraId="000000A0">
            <w:pPr>
              <w:jc w:val="both"/>
              <w:rPr>
                <w:rFonts w:ascii="Calibri" w:cs="Calibri" w:eastAsia="Calibri" w:hAnsi="Calibri"/>
                <w:i w:val="1"/>
                <w:color w:val="548dd4"/>
                <w:sz w:val="20"/>
                <w:szCs w:val="20"/>
                <w:u w:val="single"/>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sectPr>
      <w:headerReference r:id="rId1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A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2090605080" name="image9.png"/>
                <a:graphic>
                  <a:graphicData uri="http://schemas.openxmlformats.org/drawingml/2006/picture">
                    <pic:pic>
                      <pic:nvPicPr>
                        <pic:cNvPr descr="http://www.duoc.cl/normasgraficas/normasgraficas/marca-duoc/6logo-fondo-transparente/fondo-transparente.png" id="0" name="image9.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character" w:styleId="Textoennegrita">
    <w:name w:val="Strong"/>
    <w:basedOn w:val="Fuentedeprrafopredeter"/>
    <w:uiPriority w:val="22"/>
    <w:qFormat w:val="1"/>
    <w:rsid w:val="00C45877"/>
    <w:rPr>
      <w:b w:val="1"/>
      <w:bCs w:val="1"/>
    </w:rPr>
  </w:style>
  <w:style w:type="paragraph" w:styleId="Prrafodelista">
    <w:name w:val="List Paragraph"/>
    <w:basedOn w:val="Normal"/>
    <w:uiPriority w:val="34"/>
    <w:qFormat w:val="1"/>
    <w:rsid w:val="00B7044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llLIcHORaF7DebT2TftpBvM0Wg==">CgMxLjAaHwoBMBIaChgICVIUChJ0YWJsZS45ZHE3bmUxcTF6eHQ4AHIhMU5YVzJMVDhqUDBVWWN0aUlQVUIxS3RBSEhpbEYtQUEz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