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2A0" w14:textId="77777777" w:rsidR="00DD49D1" w:rsidRDefault="00DD49D1" w:rsidP="00DD49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PROSIT ALLER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16C48BDD" w14:textId="2F3685FD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E5556BD" wp14:editId="2B09BA22">
            <wp:extent cx="5760720" cy="419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65AF4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CONTEXTE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794C08EC" w14:textId="37A03E04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Un type a fait un programme pour créer des points en 2D puis il essaie avec des points en 3D mais il rencontre des difficultés avec la structure du code :</w:t>
      </w:r>
    </w:p>
    <w:p w14:paraId="1977FE17" w14:textId="171FBEE7" w:rsidR="00DD49D1" w:rsidRPr="00DD49D1" w:rsidRDefault="00DD49D1" w:rsidP="00DD49D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Redondances et similitudes</w:t>
      </w:r>
    </w:p>
    <w:p w14:paraId="37EB6029" w14:textId="690374C7" w:rsidR="00DD49D1" w:rsidRPr="00210730" w:rsidRDefault="00DD49D1" w:rsidP="00DD49D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Iel n’arrive pas à passer un point 3D en 2D</w:t>
      </w:r>
    </w:p>
    <w:p w14:paraId="44A3E2B7" w14:textId="77777777" w:rsidR="00210730" w:rsidRDefault="00210730" w:rsidP="0021073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B7FFD08" w14:textId="7E610B7D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AED8ADF" wp14:editId="384D090D">
            <wp:extent cx="5760720" cy="419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AC2A5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MOTS CLES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45AA0A42" w14:textId="086A7F58" w:rsidR="00DD49D1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Parcours</w:t>
      </w:r>
    </w:p>
    <w:p w14:paraId="78A4022C" w14:textId="478E502A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2D et 3D</w:t>
      </w:r>
    </w:p>
    <w:p w14:paraId="39A63A0B" w14:textId="6E4AD142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Héritage</w:t>
      </w:r>
    </w:p>
    <w:p w14:paraId="474ABF7F" w14:textId="72DC8E09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ABST</w:t>
      </w:r>
    </w:p>
    <w:p w14:paraId="1241F432" w14:textId="3EC437CC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Classe</w:t>
      </w:r>
    </w:p>
    <w:p w14:paraId="55122104" w14:textId="2F0F46BE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Virtu</w:t>
      </w:r>
    </w:p>
    <w:p w14:paraId="76E1149C" w14:textId="17D1A292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Poly</w:t>
      </w:r>
    </w:p>
    <w:p w14:paraId="60566A2B" w14:textId="7819A882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Redondance</w:t>
      </w:r>
    </w:p>
    <w:p w14:paraId="0B6279FE" w14:textId="0144F5BE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Abstract</w:t>
      </w:r>
    </w:p>
    <w:p w14:paraId="0A9344FE" w14:textId="48B95489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5F54A4D" wp14:editId="772B0705">
            <wp:extent cx="5760720" cy="419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A7294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PROBLEMATIQUE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3C4A960D" w14:textId="77777777" w:rsidR="00210730" w:rsidRDefault="00210730" w:rsidP="00DD49D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Comment passer d’un point 3D en 2D et inversement ?</w:t>
      </w:r>
    </w:p>
    <w:p w14:paraId="43A9B0D3" w14:textId="7806E9F7" w:rsidR="00210730" w:rsidRPr="00210730" w:rsidRDefault="00210730" w:rsidP="00DD49D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Comment restructurer le code pour éviter les redondances ?</w:t>
      </w:r>
    </w:p>
    <w:p w14:paraId="5D5DF45C" w14:textId="4802905D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E305C24" wp14:editId="1FB39908">
            <wp:extent cx="5760720" cy="419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445FC" w14:textId="4D9420B0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color w:val="2F5496"/>
          <w:sz w:val="26"/>
          <w:szCs w:val="26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Contraintes</w:t>
      </w:r>
      <w:r>
        <w:rPr>
          <w:rStyle w:val="normaltextrun"/>
          <w:color w:val="2F5496"/>
          <w:sz w:val="26"/>
          <w:szCs w:val="26"/>
        </w:rPr>
        <w:t> </w:t>
      </w:r>
      <w:r>
        <w:rPr>
          <w:rStyle w:val="normaltextrun"/>
          <w:rFonts w:ascii="Poppins" w:hAnsi="Poppins" w:cs="Poppins"/>
          <w:color w:val="2F5496"/>
          <w:sz w:val="26"/>
          <w:szCs w:val="26"/>
        </w:rPr>
        <w:t>: 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46B6CF4A" w14:textId="5D27CBC7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Coordonnées à enlever Z.</w:t>
      </w:r>
    </w:p>
    <w:p w14:paraId="5AC17133" w14:textId="0138605E" w:rsid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Pas de redondance</w:t>
      </w:r>
    </w:p>
    <w:p w14:paraId="6AD5976A" w14:textId="2C0DD424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Structure du main (photos programme)</w:t>
      </w:r>
    </w:p>
    <w:p w14:paraId="1FADC936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37B07" w14:textId="3B3E0A36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16D309A" wp14:editId="232AC7C1">
            <wp:extent cx="5760720" cy="419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36B1F" w14:textId="2990214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color w:val="2F5496"/>
          <w:sz w:val="26"/>
          <w:szCs w:val="26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Livrables</w:t>
      </w:r>
      <w:r>
        <w:rPr>
          <w:rStyle w:val="normaltextrun"/>
          <w:color w:val="2F5496"/>
          <w:sz w:val="26"/>
          <w:szCs w:val="26"/>
        </w:rPr>
        <w:t> </w:t>
      </w:r>
      <w:r>
        <w:rPr>
          <w:rStyle w:val="normaltextrun"/>
          <w:rFonts w:ascii="Poppins" w:hAnsi="Poppins" w:cs="Poppins"/>
          <w:color w:val="2F5496"/>
          <w:sz w:val="26"/>
          <w:szCs w:val="26"/>
        </w:rPr>
        <w:t>: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19595D1D" w14:textId="085BDEFC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Diagramme de classe</w:t>
      </w:r>
    </w:p>
    <w:p w14:paraId="47862304" w14:textId="455F96AA" w:rsidR="00210730" w:rsidRPr="00210730" w:rsidRDefault="00210730" w:rsidP="002107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Programme</w:t>
      </w:r>
    </w:p>
    <w:p w14:paraId="5A016B36" w14:textId="77777777" w:rsidR="00DD49D1" w:rsidRPr="00210730" w:rsidRDefault="00DD49D1" w:rsidP="00DD49D1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 </w:t>
      </w:r>
    </w:p>
    <w:p w14:paraId="32513598" w14:textId="2434B73F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4EE7516" wp14:editId="4873F96D">
            <wp:extent cx="5760720" cy="419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1D17F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Généralisation</w:t>
      </w:r>
      <w:r>
        <w:rPr>
          <w:rStyle w:val="normaltextrun"/>
          <w:color w:val="2F5496"/>
          <w:sz w:val="26"/>
          <w:szCs w:val="26"/>
        </w:rPr>
        <w:t> </w:t>
      </w:r>
      <w:r>
        <w:rPr>
          <w:rStyle w:val="normaltextrun"/>
          <w:rFonts w:ascii="Poppins" w:hAnsi="Poppins" w:cs="Poppins"/>
          <w:color w:val="2F5496"/>
          <w:sz w:val="26"/>
          <w:szCs w:val="26"/>
        </w:rPr>
        <w:t>: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639C0B4B" w14:textId="41BE2F88" w:rsidR="00210730" w:rsidRPr="009F115A" w:rsidRDefault="00210730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10730">
        <w:rPr>
          <w:rStyle w:val="eop"/>
          <w:rFonts w:ascii="Poppins" w:hAnsi="Poppins" w:cs="Poppins"/>
          <w:sz w:val="22"/>
          <w:szCs w:val="22"/>
        </w:rPr>
        <w:t>Savoir implémenter l’héritage</w:t>
      </w:r>
      <w:r w:rsidRPr="009F115A">
        <w:rPr>
          <w:rStyle w:val="eop"/>
          <w:rFonts w:ascii="Calibri" w:hAnsi="Calibri" w:cs="Calibri"/>
          <w:color w:val="FFFFFF" w:themeColor="background1"/>
          <w:sz w:val="22"/>
          <w:szCs w:val="22"/>
        </w:rPr>
        <w:t xml:space="preserve"> (en tuant ses grands-parents)</w:t>
      </w:r>
    </w:p>
    <w:p w14:paraId="2ED100F4" w14:textId="381F5ABE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B0EB179" wp14:editId="41140562">
            <wp:extent cx="5760720" cy="419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E634A" w14:textId="326E8951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color w:val="2F5496"/>
          <w:sz w:val="26"/>
          <w:szCs w:val="26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Piste de solutions</w:t>
      </w:r>
      <w:r>
        <w:rPr>
          <w:rStyle w:val="normaltextrun"/>
          <w:color w:val="2F5496"/>
          <w:sz w:val="26"/>
          <w:szCs w:val="26"/>
        </w:rPr>
        <w:t> </w:t>
      </w:r>
      <w:r>
        <w:rPr>
          <w:rStyle w:val="normaltextrun"/>
          <w:rFonts w:ascii="Poppins" w:hAnsi="Poppins" w:cs="Poppins"/>
          <w:color w:val="2F5496"/>
          <w:sz w:val="26"/>
          <w:szCs w:val="26"/>
        </w:rPr>
        <w:t>: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5596A69E" w14:textId="0846242B" w:rsid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 w:rsidRPr="009F115A">
        <w:rPr>
          <w:rStyle w:val="eop"/>
          <w:rFonts w:ascii="Poppins" w:hAnsi="Poppins" w:cs="Poppins"/>
          <w:sz w:val="22"/>
          <w:szCs w:val="22"/>
        </w:rPr>
        <w:t>Constructeur vide</w:t>
      </w:r>
    </w:p>
    <w:p w14:paraId="05E6295E" w14:textId="710D3FD8" w:rsid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lastRenderedPageBreak/>
        <w:t>Créer classe avec héritage</w:t>
      </w:r>
    </w:p>
    <w:p w14:paraId="24574485" w14:textId="33BD69DF" w:rsid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Modifier partie « parcours » du code</w:t>
      </w:r>
    </w:p>
    <w:p w14:paraId="04936236" w14:textId="17D36671" w:rsidR="009F115A" w:rsidRP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Enlever coordonnées Z</w:t>
      </w:r>
    </w:p>
    <w:p w14:paraId="5FD3CEC5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F0572F" w14:textId="5B6C0FF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DBB38AF" wp14:editId="1748B59D">
            <wp:extent cx="5760720" cy="419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DAD18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Poppins" w:hAnsi="Poppins" w:cs="Poppins"/>
          <w:color w:val="2F5496"/>
          <w:sz w:val="26"/>
          <w:szCs w:val="26"/>
        </w:rPr>
        <w:t>Plan d’action</w:t>
      </w:r>
      <w:r>
        <w:rPr>
          <w:rStyle w:val="normaltextrun"/>
          <w:color w:val="2F5496"/>
          <w:sz w:val="26"/>
          <w:szCs w:val="26"/>
        </w:rPr>
        <w:t> </w:t>
      </w:r>
      <w:r>
        <w:rPr>
          <w:rStyle w:val="normaltextrun"/>
          <w:rFonts w:ascii="Poppins" w:hAnsi="Poppins" w:cs="Poppins"/>
          <w:color w:val="2F5496"/>
          <w:sz w:val="26"/>
          <w:szCs w:val="26"/>
        </w:rPr>
        <w:t>:</w:t>
      </w:r>
      <w:r>
        <w:rPr>
          <w:rStyle w:val="eop"/>
          <w:rFonts w:ascii="Poppins" w:hAnsi="Poppins" w:cs="Poppins"/>
          <w:color w:val="2F5496"/>
          <w:sz w:val="26"/>
          <w:szCs w:val="26"/>
        </w:rPr>
        <w:t> </w:t>
      </w:r>
    </w:p>
    <w:p w14:paraId="15F657D9" w14:textId="08A82415" w:rsidR="00DD49D1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Faire le diagramme de classe</w:t>
      </w:r>
    </w:p>
    <w:p w14:paraId="357CFFB0" w14:textId="2886B90E" w:rsid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Conception du code -&gt; classe</w:t>
      </w:r>
      <w:r w:rsidR="00436603">
        <w:rPr>
          <w:rStyle w:val="eop"/>
          <w:rFonts w:ascii="Poppins" w:hAnsi="Poppins" w:cs="Poppins"/>
          <w:sz w:val="22"/>
          <w:szCs w:val="22"/>
        </w:rPr>
        <w:t xml:space="preserve"> en se basant sur le main</w:t>
      </w:r>
    </w:p>
    <w:p w14:paraId="59BE9F36" w14:textId="6E07591B" w:rsidR="009F115A" w:rsidRPr="009F115A" w:rsidRDefault="009F115A" w:rsidP="009F115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Poppins" w:hAnsi="Poppins" w:cs="Poppins"/>
          <w:sz w:val="22"/>
          <w:szCs w:val="22"/>
        </w:rPr>
      </w:pPr>
      <w:r>
        <w:rPr>
          <w:rStyle w:val="eop"/>
          <w:rFonts w:ascii="Poppins" w:hAnsi="Poppins" w:cs="Poppins"/>
          <w:sz w:val="22"/>
          <w:szCs w:val="22"/>
        </w:rPr>
        <w:t>Conclure</w:t>
      </w:r>
    </w:p>
    <w:p w14:paraId="1D91C90D" w14:textId="570C425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27A8796" wp14:editId="1C5A80CF">
            <wp:extent cx="5760720" cy="41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AB28A" w14:textId="77777777" w:rsidR="00DD49D1" w:rsidRDefault="00DD49D1" w:rsidP="00DD49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Poppins" w:hAnsi="Poppins" w:cs="Poppins"/>
          <w:sz w:val="22"/>
          <w:szCs w:val="22"/>
        </w:rPr>
        <w:t> </w:t>
      </w:r>
    </w:p>
    <w:p w14:paraId="44DF4B97" w14:textId="77777777" w:rsidR="00C63F4C" w:rsidRDefault="00C63F4C"/>
    <w:sectPr w:rsidR="00C6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76C"/>
    <w:multiLevelType w:val="multilevel"/>
    <w:tmpl w:val="B33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51D53"/>
    <w:multiLevelType w:val="multilevel"/>
    <w:tmpl w:val="717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2368D"/>
    <w:multiLevelType w:val="multilevel"/>
    <w:tmpl w:val="00F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13DEA"/>
    <w:multiLevelType w:val="multilevel"/>
    <w:tmpl w:val="D1B6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0716D0"/>
    <w:multiLevelType w:val="multilevel"/>
    <w:tmpl w:val="9AB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39040D"/>
    <w:multiLevelType w:val="multilevel"/>
    <w:tmpl w:val="33B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5E2D43"/>
    <w:multiLevelType w:val="multilevel"/>
    <w:tmpl w:val="5E9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225588"/>
    <w:multiLevelType w:val="multilevel"/>
    <w:tmpl w:val="22C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0728FD"/>
    <w:multiLevelType w:val="multilevel"/>
    <w:tmpl w:val="539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32907"/>
    <w:multiLevelType w:val="hybridMultilevel"/>
    <w:tmpl w:val="D3E0CD4C"/>
    <w:lvl w:ilvl="0" w:tplc="478070D4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C70F0"/>
    <w:multiLevelType w:val="multilevel"/>
    <w:tmpl w:val="CB3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8667114">
    <w:abstractNumId w:val="7"/>
  </w:num>
  <w:num w:numId="2" w16cid:durableId="1584487216">
    <w:abstractNumId w:val="4"/>
  </w:num>
  <w:num w:numId="3" w16cid:durableId="2124037891">
    <w:abstractNumId w:val="2"/>
  </w:num>
  <w:num w:numId="4" w16cid:durableId="433406388">
    <w:abstractNumId w:val="10"/>
  </w:num>
  <w:num w:numId="5" w16cid:durableId="1278413524">
    <w:abstractNumId w:val="6"/>
  </w:num>
  <w:num w:numId="6" w16cid:durableId="465242777">
    <w:abstractNumId w:val="3"/>
  </w:num>
  <w:num w:numId="7" w16cid:durableId="1118257203">
    <w:abstractNumId w:val="5"/>
  </w:num>
  <w:num w:numId="8" w16cid:durableId="363796743">
    <w:abstractNumId w:val="1"/>
  </w:num>
  <w:num w:numId="9" w16cid:durableId="1732534734">
    <w:abstractNumId w:val="0"/>
  </w:num>
  <w:num w:numId="10" w16cid:durableId="1662852247">
    <w:abstractNumId w:val="8"/>
  </w:num>
  <w:num w:numId="11" w16cid:durableId="417797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1"/>
    <w:rsid w:val="000439B2"/>
    <w:rsid w:val="00210730"/>
    <w:rsid w:val="00436603"/>
    <w:rsid w:val="00644484"/>
    <w:rsid w:val="009F115A"/>
    <w:rsid w:val="00C63F4C"/>
    <w:rsid w:val="00DD49D1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68BC"/>
  <w15:docId w15:val="{26FA137B-ABCA-4650-8469-D074B102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DD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DD49D1"/>
  </w:style>
  <w:style w:type="character" w:customStyle="1" w:styleId="eop">
    <w:name w:val="eop"/>
    <w:basedOn w:val="Policepardfaut"/>
    <w:rsid w:val="00DD4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7463A65F-2D03-4B84-9993-30B8CE729254}"/>
</file>

<file path=customXml/itemProps2.xml><?xml version="1.0" encoding="utf-8"?>
<ds:datastoreItem xmlns:ds="http://schemas.openxmlformats.org/officeDocument/2006/customXml" ds:itemID="{D2887A46-F730-42E5-B15C-0877D54B0CEA}"/>
</file>

<file path=customXml/itemProps3.xml><?xml version="1.0" encoding="utf-8"?>
<ds:datastoreItem xmlns:ds="http://schemas.openxmlformats.org/officeDocument/2006/customXml" ds:itemID="{6EF0B71D-9DBA-4AC4-B83B-90F1C2B37B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1</cp:revision>
  <dcterms:created xsi:type="dcterms:W3CDTF">2022-11-07T14:17:00Z</dcterms:created>
  <dcterms:modified xsi:type="dcterms:W3CDTF">2022-11-07T21:26:00Z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