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3C75" w14:textId="1549B7BE" w:rsidR="0025275F" w:rsidRPr="0025275F" w:rsidRDefault="0025275F">
      <w:pPr>
        <w:rPr>
          <w:sz w:val="44"/>
          <w:szCs w:val="44"/>
        </w:rPr>
      </w:pPr>
      <w:r w:rsidRPr="0025275F">
        <w:rPr>
          <w:noProof/>
          <w:sz w:val="44"/>
          <w:szCs w:val="44"/>
        </w:rPr>
        <w:drawing>
          <wp:inline distT="0" distB="0" distL="0" distR="0" wp14:anchorId="7BDC69E5" wp14:editId="37496237">
            <wp:extent cx="2080260" cy="1790700"/>
            <wp:effectExtent l="0" t="0" r="0" b="0"/>
            <wp:docPr id="758765177" name="Picture 1" descr="École d'ingénieurs, bachelor et Mastère Spécialisé® - CESI"/>
            <wp:cNvGraphicFramePr/>
            <a:graphic xmlns:a="http://schemas.openxmlformats.org/drawingml/2006/main">
              <a:graphicData uri="http://schemas.openxmlformats.org/drawingml/2006/picture">
                <pic:pic xmlns:pic="http://schemas.openxmlformats.org/drawingml/2006/picture">
                  <pic:nvPicPr>
                    <pic:cNvPr id="758765177" name="Picture 1" descr="École d'ingénieurs, bachelor et Mastère Spécialisé® - CESI"/>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0260" cy="1790700"/>
                    </a:xfrm>
                    <a:prstGeom prst="rect">
                      <a:avLst/>
                    </a:prstGeom>
                    <a:noFill/>
                    <a:ln>
                      <a:noFill/>
                    </a:ln>
                  </pic:spPr>
                </pic:pic>
              </a:graphicData>
            </a:graphic>
          </wp:inline>
        </w:drawing>
      </w:r>
    </w:p>
    <w:p w14:paraId="528A9C1F" w14:textId="2A94233C" w:rsidR="0025275F" w:rsidRPr="0025275F" w:rsidRDefault="0025275F">
      <w:pPr>
        <w:rPr>
          <w:sz w:val="44"/>
          <w:szCs w:val="44"/>
        </w:rPr>
      </w:pPr>
    </w:p>
    <w:p w14:paraId="101883B3" w14:textId="77777777" w:rsidR="0025275F" w:rsidRPr="0025275F" w:rsidRDefault="0025275F">
      <w:pPr>
        <w:rPr>
          <w:sz w:val="44"/>
          <w:szCs w:val="44"/>
        </w:rPr>
      </w:pPr>
    </w:p>
    <w:p w14:paraId="560151F4" w14:textId="3D9B2169" w:rsidR="0025275F" w:rsidRPr="0025275F" w:rsidRDefault="0025275F" w:rsidP="0025275F">
      <w:pPr>
        <w:ind w:left="1416" w:firstLine="708"/>
        <w:jc w:val="center"/>
        <w:rPr>
          <w:sz w:val="44"/>
          <w:szCs w:val="44"/>
        </w:rPr>
      </w:pPr>
      <w:r w:rsidRPr="0025275F">
        <w:rPr>
          <w:sz w:val="44"/>
          <w:szCs w:val="44"/>
        </w:rPr>
        <w:t>PROJET ANIMUS EXTENDUS</w:t>
      </w:r>
    </w:p>
    <w:p w14:paraId="5F0FE2F8" w14:textId="2046FCD2" w:rsidR="0025275F" w:rsidRPr="0025275F" w:rsidRDefault="0025275F" w:rsidP="0025275F">
      <w:pPr>
        <w:jc w:val="center"/>
        <w:rPr>
          <w:sz w:val="44"/>
          <w:szCs w:val="44"/>
        </w:rPr>
      </w:pPr>
      <w:r w:rsidRPr="0025275F">
        <w:rPr>
          <w:sz w:val="44"/>
          <w:szCs w:val="44"/>
        </w:rPr>
        <w:t xml:space="preserve">          Livrable 1</w:t>
      </w:r>
    </w:p>
    <w:p w14:paraId="4BE982E6" w14:textId="39D697C9" w:rsidR="0025275F" w:rsidRDefault="0025275F" w:rsidP="0025275F">
      <w:pPr>
        <w:ind w:firstLine="708"/>
        <w:rPr>
          <w:sz w:val="44"/>
          <w:szCs w:val="44"/>
        </w:rPr>
      </w:pPr>
      <w:r w:rsidRPr="0025275F">
        <w:rPr>
          <w:sz w:val="44"/>
          <w:szCs w:val="44"/>
        </w:rPr>
        <w:t xml:space="preserve">  </w:t>
      </w:r>
      <w:r w:rsidRPr="0025275F">
        <w:rPr>
          <w:sz w:val="44"/>
          <w:szCs w:val="44"/>
        </w:rPr>
        <w:tab/>
      </w:r>
      <w:r w:rsidRPr="0025275F">
        <w:rPr>
          <w:sz w:val="44"/>
          <w:szCs w:val="44"/>
        </w:rPr>
        <w:tab/>
      </w:r>
      <w:r w:rsidRPr="0025275F">
        <w:rPr>
          <w:sz w:val="44"/>
          <w:szCs w:val="44"/>
        </w:rPr>
        <w:tab/>
      </w:r>
      <w:r w:rsidRPr="0025275F">
        <w:rPr>
          <w:sz w:val="44"/>
          <w:szCs w:val="44"/>
        </w:rPr>
        <w:tab/>
      </w:r>
      <w:r w:rsidRPr="0025275F">
        <w:rPr>
          <w:sz w:val="44"/>
          <w:szCs w:val="44"/>
        </w:rPr>
        <w:tab/>
        <w:t xml:space="preserve">   Groupe 1</w:t>
      </w:r>
    </w:p>
    <w:p w14:paraId="7EF6CF9C" w14:textId="5D878F01" w:rsidR="0025275F" w:rsidRDefault="0025275F" w:rsidP="0025275F">
      <w:pPr>
        <w:ind w:firstLine="708"/>
        <w:rPr>
          <w:sz w:val="24"/>
          <w:szCs w:val="24"/>
        </w:rPr>
      </w:pPr>
    </w:p>
    <w:p w14:paraId="3485F29B" w14:textId="11B8E49A" w:rsidR="0025275F" w:rsidRDefault="0025275F" w:rsidP="0025275F">
      <w:pPr>
        <w:ind w:firstLine="708"/>
        <w:rPr>
          <w:sz w:val="24"/>
          <w:szCs w:val="24"/>
        </w:rPr>
      </w:pPr>
    </w:p>
    <w:p w14:paraId="7D269593" w14:textId="6DAFF2E9" w:rsidR="0025275F" w:rsidRDefault="0025275F" w:rsidP="0025275F">
      <w:pPr>
        <w:ind w:firstLine="708"/>
        <w:jc w:val="center"/>
        <w:rPr>
          <w:sz w:val="24"/>
          <w:szCs w:val="24"/>
        </w:rPr>
      </w:pPr>
      <w:r>
        <w:rPr>
          <w:noProof/>
          <w:sz w:val="24"/>
          <w:szCs w:val="24"/>
        </w:rPr>
        <w:drawing>
          <wp:inline distT="0" distB="0" distL="0" distR="0" wp14:anchorId="1206D167" wp14:editId="5A78ED0C">
            <wp:extent cx="2766060" cy="2766060"/>
            <wp:effectExtent l="0" t="0" r="0" b="0"/>
            <wp:docPr id="1" name="Image 1" descr="Une image contenant symbole, logo, blanc,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ymbole, logo, blanc, clipar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inline>
        </w:drawing>
      </w:r>
    </w:p>
    <w:p w14:paraId="12030D34" w14:textId="1A1E34E5" w:rsidR="0025275F" w:rsidRDefault="0025275F" w:rsidP="0025275F">
      <w:pPr>
        <w:ind w:firstLine="708"/>
        <w:rPr>
          <w:sz w:val="24"/>
          <w:szCs w:val="24"/>
        </w:rPr>
      </w:pPr>
    </w:p>
    <w:p w14:paraId="13E00717" w14:textId="147CC54A" w:rsidR="0025275F" w:rsidRDefault="0025275F" w:rsidP="0025275F">
      <w:pPr>
        <w:ind w:firstLine="708"/>
        <w:rPr>
          <w:sz w:val="24"/>
          <w:szCs w:val="24"/>
        </w:rPr>
      </w:pPr>
    </w:p>
    <w:p w14:paraId="15F3D1E3" w14:textId="7B9B7B37" w:rsidR="0025275F" w:rsidRDefault="0025275F" w:rsidP="0025275F">
      <w:pPr>
        <w:rPr>
          <w:sz w:val="24"/>
          <w:szCs w:val="24"/>
        </w:rPr>
      </w:pPr>
      <w:r>
        <w:rPr>
          <w:sz w:val="24"/>
          <w:szCs w:val="24"/>
        </w:rPr>
        <w:t>Florian Brochot</w:t>
      </w:r>
    </w:p>
    <w:p w14:paraId="78E47DF8" w14:textId="0D6C48A6" w:rsidR="0025275F" w:rsidRDefault="0025275F" w:rsidP="0025275F">
      <w:pPr>
        <w:rPr>
          <w:sz w:val="24"/>
          <w:szCs w:val="24"/>
        </w:rPr>
      </w:pPr>
      <w:r>
        <w:rPr>
          <w:sz w:val="24"/>
          <w:szCs w:val="24"/>
        </w:rPr>
        <w:t>Hugo Laplace</w:t>
      </w:r>
    </w:p>
    <w:sdt>
      <w:sdtPr>
        <w:rPr>
          <w:rFonts w:asciiTheme="minorHAnsi" w:eastAsiaTheme="minorHAnsi" w:hAnsiTheme="minorHAnsi" w:cstheme="minorBidi"/>
          <w:color w:val="auto"/>
          <w:sz w:val="22"/>
          <w:szCs w:val="22"/>
          <w:lang w:eastAsia="en-US"/>
        </w:rPr>
        <w:id w:val="604614423"/>
        <w:docPartObj>
          <w:docPartGallery w:val="Table of Contents"/>
          <w:docPartUnique/>
        </w:docPartObj>
      </w:sdtPr>
      <w:sdtEndPr>
        <w:rPr>
          <w:b/>
          <w:bCs/>
        </w:rPr>
      </w:sdtEndPr>
      <w:sdtContent>
        <w:p w14:paraId="64965AA8" w14:textId="7EFEDA2B" w:rsidR="00E60551" w:rsidRDefault="00E60551">
          <w:pPr>
            <w:pStyle w:val="En-ttedetabledesmatires"/>
          </w:pPr>
          <w:r>
            <w:t>Table des matières</w:t>
          </w:r>
        </w:p>
        <w:p w14:paraId="322F86C2" w14:textId="19A4EE79" w:rsidR="00E60551" w:rsidRDefault="00E60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8002145" w:history="1">
            <w:r w:rsidRPr="005F0C13">
              <w:rPr>
                <w:rStyle w:val="Lienhypertexte"/>
                <w:noProof/>
              </w:rPr>
              <w:t>Contexte</w:t>
            </w:r>
            <w:r>
              <w:rPr>
                <w:noProof/>
                <w:webHidden/>
              </w:rPr>
              <w:tab/>
            </w:r>
            <w:r>
              <w:rPr>
                <w:noProof/>
                <w:webHidden/>
              </w:rPr>
              <w:fldChar w:fldCharType="begin"/>
            </w:r>
            <w:r>
              <w:rPr>
                <w:noProof/>
                <w:webHidden/>
              </w:rPr>
              <w:instrText xml:space="preserve"> PAGEREF _Toc148002145 \h </w:instrText>
            </w:r>
            <w:r>
              <w:rPr>
                <w:noProof/>
                <w:webHidden/>
              </w:rPr>
            </w:r>
            <w:r>
              <w:rPr>
                <w:noProof/>
                <w:webHidden/>
              </w:rPr>
              <w:fldChar w:fldCharType="separate"/>
            </w:r>
            <w:r w:rsidR="00540564">
              <w:rPr>
                <w:noProof/>
                <w:webHidden/>
              </w:rPr>
              <w:t>3</w:t>
            </w:r>
            <w:r>
              <w:rPr>
                <w:noProof/>
                <w:webHidden/>
              </w:rPr>
              <w:fldChar w:fldCharType="end"/>
            </w:r>
          </w:hyperlink>
        </w:p>
        <w:p w14:paraId="64518F39" w14:textId="04261057" w:rsidR="00E60551" w:rsidRDefault="00547CC5">
          <w:pPr>
            <w:pStyle w:val="TM1"/>
            <w:tabs>
              <w:tab w:val="right" w:leader="dot" w:pos="9062"/>
            </w:tabs>
            <w:rPr>
              <w:rFonts w:eastAsiaTheme="minorEastAsia"/>
              <w:noProof/>
              <w:lang w:eastAsia="fr-FR"/>
            </w:rPr>
          </w:pPr>
          <w:hyperlink w:anchor="_Toc148002146" w:history="1">
            <w:r w:rsidR="00E60551" w:rsidRPr="005F0C13">
              <w:rPr>
                <w:rStyle w:val="Lienhypertexte"/>
                <w:noProof/>
              </w:rPr>
              <w:t>Problématique</w:t>
            </w:r>
            <w:r w:rsidR="00E60551">
              <w:rPr>
                <w:noProof/>
                <w:webHidden/>
              </w:rPr>
              <w:tab/>
            </w:r>
            <w:r w:rsidR="00E60551">
              <w:rPr>
                <w:noProof/>
                <w:webHidden/>
              </w:rPr>
              <w:fldChar w:fldCharType="begin"/>
            </w:r>
            <w:r w:rsidR="00E60551">
              <w:rPr>
                <w:noProof/>
                <w:webHidden/>
              </w:rPr>
              <w:instrText xml:space="preserve"> PAGEREF _Toc148002146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27F07A3D" w14:textId="124F631D" w:rsidR="00E60551" w:rsidRDefault="00547CC5">
          <w:pPr>
            <w:pStyle w:val="TM1"/>
            <w:tabs>
              <w:tab w:val="right" w:leader="dot" w:pos="9062"/>
            </w:tabs>
            <w:rPr>
              <w:rFonts w:eastAsiaTheme="minorEastAsia"/>
              <w:noProof/>
              <w:lang w:eastAsia="fr-FR"/>
            </w:rPr>
          </w:pPr>
          <w:hyperlink w:anchor="_Toc148002147" w:history="1">
            <w:r w:rsidR="00E60551" w:rsidRPr="005F0C13">
              <w:rPr>
                <w:rStyle w:val="Lienhypertexte"/>
                <w:noProof/>
              </w:rPr>
              <w:t>Livrable 1</w:t>
            </w:r>
            <w:r w:rsidR="00E60551">
              <w:rPr>
                <w:noProof/>
                <w:webHidden/>
              </w:rPr>
              <w:tab/>
            </w:r>
            <w:r w:rsidR="00E60551">
              <w:rPr>
                <w:noProof/>
                <w:webHidden/>
              </w:rPr>
              <w:fldChar w:fldCharType="begin"/>
            </w:r>
            <w:r w:rsidR="00E60551">
              <w:rPr>
                <w:noProof/>
                <w:webHidden/>
              </w:rPr>
              <w:instrText xml:space="preserve"> PAGEREF _Toc148002147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4F8E4BA7" w14:textId="51A059B1" w:rsidR="00E60551" w:rsidRDefault="00547CC5">
          <w:pPr>
            <w:pStyle w:val="TM1"/>
            <w:tabs>
              <w:tab w:val="right" w:leader="dot" w:pos="9062"/>
            </w:tabs>
            <w:rPr>
              <w:rFonts w:eastAsiaTheme="minorEastAsia"/>
              <w:noProof/>
              <w:lang w:eastAsia="fr-FR"/>
            </w:rPr>
          </w:pPr>
          <w:hyperlink w:anchor="_Toc148002148" w:history="1">
            <w:r w:rsidR="00E60551" w:rsidRPr="005F0C13">
              <w:rPr>
                <w:rStyle w:val="Lienhypertexte"/>
                <w:noProof/>
                <w:shd w:val="clear" w:color="auto" w:fill="FFFFFF"/>
              </w:rPr>
              <w:t>Analyse du système existant</w:t>
            </w:r>
            <w:r w:rsidR="00E60551">
              <w:rPr>
                <w:noProof/>
                <w:webHidden/>
              </w:rPr>
              <w:tab/>
            </w:r>
            <w:r w:rsidR="00E60551">
              <w:rPr>
                <w:noProof/>
                <w:webHidden/>
              </w:rPr>
              <w:fldChar w:fldCharType="begin"/>
            </w:r>
            <w:r w:rsidR="00E60551">
              <w:rPr>
                <w:noProof/>
                <w:webHidden/>
              </w:rPr>
              <w:instrText xml:space="preserve"> PAGEREF _Toc148002148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20F9292D" w14:textId="31C7A5E7" w:rsidR="00E60551" w:rsidRDefault="00547CC5">
          <w:pPr>
            <w:pStyle w:val="TM2"/>
            <w:tabs>
              <w:tab w:val="right" w:leader="dot" w:pos="9062"/>
            </w:tabs>
            <w:rPr>
              <w:rFonts w:eastAsiaTheme="minorEastAsia"/>
              <w:noProof/>
              <w:lang w:eastAsia="fr-FR"/>
            </w:rPr>
          </w:pPr>
          <w:hyperlink w:anchor="_Toc148002149" w:history="1">
            <w:r w:rsidR="00E60551" w:rsidRPr="005F0C13">
              <w:rPr>
                <w:rStyle w:val="Lienhypertexte"/>
                <w:noProof/>
              </w:rPr>
              <w:t>Analyse</w:t>
            </w:r>
            <w:r w:rsidR="00E60551">
              <w:rPr>
                <w:noProof/>
                <w:webHidden/>
              </w:rPr>
              <w:tab/>
            </w:r>
            <w:r w:rsidR="00E60551">
              <w:rPr>
                <w:noProof/>
                <w:webHidden/>
              </w:rPr>
              <w:fldChar w:fldCharType="begin"/>
            </w:r>
            <w:r w:rsidR="00E60551">
              <w:rPr>
                <w:noProof/>
                <w:webHidden/>
              </w:rPr>
              <w:instrText xml:space="preserve"> PAGEREF _Toc148002149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11AD5F38" w14:textId="1D95214A" w:rsidR="00E60551" w:rsidRDefault="00547CC5">
          <w:pPr>
            <w:pStyle w:val="TM2"/>
            <w:tabs>
              <w:tab w:val="right" w:leader="dot" w:pos="9062"/>
            </w:tabs>
            <w:rPr>
              <w:rFonts w:eastAsiaTheme="minorEastAsia"/>
              <w:noProof/>
              <w:lang w:eastAsia="fr-FR"/>
            </w:rPr>
          </w:pPr>
          <w:hyperlink w:anchor="_Toc148002150" w:history="1">
            <w:r w:rsidR="00E60551" w:rsidRPr="005F0C13">
              <w:rPr>
                <w:rStyle w:val="Lienhypertexte"/>
                <w:noProof/>
              </w:rPr>
              <w:t>Cartographie</w:t>
            </w:r>
            <w:r w:rsidR="00E60551">
              <w:rPr>
                <w:noProof/>
                <w:webHidden/>
              </w:rPr>
              <w:tab/>
            </w:r>
            <w:r w:rsidR="00E60551">
              <w:rPr>
                <w:noProof/>
                <w:webHidden/>
              </w:rPr>
              <w:fldChar w:fldCharType="begin"/>
            </w:r>
            <w:r w:rsidR="00E60551">
              <w:rPr>
                <w:noProof/>
                <w:webHidden/>
              </w:rPr>
              <w:instrText xml:space="preserve"> PAGEREF _Toc148002150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432A9FD7" w14:textId="6CFB286B" w:rsidR="00E60551" w:rsidRDefault="00547CC5">
          <w:pPr>
            <w:pStyle w:val="TM1"/>
            <w:tabs>
              <w:tab w:val="right" w:leader="dot" w:pos="9062"/>
            </w:tabs>
            <w:rPr>
              <w:rFonts w:eastAsiaTheme="minorEastAsia"/>
              <w:noProof/>
              <w:lang w:eastAsia="fr-FR"/>
            </w:rPr>
          </w:pPr>
          <w:hyperlink w:anchor="_Toc148002151" w:history="1">
            <w:r w:rsidR="00E60551" w:rsidRPr="005F0C13">
              <w:rPr>
                <w:rStyle w:val="Lienhypertexte"/>
                <w:noProof/>
                <w:shd w:val="clear" w:color="auto" w:fill="FFFFFF"/>
              </w:rPr>
              <w:t>Gestion des identités et accès aux données</w:t>
            </w:r>
            <w:r w:rsidR="00E60551">
              <w:rPr>
                <w:noProof/>
                <w:webHidden/>
              </w:rPr>
              <w:tab/>
            </w:r>
            <w:r w:rsidR="00E60551">
              <w:rPr>
                <w:noProof/>
                <w:webHidden/>
              </w:rPr>
              <w:fldChar w:fldCharType="begin"/>
            </w:r>
            <w:r w:rsidR="00E60551">
              <w:rPr>
                <w:noProof/>
                <w:webHidden/>
              </w:rPr>
              <w:instrText xml:space="preserve"> PAGEREF _Toc148002151 \h </w:instrText>
            </w:r>
            <w:r w:rsidR="00E60551">
              <w:rPr>
                <w:noProof/>
                <w:webHidden/>
              </w:rPr>
            </w:r>
            <w:r w:rsidR="00E60551">
              <w:rPr>
                <w:noProof/>
                <w:webHidden/>
              </w:rPr>
              <w:fldChar w:fldCharType="separate"/>
            </w:r>
            <w:r w:rsidR="00540564">
              <w:rPr>
                <w:noProof/>
                <w:webHidden/>
              </w:rPr>
              <w:t>3</w:t>
            </w:r>
            <w:r w:rsidR="00E60551">
              <w:rPr>
                <w:noProof/>
                <w:webHidden/>
              </w:rPr>
              <w:fldChar w:fldCharType="end"/>
            </w:r>
          </w:hyperlink>
        </w:p>
        <w:p w14:paraId="5542D34C" w14:textId="19395CD3" w:rsidR="00E60551" w:rsidRDefault="00547CC5">
          <w:pPr>
            <w:pStyle w:val="TM1"/>
            <w:tabs>
              <w:tab w:val="right" w:leader="dot" w:pos="9062"/>
            </w:tabs>
            <w:rPr>
              <w:rFonts w:eastAsiaTheme="minorEastAsia"/>
              <w:noProof/>
              <w:lang w:eastAsia="fr-FR"/>
            </w:rPr>
          </w:pPr>
          <w:hyperlink w:anchor="_Toc148002152" w:history="1">
            <w:r w:rsidR="00E60551" w:rsidRPr="005F0C13">
              <w:rPr>
                <w:rStyle w:val="Lienhypertexte"/>
                <w:noProof/>
              </w:rPr>
              <w:t>Conclusion</w:t>
            </w:r>
            <w:r w:rsidR="00E60551">
              <w:rPr>
                <w:noProof/>
                <w:webHidden/>
              </w:rPr>
              <w:tab/>
            </w:r>
            <w:r w:rsidR="00E60551">
              <w:rPr>
                <w:noProof/>
                <w:webHidden/>
              </w:rPr>
              <w:fldChar w:fldCharType="begin"/>
            </w:r>
            <w:r w:rsidR="00E60551">
              <w:rPr>
                <w:noProof/>
                <w:webHidden/>
              </w:rPr>
              <w:instrText xml:space="preserve"> PAGEREF _Toc148002152 \h </w:instrText>
            </w:r>
            <w:r w:rsidR="00E60551">
              <w:rPr>
                <w:noProof/>
                <w:webHidden/>
              </w:rPr>
            </w:r>
            <w:r w:rsidR="00E60551">
              <w:rPr>
                <w:noProof/>
                <w:webHidden/>
              </w:rPr>
              <w:fldChar w:fldCharType="separate"/>
            </w:r>
            <w:r w:rsidR="00540564">
              <w:rPr>
                <w:noProof/>
                <w:webHidden/>
              </w:rPr>
              <w:t>5</w:t>
            </w:r>
            <w:r w:rsidR="00E60551">
              <w:rPr>
                <w:noProof/>
                <w:webHidden/>
              </w:rPr>
              <w:fldChar w:fldCharType="end"/>
            </w:r>
          </w:hyperlink>
        </w:p>
        <w:p w14:paraId="7720C83A" w14:textId="7FB0DC6D" w:rsidR="00E60551" w:rsidRDefault="00E60551" w:rsidP="00540564">
          <w:r>
            <w:rPr>
              <w:b/>
              <w:bCs/>
            </w:rPr>
            <w:fldChar w:fldCharType="end"/>
          </w:r>
        </w:p>
      </w:sdtContent>
    </w:sdt>
    <w:p w14:paraId="42FA53F4" w14:textId="77777777" w:rsidR="00E60551" w:rsidRPr="00E60551" w:rsidRDefault="00E60551" w:rsidP="00540564"/>
    <w:p w14:paraId="0638AFB6" w14:textId="77777777" w:rsidR="00E60551" w:rsidRDefault="00E60551" w:rsidP="00540564"/>
    <w:p w14:paraId="36D757EC" w14:textId="77777777" w:rsidR="00E60551" w:rsidRDefault="00E60551" w:rsidP="00540564"/>
    <w:p w14:paraId="16B1E7FE" w14:textId="77777777" w:rsidR="00E60551" w:rsidRDefault="00E60551" w:rsidP="00540564"/>
    <w:p w14:paraId="082D48C5" w14:textId="77777777" w:rsidR="00E60551" w:rsidRDefault="00E60551" w:rsidP="00540564"/>
    <w:p w14:paraId="5042ECA6" w14:textId="77777777" w:rsidR="00E60551" w:rsidRDefault="00E60551" w:rsidP="00540564"/>
    <w:p w14:paraId="140D2564" w14:textId="77777777" w:rsidR="00E60551" w:rsidRDefault="00E60551" w:rsidP="00540564"/>
    <w:p w14:paraId="1D811464" w14:textId="77777777" w:rsidR="00E60551" w:rsidRDefault="00E60551" w:rsidP="00540564"/>
    <w:p w14:paraId="7387698A" w14:textId="77777777" w:rsidR="00E60551" w:rsidRDefault="00E60551" w:rsidP="00540564"/>
    <w:p w14:paraId="777F8456" w14:textId="77777777" w:rsidR="00E60551" w:rsidRDefault="00E60551" w:rsidP="00540564"/>
    <w:p w14:paraId="71FAAAC3" w14:textId="77777777" w:rsidR="00E60551" w:rsidRDefault="00E60551" w:rsidP="00540564">
      <w:bookmarkStart w:id="0" w:name="_Toc148002145"/>
    </w:p>
    <w:p w14:paraId="2188A29B" w14:textId="77777777" w:rsidR="00E60551" w:rsidRDefault="00E60551" w:rsidP="00540564"/>
    <w:p w14:paraId="627D2B31" w14:textId="77777777" w:rsidR="00E60551" w:rsidRDefault="00E60551" w:rsidP="00540564"/>
    <w:p w14:paraId="46D4A690" w14:textId="77777777" w:rsidR="00E60551" w:rsidRDefault="00E60551" w:rsidP="00540564"/>
    <w:p w14:paraId="056B0302" w14:textId="77777777" w:rsidR="00E60551" w:rsidRDefault="00E60551" w:rsidP="00E60551"/>
    <w:p w14:paraId="58A5DBAB" w14:textId="77777777" w:rsidR="00540564" w:rsidRDefault="00540564" w:rsidP="00E60551"/>
    <w:p w14:paraId="2102A2B1" w14:textId="77777777" w:rsidR="00540564" w:rsidRDefault="00540564" w:rsidP="00E60551"/>
    <w:p w14:paraId="0940204A" w14:textId="77777777" w:rsidR="00540564" w:rsidRDefault="00540564" w:rsidP="00E60551"/>
    <w:p w14:paraId="78CD7966" w14:textId="77777777" w:rsidR="00540564" w:rsidRDefault="00540564" w:rsidP="00E60551"/>
    <w:p w14:paraId="7616672D" w14:textId="77777777" w:rsidR="00540564" w:rsidRDefault="00540564" w:rsidP="00E60551"/>
    <w:p w14:paraId="75EB0898" w14:textId="77777777" w:rsidR="00540564" w:rsidRPr="00E60551" w:rsidRDefault="00540564" w:rsidP="00E60551"/>
    <w:p w14:paraId="0798F879" w14:textId="6706C43E" w:rsidR="00AC7875" w:rsidRDefault="00AC7875" w:rsidP="00AC7875">
      <w:pPr>
        <w:pStyle w:val="Titre1"/>
      </w:pPr>
      <w:r>
        <w:lastRenderedPageBreak/>
        <w:t>Contexte</w:t>
      </w:r>
      <w:bookmarkEnd w:id="0"/>
    </w:p>
    <w:p w14:paraId="5ED36D26" w14:textId="77777777" w:rsidR="0057460F" w:rsidRPr="0057460F" w:rsidRDefault="0057460F" w:rsidP="0057460F"/>
    <w:p w14:paraId="2E55CB69" w14:textId="6861F503" w:rsidR="0057460F" w:rsidRPr="0057460F" w:rsidRDefault="0057460F" w:rsidP="0057460F">
      <w:pPr>
        <w:rPr>
          <w:rFonts w:cstheme="minorHAnsi"/>
          <w:sz w:val="24"/>
          <w:szCs w:val="24"/>
        </w:rPr>
      </w:pPr>
      <w:r w:rsidRPr="0057460F">
        <w:rPr>
          <w:rFonts w:cstheme="minorHAnsi"/>
          <w:sz w:val="24"/>
          <w:szCs w:val="24"/>
        </w:rPr>
        <w:t>ABSTERGO est une PME fondée en 1981, spécialisée dans la conception de capteurs et de solutions IoT. Elle compte parmi ses clients de grands groupes automobiles et envisage de se développer en ligne en se lançant dans le B2C. L'entreprise emploie 100 personnes réparties sur 6 services.</w:t>
      </w:r>
    </w:p>
    <w:p w14:paraId="5B5C2DDA" w14:textId="12C86460" w:rsidR="0057460F" w:rsidRPr="0057460F" w:rsidRDefault="0057460F" w:rsidP="0057460F">
      <w:pPr>
        <w:rPr>
          <w:rFonts w:cstheme="minorHAnsi"/>
          <w:sz w:val="24"/>
          <w:szCs w:val="24"/>
        </w:rPr>
      </w:pPr>
      <w:r w:rsidRPr="0057460F">
        <w:rPr>
          <w:rFonts w:cstheme="minorHAnsi"/>
          <w:sz w:val="24"/>
          <w:szCs w:val="24"/>
        </w:rPr>
        <w:t>ABSTERGO possède un site distant à Lyon, où se trouvent 15 employés du service R&amp;D. Cependant, cette entité connaît des difficultés depuis quelques années en raison de mauvaises décisions</w:t>
      </w:r>
      <w:r>
        <w:rPr>
          <w:rFonts w:cstheme="minorHAnsi"/>
          <w:sz w:val="24"/>
          <w:szCs w:val="24"/>
        </w:rPr>
        <w:t>.</w:t>
      </w:r>
    </w:p>
    <w:p w14:paraId="1C014200" w14:textId="68F2133F" w:rsidR="0057460F" w:rsidRPr="0057460F" w:rsidRDefault="0057460F" w:rsidP="0057460F">
      <w:pPr>
        <w:rPr>
          <w:rFonts w:cstheme="minorHAnsi"/>
          <w:sz w:val="24"/>
          <w:szCs w:val="24"/>
        </w:rPr>
      </w:pPr>
      <w:r w:rsidRPr="0057460F">
        <w:rPr>
          <w:rFonts w:cstheme="minorHAnsi"/>
          <w:sz w:val="24"/>
          <w:szCs w:val="24"/>
        </w:rPr>
        <w:t xml:space="preserve">Récemment, des rumeurs circulent au sein d'ABSTERGO selon lesquelles la direction envisage de se rapprocher du grand groupe ANIMUS. </w:t>
      </w:r>
    </w:p>
    <w:p w14:paraId="79FF333F" w14:textId="23086660" w:rsidR="0057460F" w:rsidRDefault="0057460F" w:rsidP="0057460F">
      <w:pPr>
        <w:rPr>
          <w:rFonts w:cstheme="minorHAnsi"/>
          <w:sz w:val="24"/>
          <w:szCs w:val="24"/>
        </w:rPr>
      </w:pPr>
      <w:r w:rsidRPr="0057460F">
        <w:rPr>
          <w:rFonts w:cstheme="minorHAnsi"/>
          <w:sz w:val="24"/>
          <w:szCs w:val="24"/>
        </w:rPr>
        <w:t>Suite à cette nouvelle, plusieurs employés, dont l'administrateur système et le technicien du support utilisateur, ont démissionné.</w:t>
      </w:r>
    </w:p>
    <w:p w14:paraId="4BAD793E" w14:textId="77777777" w:rsidR="0057460F" w:rsidRDefault="0057460F" w:rsidP="0057460F">
      <w:pPr>
        <w:rPr>
          <w:rFonts w:cstheme="minorHAnsi"/>
          <w:sz w:val="24"/>
          <w:szCs w:val="24"/>
        </w:rPr>
      </w:pPr>
    </w:p>
    <w:p w14:paraId="7F09E1D6" w14:textId="098D11BF" w:rsidR="0057460F" w:rsidRDefault="00367D74" w:rsidP="00367D74">
      <w:pPr>
        <w:pStyle w:val="Titre1"/>
      </w:pPr>
      <w:bookmarkStart w:id="1" w:name="_Toc148002146"/>
      <w:r>
        <w:t>Problématique</w:t>
      </w:r>
      <w:bookmarkEnd w:id="1"/>
      <w:r>
        <w:t xml:space="preserve"> </w:t>
      </w:r>
    </w:p>
    <w:p w14:paraId="6DD4A82A" w14:textId="77777777" w:rsidR="00367D74" w:rsidRPr="00367D74" w:rsidRDefault="00367D74" w:rsidP="00367D74"/>
    <w:p w14:paraId="072E4EA8" w14:textId="3BBB19F1" w:rsidR="0057460F" w:rsidRPr="0057460F" w:rsidRDefault="0057460F" w:rsidP="0057460F">
      <w:pPr>
        <w:rPr>
          <w:rFonts w:cstheme="minorHAnsi"/>
          <w:sz w:val="24"/>
          <w:szCs w:val="24"/>
        </w:rPr>
      </w:pPr>
      <w:r>
        <w:rPr>
          <w:rFonts w:cstheme="minorHAnsi"/>
          <w:sz w:val="24"/>
          <w:szCs w:val="24"/>
        </w:rPr>
        <w:t>Nous avons donc</w:t>
      </w:r>
      <w:r w:rsidRPr="0057460F">
        <w:rPr>
          <w:rFonts w:cstheme="minorHAnsi"/>
          <w:sz w:val="24"/>
          <w:szCs w:val="24"/>
        </w:rPr>
        <w:t xml:space="preserve"> été embauchée par ABSTERGO avec pour mission de comprendre l'infrastructure de l'entreprise, de la documenter, de l'améliorer et de mettre en œuvre des bonnes pratiques. Tout cela doit être réalisé dans un délai court, car la société s'est engagée dans une démarche de certification qualité ISO 9001. Un audit est prévu dans moins de 2 mois, et le système d'information fait partie du périmètre de la norme.</w:t>
      </w:r>
    </w:p>
    <w:p w14:paraId="0E2BAE12" w14:textId="2782DAE4" w:rsidR="0025275F" w:rsidRDefault="0057460F" w:rsidP="0057460F">
      <w:pPr>
        <w:rPr>
          <w:rFonts w:cstheme="minorHAnsi"/>
          <w:sz w:val="24"/>
          <w:szCs w:val="24"/>
        </w:rPr>
      </w:pPr>
      <w:r w:rsidRPr="0057460F">
        <w:rPr>
          <w:rFonts w:cstheme="minorHAnsi"/>
          <w:sz w:val="24"/>
          <w:szCs w:val="24"/>
        </w:rPr>
        <w:t xml:space="preserve">L'obtention de cette certification est cruciale. </w:t>
      </w:r>
    </w:p>
    <w:p w14:paraId="6909138C" w14:textId="77777777" w:rsidR="00D8258D" w:rsidRDefault="00D8258D" w:rsidP="0057460F">
      <w:pPr>
        <w:rPr>
          <w:rFonts w:cstheme="minorHAnsi"/>
          <w:sz w:val="24"/>
          <w:szCs w:val="24"/>
        </w:rPr>
      </w:pPr>
    </w:p>
    <w:p w14:paraId="56AE5591" w14:textId="7912FD24" w:rsidR="00D8258D" w:rsidRDefault="00D8258D" w:rsidP="00D8258D">
      <w:pPr>
        <w:pStyle w:val="Titre1"/>
      </w:pPr>
      <w:bookmarkStart w:id="2" w:name="_Toc148002147"/>
      <w:r>
        <w:t>Livrable 1</w:t>
      </w:r>
      <w:bookmarkEnd w:id="2"/>
    </w:p>
    <w:p w14:paraId="565DDB4C" w14:textId="77777777" w:rsidR="00115A36" w:rsidRDefault="00115A36" w:rsidP="00115A36"/>
    <w:p w14:paraId="3F1B0D2E" w14:textId="44EAC014" w:rsidR="00D0457B" w:rsidRDefault="00D0457B" w:rsidP="00115A36">
      <w:pPr>
        <w:rPr>
          <w:rFonts w:cstheme="minorHAnsi"/>
          <w:color w:val="000000"/>
          <w:sz w:val="24"/>
          <w:szCs w:val="24"/>
          <w:shd w:val="clear" w:color="auto" w:fill="FFFFFF"/>
        </w:rPr>
      </w:pPr>
      <w:r>
        <w:rPr>
          <w:sz w:val="24"/>
          <w:szCs w:val="24"/>
        </w:rPr>
        <w:t>L’objectif de ce premier livrable ét</w:t>
      </w:r>
      <w:r w:rsidR="000450FE">
        <w:rPr>
          <w:sz w:val="24"/>
          <w:szCs w:val="24"/>
        </w:rPr>
        <w:t>é d’e</w:t>
      </w:r>
      <w:r w:rsidRPr="00D0457B">
        <w:rPr>
          <w:rFonts w:cstheme="minorHAnsi"/>
          <w:color w:val="000000"/>
          <w:sz w:val="24"/>
          <w:szCs w:val="24"/>
          <w:shd w:val="clear" w:color="auto" w:fill="FFFFFF"/>
        </w:rPr>
        <w:t>ffectuer une analyse d</w:t>
      </w:r>
      <w:r w:rsidR="000450FE">
        <w:rPr>
          <w:rFonts w:cstheme="minorHAnsi"/>
          <w:color w:val="000000"/>
          <w:sz w:val="24"/>
          <w:szCs w:val="24"/>
          <w:shd w:val="clear" w:color="auto" w:fill="FFFFFF"/>
        </w:rPr>
        <w:t>u système</w:t>
      </w:r>
      <w:r w:rsidRPr="00D0457B">
        <w:rPr>
          <w:rFonts w:cstheme="minorHAnsi"/>
          <w:color w:val="000000"/>
          <w:sz w:val="24"/>
          <w:szCs w:val="24"/>
          <w:shd w:val="clear" w:color="auto" w:fill="FFFFFF"/>
        </w:rPr>
        <w:t xml:space="preserve"> existant </w:t>
      </w:r>
      <w:r w:rsidR="000450FE">
        <w:rPr>
          <w:rFonts w:cstheme="minorHAnsi"/>
          <w:color w:val="000000"/>
          <w:sz w:val="24"/>
          <w:szCs w:val="24"/>
          <w:shd w:val="clear" w:color="auto" w:fill="FFFFFF"/>
        </w:rPr>
        <w:t>et d’en faire une</w:t>
      </w:r>
      <w:r w:rsidRPr="00D0457B">
        <w:rPr>
          <w:rFonts w:cstheme="minorHAnsi"/>
          <w:color w:val="000000"/>
          <w:sz w:val="24"/>
          <w:szCs w:val="24"/>
          <w:shd w:val="clear" w:color="auto" w:fill="FFFFFF"/>
        </w:rPr>
        <w:t xml:space="preserve"> cartographie</w:t>
      </w:r>
      <w:r w:rsidR="000450FE">
        <w:rPr>
          <w:rFonts w:cstheme="minorHAnsi"/>
          <w:color w:val="000000"/>
          <w:sz w:val="24"/>
          <w:szCs w:val="24"/>
          <w:shd w:val="clear" w:color="auto" w:fill="FFFFFF"/>
        </w:rPr>
        <w:t xml:space="preserve">. Mais également de faire un </w:t>
      </w:r>
      <w:r w:rsidRPr="00D0457B">
        <w:rPr>
          <w:rFonts w:cstheme="minorHAnsi"/>
          <w:color w:val="000000"/>
          <w:sz w:val="24"/>
          <w:szCs w:val="24"/>
          <w:shd w:val="clear" w:color="auto" w:fill="FFFFFF"/>
        </w:rPr>
        <w:t xml:space="preserve">état des lieux sur la gestion des identités et l’accès aux données de l’entreprise. </w:t>
      </w:r>
    </w:p>
    <w:p w14:paraId="0B445EDF" w14:textId="77777777" w:rsidR="00540564" w:rsidRPr="000450FE" w:rsidRDefault="00540564" w:rsidP="00115A36">
      <w:pPr>
        <w:rPr>
          <w:rFonts w:cstheme="minorHAnsi"/>
          <w:color w:val="000000"/>
          <w:sz w:val="24"/>
          <w:szCs w:val="24"/>
          <w:shd w:val="clear" w:color="auto" w:fill="FFFFFF"/>
        </w:rPr>
      </w:pPr>
    </w:p>
    <w:p w14:paraId="58FCAB4B" w14:textId="570D22D4" w:rsidR="00610F8D" w:rsidRPr="00610F8D" w:rsidRDefault="00654C16" w:rsidP="00610F8D">
      <w:pPr>
        <w:pStyle w:val="Titre1"/>
        <w:rPr>
          <w:shd w:val="clear" w:color="auto" w:fill="FFFFFF"/>
        </w:rPr>
      </w:pPr>
      <w:bookmarkStart w:id="3" w:name="_Toc148002148"/>
      <w:r>
        <w:rPr>
          <w:shd w:val="clear" w:color="auto" w:fill="FFFFFF"/>
        </w:rPr>
        <w:t>A</w:t>
      </w:r>
      <w:r w:rsidRPr="00D0457B">
        <w:rPr>
          <w:shd w:val="clear" w:color="auto" w:fill="FFFFFF"/>
        </w:rPr>
        <w:t>nalyse d</w:t>
      </w:r>
      <w:r>
        <w:rPr>
          <w:shd w:val="clear" w:color="auto" w:fill="FFFFFF"/>
        </w:rPr>
        <w:t>u système</w:t>
      </w:r>
      <w:r w:rsidRPr="00D0457B">
        <w:rPr>
          <w:shd w:val="clear" w:color="auto" w:fill="FFFFFF"/>
        </w:rPr>
        <w:t xml:space="preserve"> existant</w:t>
      </w:r>
      <w:bookmarkEnd w:id="3"/>
    </w:p>
    <w:p w14:paraId="11D2B658" w14:textId="18E39124" w:rsidR="00654C16" w:rsidRDefault="008A1988" w:rsidP="008A1988">
      <w:pPr>
        <w:pStyle w:val="Titre2"/>
      </w:pPr>
      <w:bookmarkStart w:id="4" w:name="_Toc148002149"/>
      <w:r>
        <w:t>Analyse</w:t>
      </w:r>
      <w:bookmarkEnd w:id="4"/>
      <w:r w:rsidR="003B327E">
        <w:t xml:space="preserve"> du </w:t>
      </w:r>
      <w:r w:rsidR="00547CC5">
        <w:t xml:space="preserve">premier </w:t>
      </w:r>
      <w:r w:rsidR="003B327E">
        <w:t>LAN</w:t>
      </w:r>
    </w:p>
    <w:p w14:paraId="3BF8BDAA" w14:textId="02EBF2A0" w:rsidR="00610F8D" w:rsidRPr="00777460" w:rsidRDefault="00610F8D" w:rsidP="00610F8D">
      <w:pPr>
        <w:rPr>
          <w:sz w:val="24"/>
          <w:szCs w:val="24"/>
        </w:rPr>
      </w:pPr>
      <w:r w:rsidRPr="00777460">
        <w:rPr>
          <w:sz w:val="24"/>
          <w:szCs w:val="24"/>
        </w:rPr>
        <w:t>On dispose d’un P</w:t>
      </w:r>
      <w:r>
        <w:rPr>
          <w:sz w:val="24"/>
          <w:szCs w:val="24"/>
        </w:rPr>
        <w:t>C</w:t>
      </w:r>
      <w:r w:rsidRPr="00777460">
        <w:rPr>
          <w:sz w:val="24"/>
          <w:szCs w:val="24"/>
        </w:rPr>
        <w:t xml:space="preserve"> principale, le « Master 2019 »</w:t>
      </w:r>
      <w:r>
        <w:rPr>
          <w:sz w:val="24"/>
          <w:szCs w:val="24"/>
        </w:rPr>
        <w:t>, tournant sur W</w:t>
      </w:r>
      <w:r w:rsidRPr="00777460">
        <w:rPr>
          <w:sz w:val="24"/>
          <w:szCs w:val="24"/>
        </w:rPr>
        <w:t xml:space="preserve">indows server 2019. </w:t>
      </w:r>
      <w:r w:rsidR="00C453F7">
        <w:rPr>
          <w:sz w:val="24"/>
          <w:szCs w:val="24"/>
        </w:rPr>
        <w:t xml:space="preserve"> Il agit comme switch virtuel sur </w:t>
      </w:r>
      <w:r w:rsidR="00600711">
        <w:rPr>
          <w:sz w:val="24"/>
          <w:szCs w:val="24"/>
        </w:rPr>
        <w:t>le LAN d’ABSTERGO.</w:t>
      </w:r>
      <w:r w:rsidR="00600711" w:rsidRPr="00777460">
        <w:rPr>
          <w:sz w:val="24"/>
          <w:szCs w:val="24"/>
        </w:rPr>
        <w:t xml:space="preserve"> </w:t>
      </w:r>
      <w:r w:rsidRPr="00777460">
        <w:rPr>
          <w:sz w:val="24"/>
          <w:szCs w:val="24"/>
        </w:rPr>
        <w:t xml:space="preserve">Sur celui-ci </w:t>
      </w:r>
      <w:r>
        <w:rPr>
          <w:sz w:val="24"/>
          <w:szCs w:val="24"/>
        </w:rPr>
        <w:t>nous avons trouvés</w:t>
      </w:r>
      <w:r w:rsidRPr="00777460">
        <w:rPr>
          <w:sz w:val="24"/>
          <w:szCs w:val="24"/>
        </w:rPr>
        <w:t xml:space="preserve"> </w:t>
      </w:r>
      <w:r>
        <w:rPr>
          <w:sz w:val="24"/>
          <w:szCs w:val="24"/>
        </w:rPr>
        <w:t xml:space="preserve">trois </w:t>
      </w:r>
      <w:r w:rsidRPr="00777460">
        <w:rPr>
          <w:sz w:val="24"/>
          <w:szCs w:val="24"/>
        </w:rPr>
        <w:t>Machines virtuelles (VM)</w:t>
      </w:r>
      <w:r>
        <w:rPr>
          <w:sz w:val="24"/>
          <w:szCs w:val="24"/>
        </w:rPr>
        <w:t>, simulant le LAN</w:t>
      </w:r>
      <w:r w:rsidRPr="00777460">
        <w:rPr>
          <w:sz w:val="24"/>
          <w:szCs w:val="24"/>
        </w:rPr>
        <w:t>:</w:t>
      </w:r>
    </w:p>
    <w:p w14:paraId="5091000B" w14:textId="4D2D8D18" w:rsidR="00610F8D" w:rsidRDefault="007D674A" w:rsidP="007D674A">
      <w:pPr>
        <w:jc w:val="center"/>
        <w:rPr>
          <w:sz w:val="24"/>
          <w:szCs w:val="24"/>
        </w:rPr>
      </w:pPr>
      <w:r>
        <w:rPr>
          <w:noProof/>
        </w:rPr>
        <w:lastRenderedPageBreak/>
        <w:drawing>
          <wp:inline distT="0" distB="0" distL="0" distR="0" wp14:anchorId="5F9F440D" wp14:editId="4CFB8919">
            <wp:extent cx="2773680" cy="922020"/>
            <wp:effectExtent l="0" t="0" r="7620" b="0"/>
            <wp:docPr id="2"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capture d’écran, l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922020"/>
                    </a:xfrm>
                    <a:prstGeom prst="rect">
                      <a:avLst/>
                    </a:prstGeom>
                    <a:noFill/>
                    <a:ln>
                      <a:noFill/>
                    </a:ln>
                  </pic:spPr>
                </pic:pic>
              </a:graphicData>
            </a:graphic>
          </wp:inline>
        </w:drawing>
      </w:r>
    </w:p>
    <w:p w14:paraId="4BEE75BD" w14:textId="76641835" w:rsidR="0013523F" w:rsidRDefault="0013523F" w:rsidP="007A7267">
      <w:pPr>
        <w:jc w:val="center"/>
        <w:rPr>
          <w:i/>
          <w:iCs/>
          <w:sz w:val="24"/>
          <w:szCs w:val="24"/>
        </w:rPr>
      </w:pPr>
      <w:r w:rsidRPr="007A7267">
        <w:rPr>
          <w:i/>
          <w:iCs/>
          <w:sz w:val="24"/>
          <w:szCs w:val="24"/>
        </w:rPr>
        <w:t xml:space="preserve">Aperçu </w:t>
      </w:r>
      <w:r w:rsidR="007A7267" w:rsidRPr="007A7267">
        <w:rPr>
          <w:i/>
          <w:iCs/>
          <w:sz w:val="24"/>
          <w:szCs w:val="24"/>
        </w:rPr>
        <w:t>des VM dispos sur le Master</w:t>
      </w:r>
    </w:p>
    <w:p w14:paraId="41A1ECF8" w14:textId="77777777" w:rsidR="007D674A" w:rsidRPr="007D674A" w:rsidRDefault="007D674A" w:rsidP="007A7267">
      <w:pPr>
        <w:jc w:val="center"/>
        <w:rPr>
          <w:sz w:val="24"/>
          <w:szCs w:val="24"/>
        </w:rPr>
      </w:pPr>
    </w:p>
    <w:p w14:paraId="3970298F" w14:textId="34D6DBF8" w:rsidR="002105DB" w:rsidRPr="001233C8" w:rsidRDefault="00610F8D" w:rsidP="001233C8">
      <w:pPr>
        <w:rPr>
          <w:sz w:val="24"/>
          <w:szCs w:val="24"/>
        </w:rPr>
      </w:pPr>
      <w:r w:rsidRPr="00777460">
        <w:rPr>
          <w:sz w:val="24"/>
          <w:szCs w:val="24"/>
        </w:rPr>
        <w:t xml:space="preserve">Une </w:t>
      </w:r>
      <w:r w:rsidR="002105DB" w:rsidRPr="00777460">
        <w:rPr>
          <w:sz w:val="24"/>
          <w:szCs w:val="24"/>
        </w:rPr>
        <w:t xml:space="preserve">VM </w:t>
      </w:r>
      <w:r w:rsidRPr="00777460">
        <w:rPr>
          <w:sz w:val="24"/>
          <w:szCs w:val="24"/>
        </w:rPr>
        <w:t>sous Debian</w:t>
      </w:r>
      <w:r w:rsidR="007B11CE">
        <w:rPr>
          <w:sz w:val="24"/>
          <w:szCs w:val="24"/>
        </w:rPr>
        <w:t>11 (Debian-Abstergo)</w:t>
      </w:r>
      <w:r w:rsidRPr="00777460">
        <w:rPr>
          <w:sz w:val="24"/>
          <w:szCs w:val="24"/>
        </w:rPr>
        <w:t>,</w:t>
      </w:r>
      <w:r w:rsidR="002105DB">
        <w:rPr>
          <w:sz w:val="24"/>
          <w:szCs w:val="24"/>
        </w:rPr>
        <w:t xml:space="preserve"> faisant tourner </w:t>
      </w:r>
      <w:r w:rsidR="001233C8">
        <w:rPr>
          <w:sz w:val="24"/>
          <w:szCs w:val="24"/>
        </w:rPr>
        <w:t xml:space="preserve">un </w:t>
      </w:r>
      <w:r w:rsidR="002105DB" w:rsidRPr="001233C8">
        <w:rPr>
          <w:sz w:val="24"/>
          <w:szCs w:val="24"/>
        </w:rPr>
        <w:t>serveur APACHE2</w:t>
      </w:r>
      <w:r w:rsidR="00C5553A" w:rsidRPr="001233C8">
        <w:rPr>
          <w:sz w:val="24"/>
          <w:szCs w:val="24"/>
        </w:rPr>
        <w:t xml:space="preserve"> qui héberge les sites </w:t>
      </w:r>
      <w:r w:rsidR="001233C8" w:rsidRPr="001233C8">
        <w:rPr>
          <w:sz w:val="24"/>
          <w:szCs w:val="24"/>
        </w:rPr>
        <w:t>de « abstergo.internal », mais également</w:t>
      </w:r>
      <w:r w:rsidR="001233C8">
        <w:rPr>
          <w:sz w:val="24"/>
          <w:szCs w:val="24"/>
        </w:rPr>
        <w:t xml:space="preserve"> celui de</w:t>
      </w:r>
      <w:r w:rsidR="001233C8" w:rsidRPr="001233C8">
        <w:rPr>
          <w:sz w:val="24"/>
          <w:szCs w:val="24"/>
        </w:rPr>
        <w:t xml:space="preserve"> l’ERP Dollibar</w:t>
      </w:r>
    </w:p>
    <w:p w14:paraId="65BB854E" w14:textId="4D815C65" w:rsidR="00610F8D" w:rsidRPr="00777460" w:rsidRDefault="001233C8" w:rsidP="00610F8D">
      <w:pPr>
        <w:rPr>
          <w:sz w:val="24"/>
          <w:szCs w:val="24"/>
        </w:rPr>
      </w:pPr>
      <w:r>
        <w:rPr>
          <w:sz w:val="24"/>
          <w:szCs w:val="24"/>
        </w:rPr>
        <w:t xml:space="preserve">Une </w:t>
      </w:r>
      <w:r w:rsidR="002105DB" w:rsidRPr="00777460">
        <w:rPr>
          <w:sz w:val="24"/>
          <w:szCs w:val="24"/>
        </w:rPr>
        <w:t xml:space="preserve">VM </w:t>
      </w:r>
      <w:r>
        <w:rPr>
          <w:sz w:val="24"/>
          <w:szCs w:val="24"/>
        </w:rPr>
        <w:t xml:space="preserve">sous </w:t>
      </w:r>
      <w:r w:rsidR="00610F8D" w:rsidRPr="00777460">
        <w:rPr>
          <w:sz w:val="24"/>
          <w:szCs w:val="24"/>
        </w:rPr>
        <w:t>Windows 10 permettant d’accéder à l’utilisateur Pierre Morin</w:t>
      </w:r>
      <w:r>
        <w:rPr>
          <w:sz w:val="24"/>
          <w:szCs w:val="24"/>
        </w:rPr>
        <w:t>, utilisateur de test pour</w:t>
      </w:r>
      <w:r w:rsidR="00F808E3">
        <w:rPr>
          <w:sz w:val="24"/>
          <w:szCs w:val="24"/>
        </w:rPr>
        <w:t xml:space="preserve"> le service comptabilité.</w:t>
      </w:r>
      <w:r w:rsidR="00610F8D" w:rsidRPr="00777460">
        <w:rPr>
          <w:sz w:val="24"/>
          <w:szCs w:val="24"/>
        </w:rPr>
        <w:t xml:space="preserve"> </w:t>
      </w:r>
    </w:p>
    <w:p w14:paraId="3F93EDF5" w14:textId="31E44B94" w:rsidR="00CF711C" w:rsidRDefault="00610F8D" w:rsidP="00CF711C">
      <w:pPr>
        <w:rPr>
          <w:sz w:val="24"/>
          <w:szCs w:val="24"/>
        </w:rPr>
      </w:pPr>
      <w:r w:rsidRPr="00777460">
        <w:rPr>
          <w:sz w:val="24"/>
          <w:szCs w:val="24"/>
        </w:rPr>
        <w:t>Et un</w:t>
      </w:r>
      <w:r w:rsidR="00F808E3">
        <w:rPr>
          <w:sz w:val="24"/>
          <w:szCs w:val="24"/>
        </w:rPr>
        <w:t xml:space="preserve">e VM </w:t>
      </w:r>
      <w:r w:rsidRPr="00777460">
        <w:rPr>
          <w:sz w:val="24"/>
          <w:szCs w:val="24"/>
        </w:rPr>
        <w:t>Windows Server</w:t>
      </w:r>
      <w:r w:rsidR="00F808E3">
        <w:rPr>
          <w:sz w:val="24"/>
          <w:szCs w:val="24"/>
        </w:rPr>
        <w:t xml:space="preserve"> 2019</w:t>
      </w:r>
      <w:r w:rsidRPr="00777460">
        <w:rPr>
          <w:sz w:val="24"/>
          <w:szCs w:val="24"/>
        </w:rPr>
        <w:t xml:space="preserve"> servant de Domain Master</w:t>
      </w:r>
      <w:r w:rsidR="00CF711C" w:rsidRPr="00CF711C">
        <w:rPr>
          <w:sz w:val="24"/>
          <w:szCs w:val="24"/>
        </w:rPr>
        <w:t xml:space="preserve"> </w:t>
      </w:r>
      <w:r w:rsidR="00CF711C" w:rsidRPr="00777460">
        <w:rPr>
          <w:sz w:val="24"/>
          <w:szCs w:val="24"/>
        </w:rPr>
        <w:t xml:space="preserve">sur le Lan-Abstergo dont les 3 </w:t>
      </w:r>
      <w:r w:rsidR="00CF711C">
        <w:rPr>
          <w:sz w:val="24"/>
          <w:szCs w:val="24"/>
        </w:rPr>
        <w:t xml:space="preserve">VM </w:t>
      </w:r>
      <w:r w:rsidR="00CF711C" w:rsidRPr="00777460">
        <w:rPr>
          <w:sz w:val="24"/>
          <w:szCs w:val="24"/>
        </w:rPr>
        <w:t>font parties.</w:t>
      </w:r>
      <w:r w:rsidR="00CF711C">
        <w:rPr>
          <w:sz w:val="24"/>
          <w:szCs w:val="24"/>
        </w:rPr>
        <w:t xml:space="preserve"> Elle héberge aussi plusieurs services :</w:t>
      </w:r>
    </w:p>
    <w:p w14:paraId="621ADF88" w14:textId="155DB7F2" w:rsidR="008F010D" w:rsidRDefault="00CF711C" w:rsidP="00CF711C">
      <w:pPr>
        <w:pStyle w:val="Paragraphedeliste"/>
        <w:numPr>
          <w:ilvl w:val="0"/>
          <w:numId w:val="2"/>
        </w:numPr>
        <w:rPr>
          <w:sz w:val="24"/>
          <w:szCs w:val="24"/>
        </w:rPr>
      </w:pPr>
      <w:r>
        <w:rPr>
          <w:sz w:val="24"/>
          <w:szCs w:val="24"/>
        </w:rPr>
        <w:t xml:space="preserve">Un </w:t>
      </w:r>
      <w:r w:rsidRPr="00CF711C">
        <w:rPr>
          <w:sz w:val="24"/>
          <w:szCs w:val="24"/>
        </w:rPr>
        <w:t>Active Directory</w:t>
      </w:r>
      <w:r>
        <w:rPr>
          <w:sz w:val="24"/>
          <w:szCs w:val="24"/>
        </w:rPr>
        <w:t xml:space="preserve"> pour centraliser le </w:t>
      </w:r>
      <w:r w:rsidR="008F010D">
        <w:rPr>
          <w:sz w:val="24"/>
          <w:szCs w:val="24"/>
        </w:rPr>
        <w:t>contrôle</w:t>
      </w:r>
      <w:r>
        <w:rPr>
          <w:sz w:val="24"/>
          <w:szCs w:val="24"/>
        </w:rPr>
        <w:t xml:space="preserve"> des utilisateurs</w:t>
      </w:r>
      <w:r w:rsidRPr="00CF711C">
        <w:rPr>
          <w:sz w:val="24"/>
          <w:szCs w:val="24"/>
        </w:rPr>
        <w:t>,</w:t>
      </w:r>
    </w:p>
    <w:p w14:paraId="3F48031F" w14:textId="77777777" w:rsidR="008F010D" w:rsidRDefault="008F010D" w:rsidP="00CF711C">
      <w:pPr>
        <w:pStyle w:val="Paragraphedeliste"/>
        <w:numPr>
          <w:ilvl w:val="0"/>
          <w:numId w:val="2"/>
        </w:numPr>
        <w:rPr>
          <w:sz w:val="24"/>
          <w:szCs w:val="24"/>
        </w:rPr>
      </w:pPr>
      <w:r>
        <w:rPr>
          <w:sz w:val="24"/>
          <w:szCs w:val="24"/>
        </w:rPr>
        <w:t>Un</w:t>
      </w:r>
      <w:r w:rsidR="00CF711C" w:rsidRPr="00CF711C">
        <w:rPr>
          <w:sz w:val="24"/>
          <w:szCs w:val="24"/>
        </w:rPr>
        <w:t xml:space="preserve"> Server Web IIS,</w:t>
      </w:r>
    </w:p>
    <w:p w14:paraId="0647E840" w14:textId="77777777" w:rsidR="007504D2" w:rsidRDefault="007504D2" w:rsidP="00CF711C">
      <w:pPr>
        <w:pStyle w:val="Paragraphedeliste"/>
        <w:numPr>
          <w:ilvl w:val="0"/>
          <w:numId w:val="2"/>
        </w:numPr>
        <w:rPr>
          <w:sz w:val="24"/>
          <w:szCs w:val="24"/>
        </w:rPr>
      </w:pPr>
      <w:r>
        <w:rPr>
          <w:sz w:val="24"/>
          <w:szCs w:val="24"/>
        </w:rPr>
        <w:t>Un</w:t>
      </w:r>
      <w:r w:rsidR="00CF711C" w:rsidRPr="00CF711C">
        <w:rPr>
          <w:sz w:val="24"/>
          <w:szCs w:val="24"/>
        </w:rPr>
        <w:t xml:space="preserve"> DNS</w:t>
      </w:r>
      <w:r>
        <w:rPr>
          <w:sz w:val="24"/>
          <w:szCs w:val="24"/>
        </w:rPr>
        <w:t xml:space="preserve"> pour permettre l’accés à internet pour le Lan</w:t>
      </w:r>
      <w:r w:rsidR="00CF711C" w:rsidRPr="00CF711C">
        <w:rPr>
          <w:sz w:val="24"/>
          <w:szCs w:val="24"/>
        </w:rPr>
        <w:t>,</w:t>
      </w:r>
    </w:p>
    <w:p w14:paraId="58CB9887" w14:textId="0E4EEFA4" w:rsidR="007504D2" w:rsidRDefault="007504D2" w:rsidP="00CF711C">
      <w:pPr>
        <w:pStyle w:val="Paragraphedeliste"/>
        <w:numPr>
          <w:ilvl w:val="0"/>
          <w:numId w:val="2"/>
        </w:numPr>
        <w:rPr>
          <w:sz w:val="24"/>
          <w:szCs w:val="24"/>
        </w:rPr>
      </w:pPr>
      <w:r>
        <w:rPr>
          <w:sz w:val="24"/>
          <w:szCs w:val="24"/>
        </w:rPr>
        <w:t>Un serveur</w:t>
      </w:r>
      <w:r w:rsidR="00CF711C" w:rsidRPr="00CF711C">
        <w:rPr>
          <w:sz w:val="24"/>
          <w:szCs w:val="24"/>
        </w:rPr>
        <w:t xml:space="preserve"> DHCP </w:t>
      </w:r>
      <w:r>
        <w:rPr>
          <w:sz w:val="24"/>
          <w:szCs w:val="24"/>
        </w:rPr>
        <w:t>pour attribuer dynamiquement les ip aux ordinateurs du LAN,</w:t>
      </w:r>
    </w:p>
    <w:p w14:paraId="69817912" w14:textId="54773F59" w:rsidR="00BB22C7" w:rsidRDefault="00590703" w:rsidP="00BB22C7">
      <w:pPr>
        <w:pStyle w:val="Paragraphedeliste"/>
        <w:numPr>
          <w:ilvl w:val="0"/>
          <w:numId w:val="2"/>
        </w:numPr>
        <w:rPr>
          <w:sz w:val="24"/>
          <w:szCs w:val="24"/>
        </w:rPr>
      </w:pPr>
      <w:r>
        <w:rPr>
          <w:sz w:val="24"/>
          <w:szCs w:val="24"/>
        </w:rPr>
        <w:t>Et</w:t>
      </w:r>
      <w:r w:rsidR="00CF711C" w:rsidRPr="00CF711C">
        <w:rPr>
          <w:sz w:val="24"/>
          <w:szCs w:val="24"/>
        </w:rPr>
        <w:t xml:space="preserve"> WSUS</w:t>
      </w:r>
      <w:r>
        <w:rPr>
          <w:sz w:val="24"/>
          <w:szCs w:val="24"/>
        </w:rPr>
        <w:t xml:space="preserve"> (Windows serveur update service) pour centraliser les mise a jour des pc du LAN</w:t>
      </w:r>
    </w:p>
    <w:p w14:paraId="0B0E8A32" w14:textId="77777777" w:rsidR="00D07984" w:rsidRPr="00B95558" w:rsidRDefault="00D07984" w:rsidP="00D07984">
      <w:pPr>
        <w:pStyle w:val="Paragraphedeliste"/>
        <w:ind w:left="1068"/>
        <w:rPr>
          <w:sz w:val="24"/>
          <w:szCs w:val="24"/>
        </w:rPr>
      </w:pPr>
    </w:p>
    <w:p w14:paraId="6D1BD853" w14:textId="0B8727CD" w:rsidR="003B327E" w:rsidRDefault="00D07984" w:rsidP="00D07984">
      <w:pPr>
        <w:jc w:val="center"/>
      </w:pPr>
      <w:r>
        <w:rPr>
          <w:noProof/>
        </w:rPr>
        <w:drawing>
          <wp:inline distT="0" distB="0" distL="0" distR="0" wp14:anchorId="5B0E978C" wp14:editId="203AB177">
            <wp:extent cx="3635789" cy="4130040"/>
            <wp:effectExtent l="0" t="0" r="3175" b="3810"/>
            <wp:docPr id="3" name="Image 3"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diagramme, capture d’écran, Pl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636340" cy="4130666"/>
                    </a:xfrm>
                    <a:prstGeom prst="rect">
                      <a:avLst/>
                    </a:prstGeom>
                  </pic:spPr>
                </pic:pic>
              </a:graphicData>
            </a:graphic>
          </wp:inline>
        </w:drawing>
      </w:r>
    </w:p>
    <w:p w14:paraId="2EA2FB24" w14:textId="79D44AA0" w:rsidR="00D07984" w:rsidRDefault="00D07984" w:rsidP="00D07984">
      <w:pPr>
        <w:jc w:val="center"/>
        <w:rPr>
          <w:i/>
          <w:iCs/>
          <w:sz w:val="24"/>
          <w:szCs w:val="24"/>
        </w:rPr>
      </w:pPr>
      <w:r w:rsidRPr="00D07984">
        <w:rPr>
          <w:i/>
          <w:iCs/>
          <w:sz w:val="24"/>
          <w:szCs w:val="24"/>
        </w:rPr>
        <w:lastRenderedPageBreak/>
        <w:t>Cartographie du LAN</w:t>
      </w:r>
    </w:p>
    <w:p w14:paraId="0843D979" w14:textId="78DF1041" w:rsidR="00547CC5" w:rsidRDefault="00547CC5" w:rsidP="00547CC5">
      <w:pPr>
        <w:pStyle w:val="Titre2"/>
      </w:pPr>
      <w:r>
        <w:t xml:space="preserve">Analyse du </w:t>
      </w:r>
      <w:r>
        <w:t>second</w:t>
      </w:r>
      <w:r>
        <w:t xml:space="preserve"> LAN</w:t>
      </w:r>
    </w:p>
    <w:p w14:paraId="6D6F2536" w14:textId="77777777" w:rsidR="00547CC5" w:rsidRPr="00547CC5" w:rsidRDefault="00547CC5" w:rsidP="00547CC5">
      <w:pPr>
        <w:rPr>
          <w:sz w:val="24"/>
          <w:szCs w:val="24"/>
        </w:rPr>
      </w:pPr>
    </w:p>
    <w:p w14:paraId="4EAC25DA" w14:textId="76FE394B" w:rsidR="00654C16" w:rsidRPr="000450FE" w:rsidRDefault="00654C16" w:rsidP="00654C16">
      <w:pPr>
        <w:pStyle w:val="Titre1"/>
        <w:rPr>
          <w:shd w:val="clear" w:color="auto" w:fill="FFFFFF"/>
        </w:rPr>
      </w:pPr>
      <w:bookmarkStart w:id="5" w:name="_Toc148002151"/>
      <w:r>
        <w:rPr>
          <w:shd w:val="clear" w:color="auto" w:fill="FFFFFF"/>
        </w:rPr>
        <w:t>G</w:t>
      </w:r>
      <w:r w:rsidRPr="00D0457B">
        <w:rPr>
          <w:shd w:val="clear" w:color="auto" w:fill="FFFFFF"/>
        </w:rPr>
        <w:t>estion des identités et accès aux données</w:t>
      </w:r>
      <w:bookmarkEnd w:id="5"/>
      <w:r w:rsidRPr="00D0457B">
        <w:rPr>
          <w:shd w:val="clear" w:color="auto" w:fill="FFFFFF"/>
        </w:rPr>
        <w:t xml:space="preserve"> </w:t>
      </w:r>
    </w:p>
    <w:p w14:paraId="571AE236" w14:textId="580F22C0" w:rsidR="00654C16" w:rsidRDefault="00654C16" w:rsidP="00367D74">
      <w:pPr>
        <w:rPr>
          <w:sz w:val="24"/>
          <w:szCs w:val="24"/>
        </w:rPr>
      </w:pPr>
    </w:p>
    <w:p w14:paraId="645A7F44" w14:textId="77777777" w:rsidR="00302B43" w:rsidRPr="00777460" w:rsidRDefault="00302B43" w:rsidP="00302B43">
      <w:pPr>
        <w:rPr>
          <w:sz w:val="24"/>
          <w:szCs w:val="24"/>
        </w:rPr>
      </w:pPr>
      <w:r w:rsidRPr="00777460">
        <w:rPr>
          <w:sz w:val="24"/>
          <w:szCs w:val="24"/>
        </w:rPr>
        <w:t>On retrouve 2 Utilisateurs du réseau Lan-Abstergo :</w:t>
      </w:r>
    </w:p>
    <w:p w14:paraId="7ED1352E" w14:textId="77777777" w:rsidR="00302B43" w:rsidRPr="00777460" w:rsidRDefault="00302B43" w:rsidP="00302B43">
      <w:pPr>
        <w:rPr>
          <w:sz w:val="24"/>
          <w:szCs w:val="24"/>
        </w:rPr>
      </w:pPr>
      <w:r w:rsidRPr="00777460">
        <w:rPr>
          <w:noProof/>
          <w:sz w:val="24"/>
          <w:szCs w:val="24"/>
        </w:rPr>
        <w:drawing>
          <wp:inline distT="0" distB="0" distL="0" distR="0" wp14:anchorId="5B84F5BF" wp14:editId="16D478B1">
            <wp:extent cx="5334000" cy="1440180"/>
            <wp:effectExtent l="0" t="0" r="0" b="7620"/>
            <wp:docPr id="4786506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0682" name="Image 1"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440180"/>
                    </a:xfrm>
                    <a:prstGeom prst="rect">
                      <a:avLst/>
                    </a:prstGeom>
                    <a:noFill/>
                    <a:ln>
                      <a:noFill/>
                    </a:ln>
                  </pic:spPr>
                </pic:pic>
              </a:graphicData>
            </a:graphic>
          </wp:inline>
        </w:drawing>
      </w:r>
    </w:p>
    <w:p w14:paraId="3AF231FA" w14:textId="77777777" w:rsidR="00302B43" w:rsidRPr="00777460" w:rsidRDefault="00302B43" w:rsidP="00302B43">
      <w:pPr>
        <w:rPr>
          <w:sz w:val="24"/>
          <w:szCs w:val="24"/>
        </w:rPr>
      </w:pPr>
      <w:r w:rsidRPr="00777460">
        <w:rPr>
          <w:sz w:val="24"/>
          <w:szCs w:val="24"/>
        </w:rPr>
        <w:t>L’administrateur du réseau qui s’apparenterais au Serveur Windows, L’invité est un utilisateur par défaut créer par le système mais est désactivés, krbtgt est un utilisateur built-in de l’active-directory et nous permettra d’ajouter un système d’authentification.</w:t>
      </w:r>
    </w:p>
    <w:p w14:paraId="78741EDB" w14:textId="77777777" w:rsidR="00302B43" w:rsidRPr="00777460" w:rsidRDefault="00302B43" w:rsidP="00302B43">
      <w:pPr>
        <w:rPr>
          <w:sz w:val="24"/>
          <w:szCs w:val="24"/>
        </w:rPr>
      </w:pPr>
      <w:r w:rsidRPr="00777460">
        <w:rPr>
          <w:sz w:val="24"/>
          <w:szCs w:val="24"/>
        </w:rPr>
        <w:t>Le second « vrai » utilisateur est pmorin qui correspond à Pierre Morin un utilisateur du groupe comptabilité créer spécialement pour en vérifier les problèmes remonté.</w:t>
      </w:r>
    </w:p>
    <w:p w14:paraId="19D0AC00" w14:textId="77777777" w:rsidR="00302B43" w:rsidRPr="00777460" w:rsidRDefault="00302B43" w:rsidP="00302B43">
      <w:pPr>
        <w:rPr>
          <w:sz w:val="24"/>
          <w:szCs w:val="24"/>
        </w:rPr>
      </w:pPr>
      <w:r w:rsidRPr="00777460">
        <w:rPr>
          <w:sz w:val="24"/>
          <w:szCs w:val="24"/>
        </w:rPr>
        <w:t>Le Windows server possède tous les rôles FSMO (Maitre d’opération) :</w:t>
      </w:r>
    </w:p>
    <w:p w14:paraId="756339F6" w14:textId="77777777" w:rsidR="00302B43" w:rsidRPr="00777460" w:rsidRDefault="00302B43" w:rsidP="00302B43">
      <w:pPr>
        <w:rPr>
          <w:sz w:val="24"/>
          <w:szCs w:val="24"/>
        </w:rPr>
      </w:pPr>
      <w:r w:rsidRPr="00777460">
        <w:rPr>
          <w:noProof/>
          <w:sz w:val="24"/>
          <w:szCs w:val="24"/>
        </w:rPr>
        <w:drawing>
          <wp:inline distT="0" distB="0" distL="0" distR="0" wp14:anchorId="7026E76E" wp14:editId="1F894B98">
            <wp:extent cx="5166808" cy="1486029"/>
            <wp:effectExtent l="0" t="0" r="0" b="0"/>
            <wp:docPr id="22873823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8239" name="Image 1" descr="Une image contenant texte, capture d’écran, Police, logiciel&#10;&#10;Description générée automatiquement"/>
                    <pic:cNvPicPr/>
                  </pic:nvPicPr>
                  <pic:blipFill>
                    <a:blip r:embed="rId11"/>
                    <a:stretch>
                      <a:fillRect/>
                    </a:stretch>
                  </pic:blipFill>
                  <pic:spPr>
                    <a:xfrm>
                      <a:off x="0" y="0"/>
                      <a:ext cx="5166808" cy="1486029"/>
                    </a:xfrm>
                    <a:prstGeom prst="rect">
                      <a:avLst/>
                    </a:prstGeom>
                  </pic:spPr>
                </pic:pic>
              </a:graphicData>
            </a:graphic>
          </wp:inline>
        </w:drawing>
      </w:r>
    </w:p>
    <w:p w14:paraId="7AB39AE2" w14:textId="77777777" w:rsidR="00302B43" w:rsidRPr="00777460" w:rsidRDefault="00302B43" w:rsidP="00302B43">
      <w:pPr>
        <w:rPr>
          <w:sz w:val="24"/>
          <w:szCs w:val="24"/>
        </w:rPr>
      </w:pPr>
      <w:r w:rsidRPr="00777460">
        <w:rPr>
          <w:sz w:val="24"/>
          <w:szCs w:val="24"/>
        </w:rPr>
        <w:t>SchemaMaster; DomainNamingMaster; PDCEmulator; RIDMaster; InfrastructureMaster.</w:t>
      </w:r>
    </w:p>
    <w:p w14:paraId="5749CE81" w14:textId="77777777" w:rsidR="00302B43" w:rsidRPr="00777460" w:rsidRDefault="00302B43" w:rsidP="00302B43">
      <w:pPr>
        <w:rPr>
          <w:sz w:val="24"/>
          <w:szCs w:val="24"/>
        </w:rPr>
      </w:pPr>
      <w:r w:rsidRPr="00777460">
        <w:rPr>
          <w:sz w:val="24"/>
          <w:szCs w:val="24"/>
        </w:rPr>
        <w:t>Tous les informations des utilisateurs peuvent être trouvé via une commande Powershell disponible avec l’AD :</w:t>
      </w:r>
    </w:p>
    <w:p w14:paraId="45841530" w14:textId="77777777" w:rsidR="00302B43" w:rsidRPr="00777460" w:rsidRDefault="00302B43" w:rsidP="00302B43">
      <w:pPr>
        <w:rPr>
          <w:sz w:val="24"/>
          <w:szCs w:val="24"/>
        </w:rPr>
      </w:pPr>
      <w:r w:rsidRPr="00777460">
        <w:rPr>
          <w:noProof/>
          <w:sz w:val="24"/>
          <w:szCs w:val="24"/>
        </w:rPr>
        <w:lastRenderedPageBreak/>
        <w:drawing>
          <wp:inline distT="0" distB="0" distL="0" distR="0" wp14:anchorId="7125B798" wp14:editId="4F0136F5">
            <wp:extent cx="5425910" cy="4968671"/>
            <wp:effectExtent l="0" t="0" r="3810" b="3810"/>
            <wp:docPr id="162015202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52022" name="Image 1" descr="Une image contenant texte, capture d’écran, logiciel&#10;&#10;Description générée automatiquement"/>
                    <pic:cNvPicPr/>
                  </pic:nvPicPr>
                  <pic:blipFill>
                    <a:blip r:embed="rId12"/>
                    <a:stretch>
                      <a:fillRect/>
                    </a:stretch>
                  </pic:blipFill>
                  <pic:spPr>
                    <a:xfrm>
                      <a:off x="0" y="0"/>
                      <a:ext cx="5425910" cy="4968671"/>
                    </a:xfrm>
                    <a:prstGeom prst="rect">
                      <a:avLst/>
                    </a:prstGeom>
                  </pic:spPr>
                </pic:pic>
              </a:graphicData>
            </a:graphic>
          </wp:inline>
        </w:drawing>
      </w:r>
    </w:p>
    <w:p w14:paraId="772DA29C" w14:textId="77777777" w:rsidR="00302B43" w:rsidRPr="00777460" w:rsidRDefault="00302B43" w:rsidP="00302B43">
      <w:pPr>
        <w:rPr>
          <w:sz w:val="24"/>
          <w:szCs w:val="24"/>
        </w:rPr>
      </w:pPr>
    </w:p>
    <w:p w14:paraId="2CC42226" w14:textId="77777777" w:rsidR="00302B43" w:rsidRPr="00777460" w:rsidRDefault="00302B43" w:rsidP="00302B43">
      <w:pPr>
        <w:rPr>
          <w:sz w:val="24"/>
          <w:szCs w:val="24"/>
        </w:rPr>
      </w:pPr>
      <w:r w:rsidRPr="00777460">
        <w:rPr>
          <w:sz w:val="24"/>
          <w:szCs w:val="24"/>
        </w:rPr>
        <w:t>On peut voir dans la catégorie « DistinguishedName » 3 types : DC ; CN ; OU</w:t>
      </w:r>
    </w:p>
    <w:p w14:paraId="7B5EDFCC" w14:textId="77777777" w:rsidR="00302B43" w:rsidRPr="00777460" w:rsidRDefault="00302B43" w:rsidP="00302B43">
      <w:pPr>
        <w:rPr>
          <w:sz w:val="24"/>
          <w:szCs w:val="24"/>
        </w:rPr>
      </w:pPr>
      <w:r w:rsidRPr="00777460">
        <w:rPr>
          <w:sz w:val="24"/>
          <w:szCs w:val="24"/>
        </w:rPr>
        <w:t>DC : Domain Components serait les branches les plus hautes de l’arbre (niveau domaine)</w:t>
      </w:r>
    </w:p>
    <w:p w14:paraId="01BC86B4" w14:textId="77777777" w:rsidR="00302B43" w:rsidRPr="00777460" w:rsidRDefault="00302B43" w:rsidP="00302B43">
      <w:pPr>
        <w:rPr>
          <w:sz w:val="24"/>
          <w:szCs w:val="24"/>
        </w:rPr>
      </w:pPr>
      <w:r w:rsidRPr="00777460">
        <w:rPr>
          <w:sz w:val="24"/>
          <w:szCs w:val="24"/>
        </w:rPr>
        <w:t xml:space="preserve">Ou : Organizational Units qui servent à stocker des objets (users, groups,) </w:t>
      </w:r>
    </w:p>
    <w:p w14:paraId="388868F4" w14:textId="77777777" w:rsidR="00302B43" w:rsidRPr="00777460" w:rsidRDefault="00302B43" w:rsidP="00302B43">
      <w:pPr>
        <w:rPr>
          <w:sz w:val="24"/>
          <w:szCs w:val="24"/>
        </w:rPr>
      </w:pPr>
      <w:r w:rsidRPr="00777460">
        <w:rPr>
          <w:sz w:val="24"/>
          <w:szCs w:val="24"/>
        </w:rPr>
        <w:t>CN : Common Name nom commun de l’objet (ex : pour l’utilisateur Pierre Morin, CN Pierre Morin</w:t>
      </w:r>
    </w:p>
    <w:p w14:paraId="642F3002" w14:textId="77777777" w:rsidR="00302B43" w:rsidRPr="00777460" w:rsidRDefault="00302B43" w:rsidP="00302B43">
      <w:pPr>
        <w:rPr>
          <w:sz w:val="24"/>
          <w:szCs w:val="24"/>
        </w:rPr>
      </w:pPr>
    </w:p>
    <w:p w14:paraId="58549E7F" w14:textId="0DED464B" w:rsidR="00D8258D" w:rsidRPr="0025275F" w:rsidRDefault="00302B43" w:rsidP="00302B43">
      <w:pPr>
        <w:pStyle w:val="Titre1"/>
      </w:pPr>
      <w:bookmarkStart w:id="6" w:name="_Toc148002152"/>
      <w:r>
        <w:t>Conclusion</w:t>
      </w:r>
      <w:bookmarkEnd w:id="6"/>
    </w:p>
    <w:sectPr w:rsidR="00D8258D" w:rsidRPr="00252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405EA"/>
    <w:multiLevelType w:val="hybridMultilevel"/>
    <w:tmpl w:val="44AAB3B0"/>
    <w:lvl w:ilvl="0" w:tplc="ADC00AE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EE42005"/>
    <w:multiLevelType w:val="hybridMultilevel"/>
    <w:tmpl w:val="701E9796"/>
    <w:lvl w:ilvl="0" w:tplc="DBA850E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5F"/>
    <w:rsid w:val="000450FE"/>
    <w:rsid w:val="00115A36"/>
    <w:rsid w:val="001233C8"/>
    <w:rsid w:val="0013523F"/>
    <w:rsid w:val="002105DB"/>
    <w:rsid w:val="0025275F"/>
    <w:rsid w:val="002A2A62"/>
    <w:rsid w:val="00302B43"/>
    <w:rsid w:val="00367D74"/>
    <w:rsid w:val="003B327E"/>
    <w:rsid w:val="00540564"/>
    <w:rsid w:val="00547CC5"/>
    <w:rsid w:val="0057460F"/>
    <w:rsid w:val="00590703"/>
    <w:rsid w:val="00600711"/>
    <w:rsid w:val="00610F8D"/>
    <w:rsid w:val="00654C16"/>
    <w:rsid w:val="007504D2"/>
    <w:rsid w:val="007A7267"/>
    <w:rsid w:val="007B11CE"/>
    <w:rsid w:val="007D674A"/>
    <w:rsid w:val="00852AA2"/>
    <w:rsid w:val="00863914"/>
    <w:rsid w:val="008A1988"/>
    <w:rsid w:val="008F010D"/>
    <w:rsid w:val="00953907"/>
    <w:rsid w:val="00A56865"/>
    <w:rsid w:val="00AC7875"/>
    <w:rsid w:val="00B17218"/>
    <w:rsid w:val="00B95558"/>
    <w:rsid w:val="00BB22C7"/>
    <w:rsid w:val="00C453F7"/>
    <w:rsid w:val="00C5553A"/>
    <w:rsid w:val="00C7177E"/>
    <w:rsid w:val="00CC6DD3"/>
    <w:rsid w:val="00CF711C"/>
    <w:rsid w:val="00D0457B"/>
    <w:rsid w:val="00D07984"/>
    <w:rsid w:val="00D17AFA"/>
    <w:rsid w:val="00D21EBF"/>
    <w:rsid w:val="00D8258D"/>
    <w:rsid w:val="00E60551"/>
    <w:rsid w:val="00F80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BE0F"/>
  <w15:chartTrackingRefBased/>
  <w15:docId w15:val="{F0F30DD4-EFA4-410C-BEFD-B92C7FD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7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1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8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A198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0551"/>
    <w:pPr>
      <w:outlineLvl w:val="9"/>
    </w:pPr>
    <w:rPr>
      <w:lang w:eastAsia="fr-FR"/>
    </w:rPr>
  </w:style>
  <w:style w:type="paragraph" w:styleId="TM1">
    <w:name w:val="toc 1"/>
    <w:basedOn w:val="Normal"/>
    <w:next w:val="Normal"/>
    <w:autoRedefine/>
    <w:uiPriority w:val="39"/>
    <w:unhideWhenUsed/>
    <w:rsid w:val="00E60551"/>
    <w:pPr>
      <w:spacing w:after="100"/>
    </w:pPr>
  </w:style>
  <w:style w:type="paragraph" w:styleId="TM2">
    <w:name w:val="toc 2"/>
    <w:basedOn w:val="Normal"/>
    <w:next w:val="Normal"/>
    <w:autoRedefine/>
    <w:uiPriority w:val="39"/>
    <w:unhideWhenUsed/>
    <w:rsid w:val="00E60551"/>
    <w:pPr>
      <w:spacing w:after="100"/>
      <w:ind w:left="220"/>
    </w:pPr>
  </w:style>
  <w:style w:type="character" w:styleId="Lienhypertexte">
    <w:name w:val="Hyperlink"/>
    <w:basedOn w:val="Policepardfaut"/>
    <w:uiPriority w:val="99"/>
    <w:unhideWhenUsed/>
    <w:rsid w:val="00E60551"/>
    <w:rPr>
      <w:color w:val="0563C1" w:themeColor="hyperlink"/>
      <w:u w:val="single"/>
    </w:rPr>
  </w:style>
  <w:style w:type="paragraph" w:styleId="Paragraphedeliste">
    <w:name w:val="List Paragraph"/>
    <w:basedOn w:val="Normal"/>
    <w:uiPriority w:val="34"/>
    <w:qFormat/>
    <w:rsid w:val="0021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B0036-6A6C-40CB-8DB4-11EFC4A0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698</Words>
  <Characters>3842</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43</cp:revision>
  <dcterms:created xsi:type="dcterms:W3CDTF">2023-10-12T08:46:00Z</dcterms:created>
  <dcterms:modified xsi:type="dcterms:W3CDTF">2023-10-12T13:56:00Z</dcterms:modified>
</cp:coreProperties>
</file>