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D28D" w14:textId="77777777" w:rsidR="009A3D4B" w:rsidRPr="00A53C5D" w:rsidRDefault="009A3D4B" w:rsidP="009A3D4B">
      <w:pPr>
        <w:pStyle w:val="Titre3"/>
      </w:pPr>
      <w:r>
        <w:t>Utilisateur et machine :</w:t>
      </w:r>
    </w:p>
    <w:p w14:paraId="02CC3628" w14:textId="77777777" w:rsidR="009A3D4B" w:rsidRPr="00A53C5D" w:rsidRDefault="009A3D4B" w:rsidP="009A3D4B">
      <w:r w:rsidRPr="00A53C5D">
        <w:t xml:space="preserve">On dispose d’un Pc principale, le « Master 2019 ». Sur celui-ci 3 </w:t>
      </w:r>
      <w:r>
        <w:t>Machines virtuelles (VM)</w:t>
      </w:r>
      <w:r w:rsidRPr="00A53C5D">
        <w:t xml:space="preserve"> sont retrouvé</w:t>
      </w:r>
      <w:r>
        <w:t>es</w:t>
      </w:r>
      <w:r w:rsidRPr="00A53C5D">
        <w:t> :</w:t>
      </w:r>
    </w:p>
    <w:p w14:paraId="6F464238" w14:textId="77777777" w:rsidR="009A3D4B" w:rsidRPr="00A53C5D" w:rsidRDefault="009A3D4B" w:rsidP="009A3D4B">
      <w:r w:rsidRPr="00A53C5D">
        <w:drawing>
          <wp:inline distT="0" distB="0" distL="0" distR="0" wp14:anchorId="2A83A631" wp14:editId="178B6C9C">
            <wp:extent cx="5464013" cy="1013548"/>
            <wp:effectExtent l="0" t="0" r="3810" b="0"/>
            <wp:docPr id="185298680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6800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4632" w14:textId="77777777" w:rsidR="009A3D4B" w:rsidRPr="00A53C5D" w:rsidRDefault="009A3D4B" w:rsidP="009A3D4B">
      <w:r w:rsidRPr="00A53C5D">
        <w:t xml:space="preserve">Une </w:t>
      </w:r>
      <w:proofErr w:type="spellStart"/>
      <w:r w:rsidRPr="00A53C5D">
        <w:t>Vm</w:t>
      </w:r>
      <w:proofErr w:type="spellEnd"/>
      <w:r w:rsidRPr="00A53C5D">
        <w:t xml:space="preserve"> sous Debian, une </w:t>
      </w:r>
      <w:proofErr w:type="spellStart"/>
      <w:r w:rsidRPr="00A53C5D">
        <w:t>Vm</w:t>
      </w:r>
      <w:proofErr w:type="spellEnd"/>
      <w:r w:rsidRPr="00A53C5D">
        <w:t xml:space="preserve"> Windows 10 permettant d’accéder à l’utilisateur Pierre Morin </w:t>
      </w:r>
    </w:p>
    <w:p w14:paraId="15FCD3A5" w14:textId="77777777" w:rsidR="009A3D4B" w:rsidRPr="00A53C5D" w:rsidRDefault="009A3D4B" w:rsidP="009A3D4B">
      <w:r w:rsidRPr="00A53C5D">
        <w:t>Et un Windows Server servant de Domain Master sur le Lan-</w:t>
      </w:r>
      <w:proofErr w:type="spellStart"/>
      <w:r w:rsidRPr="00A53C5D">
        <w:t>Abstergo</w:t>
      </w:r>
      <w:proofErr w:type="spellEnd"/>
      <w:r w:rsidRPr="00A53C5D">
        <w:t xml:space="preserve"> dont les 3 </w:t>
      </w:r>
      <w:proofErr w:type="spellStart"/>
      <w:r w:rsidRPr="00A53C5D">
        <w:t>Vm</w:t>
      </w:r>
      <w:proofErr w:type="spellEnd"/>
      <w:r w:rsidRPr="00A53C5D">
        <w:t xml:space="preserve"> font parties.</w:t>
      </w:r>
    </w:p>
    <w:p w14:paraId="1F500E93" w14:textId="77777777" w:rsidR="009A3D4B" w:rsidRPr="00A53C5D" w:rsidRDefault="009A3D4B" w:rsidP="009A3D4B">
      <w:r w:rsidRPr="00A53C5D">
        <w:t xml:space="preserve">On peut le vérifier par une commande PowerShell : </w:t>
      </w:r>
    </w:p>
    <w:p w14:paraId="5D4BE8A1" w14:textId="77777777" w:rsidR="009A3D4B" w:rsidRPr="00A53C5D" w:rsidRDefault="009A3D4B" w:rsidP="009A3D4B">
      <w:r w:rsidRPr="00A53C5D">
        <w:t>Ce serveur possède les services suivant :</w:t>
      </w:r>
    </w:p>
    <w:p w14:paraId="4428506A" w14:textId="77777777" w:rsidR="009A3D4B" w:rsidRPr="00A53C5D" w:rsidRDefault="009A3D4B" w:rsidP="009A3D4B">
      <w:r w:rsidRPr="00A53C5D">
        <w:t>Active Directory, Server Web IIS, DNS</w:t>
      </w:r>
      <w:r>
        <w:t xml:space="preserve">, </w:t>
      </w:r>
      <w:r w:rsidRPr="00A53C5D">
        <w:t>DHCP</w:t>
      </w:r>
      <w:r>
        <w:t xml:space="preserve"> et WSUS</w:t>
      </w:r>
    </w:p>
    <w:p w14:paraId="59A1C9DF" w14:textId="77777777" w:rsidR="009A3D4B" w:rsidRDefault="009A3D4B" w:rsidP="009A3D4B">
      <w:r w:rsidRPr="00A53C5D">
        <w:t xml:space="preserve">On retrouve </w:t>
      </w:r>
      <w:r>
        <w:t>2</w:t>
      </w:r>
      <w:r w:rsidRPr="00A53C5D">
        <w:t xml:space="preserve"> </w:t>
      </w:r>
      <w:r>
        <w:t>Utilisateurs du réseau Lan-</w:t>
      </w:r>
      <w:proofErr w:type="spellStart"/>
      <w:r>
        <w:t>Abstergo</w:t>
      </w:r>
      <w:proofErr w:type="spellEnd"/>
      <w:r>
        <w:t> :</w:t>
      </w:r>
    </w:p>
    <w:p w14:paraId="2ECA6846" w14:textId="77777777" w:rsidR="009A3D4B" w:rsidRDefault="009A3D4B" w:rsidP="009A3D4B">
      <w:r>
        <w:rPr>
          <w:noProof/>
        </w:rPr>
        <w:drawing>
          <wp:inline distT="0" distB="0" distL="0" distR="0" wp14:anchorId="5AD26919" wp14:editId="5516C869">
            <wp:extent cx="5334000" cy="1440180"/>
            <wp:effectExtent l="0" t="0" r="0" b="7620"/>
            <wp:docPr id="47865068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0682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0D5D" w14:textId="77777777" w:rsidR="009A3D4B" w:rsidRDefault="009A3D4B" w:rsidP="009A3D4B">
      <w:r>
        <w:t xml:space="preserve">L’administrateur du réseau qui s’apparenterais au Serveur Windows, L’invité est un utilisateur par défaut créer par le système mais est désactivés, </w:t>
      </w:r>
      <w:proofErr w:type="spellStart"/>
      <w:r>
        <w:t>krbtgt</w:t>
      </w:r>
      <w:proofErr w:type="spellEnd"/>
      <w:r>
        <w:t xml:space="preserve"> est un utilisateur </w:t>
      </w:r>
      <w:proofErr w:type="spellStart"/>
      <w:r>
        <w:t>built-in</w:t>
      </w:r>
      <w:proofErr w:type="spellEnd"/>
      <w:r>
        <w:t xml:space="preserve"> de l’active-directory et nous permettra d’ajouter un système d’authentification.</w:t>
      </w:r>
    </w:p>
    <w:p w14:paraId="2A806AA6" w14:textId="77777777" w:rsidR="009A3D4B" w:rsidRDefault="009A3D4B" w:rsidP="009A3D4B">
      <w:r>
        <w:t xml:space="preserve">Le second « vrai » utilisateur est </w:t>
      </w:r>
      <w:proofErr w:type="spellStart"/>
      <w:r>
        <w:t>pmorin</w:t>
      </w:r>
      <w:proofErr w:type="spellEnd"/>
      <w:r>
        <w:t xml:space="preserve"> qui correspond à Pierre Morin un utilisateur du groupe comptabilité créer spécialement pour en vérifier les problèmes remonté.</w:t>
      </w:r>
    </w:p>
    <w:p w14:paraId="1B882F2F" w14:textId="77777777" w:rsidR="009A3D4B" w:rsidRDefault="009A3D4B" w:rsidP="009A3D4B">
      <w:r>
        <w:t>Le Windows server possède tous les rôles FSMO (Maitre d’opération) :</w:t>
      </w:r>
    </w:p>
    <w:p w14:paraId="5286DF7C" w14:textId="77777777" w:rsidR="009A3D4B" w:rsidRDefault="009A3D4B" w:rsidP="009A3D4B">
      <w:r w:rsidRPr="004A610A">
        <w:rPr>
          <w:noProof/>
        </w:rPr>
        <w:drawing>
          <wp:inline distT="0" distB="0" distL="0" distR="0" wp14:anchorId="6613464C" wp14:editId="0C7CCFDE">
            <wp:extent cx="5166808" cy="1486029"/>
            <wp:effectExtent l="0" t="0" r="0" b="0"/>
            <wp:docPr id="228738239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38239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87D8" w14:textId="77777777" w:rsidR="009A3D4B" w:rsidRDefault="009A3D4B" w:rsidP="009A3D4B">
      <w:r>
        <w:t>SchemaMaster; DomainNamingMaster; PDCEmulator; RIDMaster; InfrastructureMaster.</w:t>
      </w:r>
    </w:p>
    <w:p w14:paraId="62C01D3E" w14:textId="77777777" w:rsidR="009A3D4B" w:rsidRDefault="009A3D4B" w:rsidP="009A3D4B">
      <w:r>
        <w:t xml:space="preserve">Tous les informations des utilisateurs peuvent être trouvé via une commande </w:t>
      </w:r>
      <w:proofErr w:type="spellStart"/>
      <w:r>
        <w:t>Powershell</w:t>
      </w:r>
      <w:proofErr w:type="spellEnd"/>
      <w:r>
        <w:t xml:space="preserve"> disponible avec l’AD :</w:t>
      </w:r>
    </w:p>
    <w:p w14:paraId="7F2EC111" w14:textId="77777777" w:rsidR="009A3D4B" w:rsidRDefault="009A3D4B" w:rsidP="009A3D4B">
      <w:r w:rsidRPr="00F95A67">
        <w:rPr>
          <w:noProof/>
        </w:rPr>
        <w:lastRenderedPageBreak/>
        <w:drawing>
          <wp:inline distT="0" distB="0" distL="0" distR="0" wp14:anchorId="2B3F2D99" wp14:editId="31C51808">
            <wp:extent cx="5425910" cy="4968671"/>
            <wp:effectExtent l="0" t="0" r="3810" b="3810"/>
            <wp:docPr id="162015202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2022" name="Image 1" descr="Une image contenant texte, capture d’écran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9872" w14:textId="77777777" w:rsidR="009A3D4B" w:rsidRDefault="009A3D4B" w:rsidP="009A3D4B"/>
    <w:p w14:paraId="1B321D37" w14:textId="77777777" w:rsidR="009A3D4B" w:rsidRDefault="009A3D4B" w:rsidP="009A3D4B">
      <w:r>
        <w:t>On peut voir dans la catégorie « </w:t>
      </w:r>
      <w:proofErr w:type="spellStart"/>
      <w:r>
        <w:t>DistinguishedName</w:t>
      </w:r>
      <w:proofErr w:type="spellEnd"/>
      <w:r>
        <w:t> » 3 types : DC ; CN ; OU</w:t>
      </w:r>
    </w:p>
    <w:p w14:paraId="6C978B9D" w14:textId="77777777" w:rsidR="009A3D4B" w:rsidRDefault="009A3D4B" w:rsidP="009A3D4B">
      <w:r>
        <w:t>DC : Domain Components serait les branches les plus hautes de l’arbre (niveau domaine)</w:t>
      </w:r>
    </w:p>
    <w:p w14:paraId="0CD3EE90" w14:textId="77777777" w:rsidR="009A3D4B" w:rsidRDefault="009A3D4B" w:rsidP="009A3D4B">
      <w:r>
        <w:t xml:space="preserve">Ou :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qui servent à stocker des objets (</w:t>
      </w:r>
      <w:proofErr w:type="spellStart"/>
      <w:r>
        <w:t>users</w:t>
      </w:r>
      <w:proofErr w:type="spellEnd"/>
      <w:r>
        <w:t xml:space="preserve">, groups,) </w:t>
      </w:r>
    </w:p>
    <w:p w14:paraId="3973CCC6" w14:textId="77777777" w:rsidR="009A3D4B" w:rsidRPr="006D46FB" w:rsidRDefault="009A3D4B" w:rsidP="009A3D4B">
      <w:r w:rsidRPr="006D46FB">
        <w:t>CN : Common Name nom commun de</w:t>
      </w:r>
      <w:r>
        <w:t xml:space="preserve"> l’objet (ex : pour l’utilisateur Pierre Morin, CN Pierre Morin</w:t>
      </w:r>
    </w:p>
    <w:p w14:paraId="1D6C6E3D" w14:textId="77777777" w:rsidR="000326ED" w:rsidRDefault="000326ED"/>
    <w:sectPr w:rsidR="00032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910"/>
    <w:multiLevelType w:val="multilevel"/>
    <w:tmpl w:val="533CBE74"/>
    <w:lvl w:ilvl="0">
      <w:start w:val="1"/>
      <w:numFmt w:val="bullet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410699"/>
    <w:multiLevelType w:val="hybridMultilevel"/>
    <w:tmpl w:val="EF9271E2"/>
    <w:lvl w:ilvl="0" w:tplc="518A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6924">
    <w:abstractNumId w:val="0"/>
  </w:num>
  <w:num w:numId="2" w16cid:durableId="203411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4B"/>
    <w:rsid w:val="000203AC"/>
    <w:rsid w:val="000326ED"/>
    <w:rsid w:val="00115732"/>
    <w:rsid w:val="001E4992"/>
    <w:rsid w:val="00206410"/>
    <w:rsid w:val="002B52E2"/>
    <w:rsid w:val="006536E8"/>
    <w:rsid w:val="009A3D4B"/>
    <w:rsid w:val="00EA1E6A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ECC3"/>
  <w15:chartTrackingRefBased/>
  <w15:docId w15:val="{8997147B-0649-48FE-AD0C-3169D5FB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4B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0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Titre2">
    <w:name w:val="heading 2"/>
    <w:aliases w:val="Titre 2:"/>
    <w:basedOn w:val="Normal"/>
    <w:next w:val="Normal"/>
    <w:link w:val="Titre2Car"/>
    <w:autoRedefine/>
    <w:uiPriority w:val="9"/>
    <w:unhideWhenUsed/>
    <w:qFormat/>
    <w:rsid w:val="0020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06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20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: Car"/>
    <w:basedOn w:val="Policepardfaut"/>
    <w:link w:val="Titre2"/>
    <w:uiPriority w:val="9"/>
    <w:rsid w:val="00206410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06410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06410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customStyle="1" w:styleId="Encart1">
    <w:name w:val="Encart1"/>
    <w:basedOn w:val="Normal"/>
    <w:autoRedefine/>
    <w:uiPriority w:val="35"/>
    <w:qFormat/>
    <w:rsid w:val="00206410"/>
    <w:pPr>
      <w:pBdr>
        <w:top w:val="single" w:sz="8" w:space="8" w:color="4472C4" w:themeColor="accent1"/>
        <w:left w:val="single" w:sz="8" w:space="8" w:color="4472C4" w:themeColor="accent1"/>
        <w:bottom w:val="single" w:sz="8" w:space="8" w:color="4472C4" w:themeColor="accent1"/>
        <w:right w:val="single" w:sz="8" w:space="8" w:color="4472C4" w:themeColor="accent1"/>
      </w:pBdr>
      <w:shd w:val="clear" w:color="auto" w:fill="D9E2F3" w:themeFill="accent1" w:themeFillTint="33"/>
      <w:tabs>
        <w:tab w:val="left" w:leader="dot" w:pos="1985"/>
      </w:tabs>
      <w:spacing w:before="120" w:after="120" w:line="240" w:lineRule="auto"/>
      <w:ind w:left="176" w:right="176"/>
      <w:jc w:val="both"/>
    </w:pPr>
    <w:rPr>
      <w:noProof/>
      <w:color w:val="44546A" w:themeColor="text2"/>
    </w:rPr>
  </w:style>
  <w:style w:type="paragraph" w:customStyle="1" w:styleId="EncPuce1">
    <w:name w:val="Enc.Puce1"/>
    <w:basedOn w:val="Encart1"/>
    <w:autoRedefine/>
    <w:uiPriority w:val="36"/>
    <w:qFormat/>
    <w:rsid w:val="00206410"/>
    <w:pPr>
      <w:tabs>
        <w:tab w:val="num" w:pos="369"/>
      </w:tabs>
      <w:ind w:left="369" w:hanging="193"/>
    </w:pPr>
  </w:style>
  <w:style w:type="paragraph" w:customStyle="1" w:styleId="EncTitre1">
    <w:name w:val="Enc.Titre1"/>
    <w:basedOn w:val="Encart1"/>
    <w:autoRedefine/>
    <w:uiPriority w:val="34"/>
    <w:qFormat/>
    <w:rsid w:val="00206410"/>
    <w:pPr>
      <w:keepNext/>
      <w:spacing w:before="300"/>
      <w:jc w:val="center"/>
    </w:pPr>
    <w:rPr>
      <w:b/>
      <w:sz w:val="28"/>
    </w:rPr>
  </w:style>
  <w:style w:type="paragraph" w:customStyle="1" w:styleId="Ressource">
    <w:name w:val="Ressource"/>
    <w:basedOn w:val="Titre2"/>
    <w:link w:val="RessourceCar"/>
    <w:autoRedefine/>
    <w:qFormat/>
    <w:rsid w:val="00206410"/>
    <w:pPr>
      <w:spacing w:line="240" w:lineRule="auto"/>
    </w:pPr>
    <w:rPr>
      <w:color w:val="70AD47" w:themeColor="accent6"/>
    </w:rPr>
  </w:style>
  <w:style w:type="character" w:customStyle="1" w:styleId="RessourceCar">
    <w:name w:val="Ressource Car"/>
    <w:basedOn w:val="Titre2Car"/>
    <w:link w:val="Ressource"/>
    <w:rsid w:val="00206410"/>
    <w:rPr>
      <w:rFonts w:asciiTheme="majorHAnsi" w:eastAsiaTheme="majorEastAsia" w:hAnsiTheme="majorHAnsi" w:cstheme="majorBidi"/>
      <w:b/>
      <w:color w:val="70AD47" w:themeColor="accent6"/>
      <w:sz w:val="32"/>
      <w:szCs w:val="26"/>
      <w:u w:val="single"/>
    </w:rPr>
  </w:style>
  <w:style w:type="paragraph" w:customStyle="1" w:styleId="Lienprosit">
    <w:name w:val="Lien prosit"/>
    <w:basedOn w:val="Normal"/>
    <w:link w:val="LienprositCar"/>
    <w:qFormat/>
    <w:rsid w:val="00206410"/>
    <w:pPr>
      <w:spacing w:line="240" w:lineRule="auto"/>
    </w:pPr>
    <w:rPr>
      <w:rFonts w:ascii="Arial" w:hAnsi="Arial" w:cs="Arial"/>
      <w:b/>
      <w:sz w:val="18"/>
      <w:szCs w:val="24"/>
    </w:rPr>
  </w:style>
  <w:style w:type="character" w:customStyle="1" w:styleId="LienprositCar">
    <w:name w:val="Lien prosit Car"/>
    <w:basedOn w:val="Policepardfaut"/>
    <w:link w:val="Lienprosit"/>
    <w:rsid w:val="00206410"/>
    <w:rPr>
      <w:rFonts w:ascii="Arial" w:hAnsi="Arial" w:cs="Arial"/>
      <w:sz w:val="18"/>
      <w:szCs w:val="24"/>
    </w:rPr>
  </w:style>
  <w:style w:type="paragraph" w:customStyle="1" w:styleId="normale">
    <w:name w:val="normale"/>
    <w:basedOn w:val="Sansinterligne"/>
    <w:next w:val="Normal"/>
    <w:link w:val="normaleCar"/>
    <w:autoRedefine/>
    <w:qFormat/>
    <w:rsid w:val="00206410"/>
    <w:rPr>
      <w:color w:val="000000" w:themeColor="text1"/>
      <w:lang w:val="en-US"/>
    </w:rPr>
  </w:style>
  <w:style w:type="character" w:customStyle="1" w:styleId="normaleCar">
    <w:name w:val="normale Car"/>
    <w:basedOn w:val="Policepardfaut"/>
    <w:link w:val="normale"/>
    <w:rsid w:val="00206410"/>
    <w:rPr>
      <w:color w:val="000000" w:themeColor="text1"/>
      <w:lang w:val="en-US"/>
    </w:rPr>
  </w:style>
  <w:style w:type="paragraph" w:styleId="Paragraphedeliste">
    <w:name w:val="List Paragraph"/>
    <w:basedOn w:val="Normal"/>
    <w:autoRedefine/>
    <w:uiPriority w:val="34"/>
    <w:qFormat/>
    <w:rsid w:val="00206410"/>
    <w:pPr>
      <w:ind w:left="720"/>
      <w:contextualSpacing/>
    </w:pPr>
  </w:style>
  <w:style w:type="paragraph" w:styleId="Sansinterligne">
    <w:name w:val="No Spacing"/>
    <w:autoRedefine/>
    <w:uiPriority w:val="1"/>
    <w:qFormat/>
    <w:rsid w:val="00206410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206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41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0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641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0641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20641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06410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206410"/>
    <w:rPr>
      <w:b/>
      <w:bCs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064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41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064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410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20641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06410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06410"/>
    <w:rPr>
      <w:b/>
      <w:bCs/>
      <w:i/>
      <w:iCs/>
      <w:spacing w:val="5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2064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Florian Brochot</cp:lastModifiedBy>
  <cp:revision>1</cp:revision>
  <dcterms:created xsi:type="dcterms:W3CDTF">2023-10-12T09:02:00Z</dcterms:created>
  <dcterms:modified xsi:type="dcterms:W3CDTF">2023-10-12T09:02:00Z</dcterms:modified>
</cp:coreProperties>
</file>