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sset" w:cs="Asset" w:eastAsia="Asset" w:hAnsi="Asset"/>
        </w:rPr>
      </w:pPr>
      <w:r w:rsidDel="00000000" w:rsidR="00000000" w:rsidRPr="00000000">
        <w:rPr>
          <w:rFonts w:ascii="Asset" w:cs="Asset" w:eastAsia="Asset" w:hAnsi="Asset"/>
          <w:sz w:val="48"/>
          <w:szCs w:val="48"/>
          <w:rtl w:val="0"/>
        </w:rPr>
        <w:t xml:space="preserve">Vishal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sset" w:cs="Asset" w:eastAsia="Asset" w:hAnsi="Asset"/>
          <w:sz w:val="28"/>
          <w:szCs w:val="28"/>
        </w:rPr>
      </w:pPr>
      <w:r w:rsidDel="00000000" w:rsidR="00000000" w:rsidRPr="00000000">
        <w:rPr>
          <w:rFonts w:ascii="Asset" w:cs="Asset" w:eastAsia="Asset" w:hAnsi="Asset"/>
          <w:sz w:val="28"/>
          <w:szCs w:val="28"/>
          <w:rtl w:val="0"/>
        </w:rPr>
        <w:t xml:space="preserve">Engineering Student</w:t>
      </w:r>
    </w:p>
    <w:p w:rsidR="00000000" w:rsidDel="00000000" w:rsidP="00000000" w:rsidRDefault="00000000" w:rsidRPr="00000000" w14:paraId="00000003">
      <w:pPr>
        <w:rPr>
          <w:rFonts w:ascii="Asset" w:cs="Asset" w:eastAsia="Asset" w:hAnsi="Asset"/>
          <w:shd w:fill="faf9f8" w:val="clear"/>
        </w:rPr>
      </w:pPr>
      <w:hyperlink r:id="rId6">
        <w:r w:rsidDel="00000000" w:rsidR="00000000" w:rsidRPr="00000000">
          <w:rPr>
            <w:rFonts w:ascii="Asset" w:cs="Asset" w:eastAsia="Asset" w:hAnsi="Asset"/>
            <w:color w:val="0563c1"/>
            <w:u w:val="single"/>
            <w:shd w:fill="faf9f8" w:val="clear"/>
            <w:rtl w:val="0"/>
          </w:rPr>
          <w:t xml:space="preserve">vishal.srivastava@2020vitbhopal.ac.in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sset" w:cs="Asset" w:eastAsia="Asset" w:hAnsi="Asset"/>
          <w:shd w:fill="faf9f8" w:val="clear"/>
        </w:rPr>
      </w:pPr>
      <w:hyperlink r:id="rId7">
        <w:r w:rsidDel="00000000" w:rsidR="00000000" w:rsidRPr="00000000">
          <w:rPr>
            <w:rFonts w:ascii="Asset" w:cs="Asset" w:eastAsia="Asset" w:hAnsi="Asset"/>
            <w:color w:val="0563c1"/>
            <w:u w:val="single"/>
            <w:shd w:fill="faf9f8" w:val="clear"/>
            <w:rtl w:val="0"/>
          </w:rPr>
          <w:t xml:space="preserve">https://www.linkedin.com/in/vishal-srivastava-5a08</w:t>
        </w:r>
      </w:hyperlink>
      <w:r w:rsidDel="00000000" w:rsidR="00000000" w:rsidRPr="00000000">
        <w:rPr>
          <w:rFonts w:ascii="Asset" w:cs="Asset" w:eastAsia="Asset" w:hAnsi="Asset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sset" w:cs="Asset" w:eastAsia="Asset" w:hAnsi="Asse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sset" w:cs="Asset" w:eastAsia="Asset" w:hAnsi="Asset"/>
          <w:b w:val="1"/>
          <w:sz w:val="28"/>
          <w:szCs w:val="28"/>
          <w:u w:val="single"/>
        </w:rPr>
      </w:pPr>
      <w:r w:rsidDel="00000000" w:rsidR="00000000" w:rsidRPr="00000000">
        <w:rPr>
          <w:rFonts w:ascii="Asset" w:cs="Asset" w:eastAsia="Asset" w:hAnsi="Asset"/>
          <w:b w:val="1"/>
          <w:sz w:val="28"/>
          <w:szCs w:val="28"/>
          <w:u w:val="single"/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rPr>
          <w:rFonts w:ascii="Asset" w:cs="Asset" w:eastAsia="Asset" w:hAnsi="Asset"/>
        </w:rPr>
      </w:pPr>
      <w:r w:rsidDel="00000000" w:rsidR="00000000" w:rsidRPr="00000000">
        <w:rPr>
          <w:rFonts w:ascii="Asset" w:cs="Asset" w:eastAsia="Asset" w:hAnsi="Asset"/>
          <w:rtl w:val="0"/>
        </w:rPr>
        <w:t xml:space="preserve">Committed to learning and developing skills in computer science and Web Dev and team collaboration. Ability to adapt in both self-starting and collaborative while staying focused on achieving high quality results under strict deadlines. Eager to learn and work extensively that will expand my learning and developer skills.</w:t>
      </w:r>
    </w:p>
    <w:p w:rsidR="00000000" w:rsidDel="00000000" w:rsidP="00000000" w:rsidRDefault="00000000" w:rsidRPr="00000000" w14:paraId="00000008">
      <w:pPr>
        <w:rPr>
          <w:rFonts w:ascii="Asset" w:cs="Asset" w:eastAsia="Asset" w:hAnsi="Asse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sset" w:cs="Asset" w:eastAsia="Asset" w:hAnsi="Asset"/>
          <w:b w:val="1"/>
          <w:sz w:val="28"/>
          <w:szCs w:val="28"/>
          <w:u w:val="single"/>
        </w:rPr>
      </w:pPr>
      <w:r w:rsidDel="00000000" w:rsidR="00000000" w:rsidRPr="00000000">
        <w:rPr>
          <w:rFonts w:ascii="Asset" w:cs="Asset" w:eastAsia="Asset" w:hAnsi="Asset"/>
          <w:b w:val="1"/>
          <w:sz w:val="28"/>
          <w:szCs w:val="28"/>
          <w:u w:val="single"/>
          <w:rtl w:val="0"/>
        </w:rPr>
        <w:t xml:space="preserve">Skills</w:t>
      </w:r>
    </w:p>
    <w:tbl>
      <w:tblPr>
        <w:tblStyle w:val="Table1"/>
        <w:tblW w:w="92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4"/>
        <w:gridCol w:w="4614"/>
        <w:tblGridChange w:id="0">
          <w:tblGrid>
            <w:gridCol w:w="4614"/>
            <w:gridCol w:w="4614"/>
          </w:tblGrid>
        </w:tblGridChange>
      </w:tblGrid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Intermediate level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Asset" w:cs="Asset" w:eastAsia="Asset" w:hAnsi="Asset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af9f8" w:val="clear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af9f8" w:val="clear"/>
                <w:rtl w:val="0"/>
              </w:rPr>
              <w:t xml:space="preserve">Intermediate </w:t>
            </w: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JavaScript &amp; NodeJS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af9f8" w:val="clear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Asset" w:cs="Asset" w:eastAsia="Asset" w:hAnsi="Asset"/>
                <w:rtl w:val="0"/>
              </w:rPr>
              <w:t xml:space="preserve">Worked with Windows and APIs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Education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rHeight w:val="2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Schools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Tenure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 School(ICSE)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St. Johns’ School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2007-2018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Intermediate School(CBSE)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Sunbeam Lahartara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2018-2020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VIT BHOPAL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2020-2024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8.49 CGPA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sset" w:cs="Asset" w:eastAsia="Asset" w:hAnsi="Asset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sset" w:cs="Asset" w:eastAsia="Asset" w:hAnsi="Asset"/>
          <w:b w:val="1"/>
          <w:sz w:val="28"/>
          <w:szCs w:val="28"/>
          <w:u w:val="single"/>
        </w:rPr>
      </w:pPr>
      <w:r w:rsidDel="00000000" w:rsidR="00000000" w:rsidRPr="00000000">
        <w:rPr>
          <w:rFonts w:ascii="Asset" w:cs="Asset" w:eastAsia="Asset" w:hAnsi="Asset"/>
          <w:b w:val="1"/>
          <w:sz w:val="28"/>
          <w:szCs w:val="28"/>
          <w:u w:val="single"/>
          <w:rtl w:val="0"/>
        </w:rPr>
        <w:t xml:space="preserve">Work Experience 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217"/>
        <w:gridCol w:w="291"/>
        <w:tblGridChange w:id="0">
          <w:tblGrid>
            <w:gridCol w:w="4508"/>
            <w:gridCol w:w="4217"/>
            <w:gridCol w:w="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sset" w:cs="Asset" w:eastAsia="Asset" w:hAnsi="Asset"/>
                <w:b w:val="1"/>
              </w:rPr>
            </w:pPr>
            <w:r w:rsidDel="00000000" w:rsidR="00000000" w:rsidRPr="00000000">
              <w:rPr>
                <w:rFonts w:ascii="Asset" w:cs="Asset" w:eastAsia="Asset" w:hAnsi="Asset"/>
                <w:b w:val="1"/>
                <w:rtl w:val="0"/>
              </w:rPr>
              <w:t xml:space="preserve">WORK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Asset" w:cs="Asset" w:eastAsia="Asset" w:hAnsi="Asset"/>
                <w:b w:val="1"/>
                <w:rtl w:val="0"/>
              </w:rPr>
              <w:t xml:space="preserve">ROLES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And 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sset" w:cs="Asset" w:eastAsia="Asset" w:hAnsi="Asset"/>
                <w:shd w:fill="faf9f8" w:val="clear"/>
              </w:rPr>
            </w:pP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SEDS Nebula Outreach programme </w:t>
            </w:r>
          </w:p>
          <w:p w:rsidR="00000000" w:rsidDel="00000000" w:rsidP="00000000" w:rsidRDefault="00000000" w:rsidRPr="00000000" w14:paraId="00000028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Asset" w:cs="Asset" w:eastAsia="Asset" w:hAnsi="Asset"/>
                <w:rtl w:val="0"/>
              </w:rPr>
              <w:t xml:space="preserve">(a SEDS India Chapter)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sset" w:cs="Asset" w:eastAsia="Asset" w:hAnsi="Asset"/>
                <w:shd w:fill="faf9f8" w:val="clear"/>
              </w:rPr>
            </w:pP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Content creator and researcher</w:t>
            </w:r>
          </w:p>
          <w:p w:rsidR="00000000" w:rsidDel="00000000" w:rsidP="00000000" w:rsidRDefault="00000000" w:rsidRPr="00000000" w14:paraId="0000002A">
            <w:pPr>
              <w:rPr>
                <w:rFonts w:ascii="Asset" w:cs="Asset" w:eastAsia="Asset" w:hAnsi="Asset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af9f8" w:val="clear"/>
                <w:rtl w:val="0"/>
              </w:rPr>
              <w:t xml:space="preserve">•</w:t>
            </w: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Presenter of content</w:t>
            </w:r>
          </w:p>
          <w:p w:rsidR="00000000" w:rsidDel="00000000" w:rsidP="00000000" w:rsidRDefault="00000000" w:rsidRPr="00000000" w14:paraId="0000002B">
            <w:pPr>
              <w:rPr>
                <w:rFonts w:ascii="Asset" w:cs="Asset" w:eastAsia="Asset" w:hAnsi="Asset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af9f8" w:val="clear"/>
                <w:rtl w:val="0"/>
              </w:rPr>
              <w:t xml:space="preserve">•</w:t>
            </w: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Helped in Outreach event organized at NGO</w:t>
            </w:r>
          </w:p>
          <w:p w:rsidR="00000000" w:rsidDel="00000000" w:rsidP="00000000" w:rsidRDefault="00000000" w:rsidRPr="00000000" w14:paraId="0000002C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Asset" w:cs="Asset" w:eastAsia="Asset" w:hAnsi="Asset"/>
                <w:b w:val="1"/>
              </w:rPr>
            </w:pPr>
            <w:r w:rsidDel="00000000" w:rsidR="00000000" w:rsidRPr="00000000">
              <w:rPr>
                <w:rFonts w:ascii="Asset" w:cs="Asset" w:eastAsia="Asset" w:hAnsi="Asset"/>
                <w:b w:val="1"/>
                <w:rtl w:val="0"/>
              </w:rPr>
              <w:t xml:space="preserve">Academic Projects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Software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9f8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Escort Amigo             (a Travel Agent)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et" w:cs="Asset" w:eastAsia="Asset" w:hAnsi="Asse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Asset" w:cs="Asset" w:eastAsia="Asset" w:hAnsi="Asse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Python, T-kinter, APIs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et" w:cs="Asset" w:eastAsia="Asset" w:hAnsi="Asse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Helped in Software Development and designed 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sset" w:cs="Asset" w:eastAsia="Asset" w:hAnsi="Asset"/>
              </w:rPr>
            </w:pP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Web Design and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af9f8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Asset" w:cs="Asset" w:eastAsia="Asset" w:hAnsi="Asset"/>
                <w:shd w:fill="faf9f8" w:val="clear"/>
                <w:rtl w:val="0"/>
              </w:rPr>
              <w:t xml:space="preserve"> Foster Credentials (Credentials Builder)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et" w:cs="Asset" w:eastAsia="Asset" w:hAnsi="Asse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HTML, CSS, JS, Node JS and Web- Storage API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sset" w:cs="Asset" w:eastAsia="Asset" w:hAnsi="Asse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Both Front and Back end Developer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sset" w:cs="Asset" w:eastAsia="Asset" w:hAnsi="Asse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sset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shal.srivastava@2020vitbhopal.ac.in" TargetMode="External"/><Relationship Id="rId7" Type="http://schemas.openxmlformats.org/officeDocument/2006/relationships/hyperlink" Target="https://www.linkedin.com/in/vishal-srivastava-5a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