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44" w:rsidRDefault="00D74B44" w:rsidP="00D74B44">
      <w:r>
        <w:t>0. liczymy normalną wierzchołków każdego wielkotów</w:t>
      </w:r>
    </w:p>
    <w:p w:rsidR="007E64EE" w:rsidRDefault="00D74B44" w:rsidP="00D74B44">
      <w:r>
        <w:t>1. następnie liczby normalną każdego punktu (z gradientu(?))</w:t>
      </w:r>
    </w:p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>
      <w:r>
        <w:t>Wzór:</w:t>
      </w:r>
    </w:p>
    <w:p w:rsidR="00D74B44" w:rsidRPr="00D74B44" w:rsidRDefault="00D74B44" w:rsidP="00D74B4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p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74B44" w:rsidRDefault="00D74B44" w:rsidP="00D74B44"/>
    <w:p w:rsidR="00D74B44" w:rsidRDefault="00D74B44" w:rsidP="00D74B44">
      <w:r>
        <w:t>n – normalna danego punktu</w:t>
      </w:r>
      <w:r w:rsidR="00217967">
        <w:t xml:space="preserve"> (wyliczona na podstawie gradientu)</w:t>
      </w:r>
    </w:p>
    <w:p w:rsidR="00335E1E" w:rsidRDefault="00335E1E" w:rsidP="00D74B44">
      <w:r>
        <w:t>L – wektor światła</w:t>
      </w:r>
    </w:p>
    <w:p w:rsidR="00335E1E" w:rsidRPr="00335E1E" w:rsidRDefault="00335E1E" w:rsidP="00D74B44">
      <w:pPr>
        <w:rPr>
          <w:lang w:val="en-US"/>
        </w:rPr>
      </w:pPr>
      <w:r w:rsidRPr="00335E1E">
        <w:rPr>
          <w:bCs/>
          <w:lang w:val="en-US"/>
        </w:rPr>
        <w:t>R</w:t>
      </w:r>
      <w:r w:rsidRPr="00335E1E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gramStart"/>
      <w:r w:rsidRPr="00335E1E">
        <w:rPr>
          <w:lang w:val="en-US"/>
        </w:rPr>
        <w:t>mirror</w:t>
      </w:r>
      <w:proofErr w:type="gramEnd"/>
      <w:r w:rsidRPr="00335E1E">
        <w:rPr>
          <w:lang w:val="en-US"/>
        </w:rPr>
        <w:t xml:space="preserve"> reflection direction vector</w:t>
      </w:r>
    </w:p>
    <w:p w:rsidR="00D74B44" w:rsidRDefault="00D74B44" w:rsidP="00D74B44"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D74B44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ambient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t>[0.1,0.3,0.1]</w:t>
      </w:r>
    </w:p>
    <w:p w:rsidR="00D74B44" w:rsidRDefault="00D74B44" w:rsidP="00D74B44">
      <w:pPr>
        <w:rPr>
          <w:lang w:val="en-US"/>
        </w:rPr>
      </w:pPr>
      <w:r w:rsidRPr="00D74B44">
        <w:rPr>
          <w:lang w:val="en-US"/>
        </w:rPr>
        <w:t>[</w:t>
      </w:r>
      <w:proofErr w:type="spellStart"/>
      <w:proofErr w:type="gramStart"/>
      <w:r w:rsidRPr="00D74B44">
        <w:rPr>
          <w:lang w:val="en-US"/>
        </w:rPr>
        <w:t>r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</w:t>
      </w:r>
      <w:proofErr w:type="gramEnd"/>
      <w:r w:rsidRPr="00D74B44">
        <w:rPr>
          <w:lang w:val="en-US"/>
        </w:rPr>
        <w:t>g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,b</w:t>
      </w:r>
      <w:r w:rsidRPr="00D74B44">
        <w:rPr>
          <w:vertAlign w:val="subscript"/>
          <w:lang w:val="en-US"/>
        </w:rPr>
        <w:t>d</w:t>
      </w:r>
      <w:proofErr w:type="spellEnd"/>
      <w:r w:rsidRPr="00D74B44">
        <w:rPr>
          <w:lang w:val="en-US"/>
        </w:rPr>
        <w:t xml:space="preserve">]   - </w:t>
      </w:r>
      <w:proofErr w:type="gramStart"/>
      <w:r w:rsidRPr="00D74B44">
        <w:rPr>
          <w:i/>
          <w:lang w:val="en-US"/>
        </w:rPr>
        <w:t>diffuse</w:t>
      </w:r>
      <w:proofErr w:type="gramEnd"/>
      <w:r w:rsidRPr="00D74B44">
        <w:rPr>
          <w:lang w:val="en-US"/>
        </w:rPr>
        <w:t>, or non-glossy</w:t>
      </w:r>
    </w:p>
    <w:p w:rsidR="00D74B44" w:rsidRDefault="00335E1E" w:rsidP="00D74B44">
      <w:pPr>
        <w:rPr>
          <w:lang w:val="en-US"/>
        </w:rPr>
      </w:pPr>
      <w:r w:rsidRPr="00D74B44">
        <w:rPr>
          <w:lang w:val="en-US"/>
        </w:rPr>
        <w:t xml:space="preserve"> </w:t>
      </w:r>
      <w:r w:rsidR="00D74B44" w:rsidRPr="00D74B44">
        <w:rPr>
          <w:lang w:val="en-US"/>
        </w:rPr>
        <w:t>[</w:t>
      </w:r>
      <w:proofErr w:type="spellStart"/>
      <w:proofErr w:type="gramStart"/>
      <w:r w:rsidR="00D74B44" w:rsidRPr="00D74B44">
        <w:rPr>
          <w:lang w:val="en-US"/>
        </w:rPr>
        <w:t>r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</w:t>
      </w:r>
      <w:proofErr w:type="gramEnd"/>
      <w:r w:rsidR="00D74B44" w:rsidRPr="00D74B44">
        <w:rPr>
          <w:lang w:val="en-US"/>
        </w:rPr>
        <w:t>g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,b</w:t>
      </w:r>
      <w:r w:rsidR="00D74B44" w:rsidRPr="00D74B44">
        <w:rPr>
          <w:vertAlign w:val="subscript"/>
          <w:lang w:val="en-US"/>
        </w:rPr>
        <w:t>s</w:t>
      </w:r>
      <w:proofErr w:type="spellEnd"/>
      <w:r w:rsidR="00D74B44" w:rsidRPr="00D74B44">
        <w:rPr>
          <w:lang w:val="en-US"/>
        </w:rPr>
        <w:t xml:space="preserve">] - </w:t>
      </w:r>
      <w:proofErr w:type="spellStart"/>
      <w:proofErr w:type="gramStart"/>
      <w:r w:rsidR="00D74B44" w:rsidRPr="00D74B44">
        <w:rPr>
          <w:i/>
          <w:iCs/>
          <w:lang w:val="en-US"/>
        </w:rPr>
        <w:t>specular</w:t>
      </w:r>
      <w:proofErr w:type="spellEnd"/>
      <w:proofErr w:type="gramEnd"/>
      <w:r w:rsidR="00D74B44" w:rsidRPr="00D74B44">
        <w:rPr>
          <w:lang w:val="en-US"/>
        </w:rPr>
        <w:t>, component, which reflects light in a shiny way</w:t>
      </w:r>
    </w:p>
    <w:p w:rsidR="00D74B44" w:rsidRPr="00D74B44" w:rsidRDefault="00D74B44" w:rsidP="00D74B44">
      <w:pPr>
        <w:rPr>
          <w:lang w:val="en-US"/>
        </w:rPr>
      </w:pPr>
      <w:r>
        <w:rPr>
          <w:lang w:val="en-US"/>
        </w:rPr>
        <w:t xml:space="preserve">p – </w:t>
      </w:r>
      <w:proofErr w:type="spellStart"/>
      <w:proofErr w:type="gramStart"/>
      <w:r w:rsidRPr="00D74B44">
        <w:rPr>
          <w:i/>
          <w:lang w:val="en-US"/>
        </w:rPr>
        <w:t>specular</w:t>
      </w:r>
      <w:proofErr w:type="spellEnd"/>
      <w:proofErr w:type="gramEnd"/>
      <w:r>
        <w:rPr>
          <w:lang w:val="en-US"/>
        </w:rPr>
        <w:t xml:space="preserve"> </w:t>
      </w:r>
      <w:r w:rsidRPr="00D74B44">
        <w:rPr>
          <w:i/>
          <w:lang w:val="en-US"/>
        </w:rPr>
        <w:t>power</w:t>
      </w:r>
      <w:r>
        <w:rPr>
          <w:lang w:val="en-US"/>
        </w:rPr>
        <w:t xml:space="preserve"> (</w:t>
      </w:r>
      <w:r w:rsidRPr="00D74B44">
        <w:rPr>
          <w:lang w:val="en-US"/>
        </w:rPr>
        <w:t xml:space="preserve">higher the value of </w:t>
      </w:r>
      <w:r w:rsidRPr="00D74B44">
        <w:rPr>
          <w:i/>
          <w:iCs/>
          <w:lang w:val="en-US"/>
        </w:rPr>
        <w:t>p</w:t>
      </w:r>
      <w:r w:rsidRPr="00D74B44">
        <w:rPr>
          <w:lang w:val="en-US"/>
        </w:rPr>
        <w:t>, the shinier the surface.</w:t>
      </w:r>
      <w:r>
        <w:rPr>
          <w:lang w:val="en-US"/>
        </w:rPr>
        <w:t>)</w:t>
      </w:r>
    </w:p>
    <w:p w:rsidR="00D74B44" w:rsidRDefault="00D74B44" w:rsidP="00D74B44">
      <w:pPr>
        <w:rPr>
          <w:lang w:val="en-US"/>
        </w:rPr>
      </w:pPr>
    </w:p>
    <w:p w:rsidR="00D74B44" w:rsidRPr="00D74B44" w:rsidRDefault="00D74B44" w:rsidP="00D74B44">
      <w:pPr>
        <w:rPr>
          <w:lang w:val="en-US"/>
        </w:rPr>
      </w:pPr>
    </w:p>
    <w:sectPr w:rsidR="00D74B44" w:rsidRPr="00D74B44" w:rsidSect="007E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74B44"/>
    <w:rsid w:val="00217967"/>
    <w:rsid w:val="00335E1E"/>
    <w:rsid w:val="006861E5"/>
    <w:rsid w:val="007E64EE"/>
    <w:rsid w:val="00D7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ownI_2</dc:creator>
  <cp:lastModifiedBy>ownI_2</cp:lastModifiedBy>
  <cp:revision>2</cp:revision>
  <dcterms:created xsi:type="dcterms:W3CDTF">2017-07-17T14:28:00Z</dcterms:created>
  <dcterms:modified xsi:type="dcterms:W3CDTF">2017-07-17T15:04:00Z</dcterms:modified>
</cp:coreProperties>
</file>