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Encabezado1"/>
        <w:spacing w:before="200" w:after="0"/>
        <w:rPr/>
      </w:pPr>
      <w:bookmarkStart w:id="0" w:name="h.gjdgxs"/>
      <w:bookmarkEnd w:id="0"/>
      <w:r>
        <w:rPr>
          <w:i/>
        </w:rPr>
        <w:t>Especificación de Requerimientos de Software</w:t>
      </w:r>
    </w:p>
    <w:p>
      <w:pPr>
        <w:pStyle w:val="Encabezado2"/>
        <w:spacing w:before="200" w:after="0"/>
        <w:rPr/>
      </w:pPr>
      <w:bookmarkStart w:id="1" w:name="h.30j0zll"/>
      <w:bookmarkEnd w:id="1"/>
      <w:r>
        <w:rPr/>
        <w:t>Contenido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>
          <w:i/>
        </w:rPr>
        <w:t>Enunciado del Problema</w:t>
      </w:r>
    </w:p>
    <w:p>
      <w:pPr>
        <w:pStyle w:val="Normal"/>
        <w:spacing w:before="0" w:after="0"/>
        <w:ind w:left="720" w:right="0" w:hanging="0"/>
        <w:rPr/>
      </w:pPr>
      <w:r>
        <w:rPr/>
        <w:t>Diagrama de casos de uso del sistema.</w:t>
      </w:r>
    </w:p>
    <w:p>
      <w:pPr>
        <w:pStyle w:val="Normal"/>
        <w:spacing w:before="0" w:after="0"/>
        <w:ind w:left="720" w:right="0" w:hanging="0"/>
        <w:rPr/>
      </w:pPr>
      <w:r>
        <w:rPr>
          <w:u w:val="none"/>
        </w:rPr>
        <w:t>Glosario de términos.</w:t>
      </w:r>
    </w:p>
    <w:p>
      <w:pPr>
        <w:pStyle w:val="Normal"/>
        <w:spacing w:before="0" w:after="0"/>
        <w:ind w:left="720" w:right="0" w:hanging="0"/>
        <w:rPr/>
      </w:pPr>
      <w:r>
        <w:rPr/>
        <w:t>Detalle de casos de uso del sistema.</w:t>
      </w:r>
    </w:p>
    <w:p>
      <w:pPr>
        <w:pStyle w:val="Normal"/>
        <w:spacing w:before="0" w:after="0"/>
        <w:ind w:left="720" w:right="0" w:hanging="0"/>
        <w:rPr/>
      </w:pPr>
      <w:r>
        <w:rPr/>
        <w:t>Requerimientos no funcionales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Encabezado2"/>
        <w:spacing w:before="200" w:after="0"/>
        <w:rPr/>
      </w:pPr>
      <w:bookmarkStart w:id="2" w:name="h.1fob9te"/>
      <w:bookmarkEnd w:id="2"/>
      <w:r>
        <w:rPr>
          <w:i/>
        </w:rPr>
        <w:t>Enunciado del Problema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Una empresa requiere saber la ganancia bruta que va teniendo la tienda respecto a cada día que transcurre pero también es necesario conocer el nombre del capturista, la fecha en que se efectuó la captura  y cantidad sin el iva, y que esto se vea reflejado en una gráfica ventas X fecha y que la gráfica pueda ser descargada como una imagen png. </w:t>
      </w:r>
    </w:p>
    <w:p>
      <w:pPr>
        <w:pStyle w:val="Normal"/>
        <w:spacing w:before="0" w:after="0"/>
        <w:rPr/>
      </w:pPr>
      <w:r>
        <w:rPr/>
      </w:r>
    </w:p>
    <w:p>
      <w:pPr>
        <w:pStyle w:val="Encabezado2"/>
        <w:spacing w:before="200" w:after="0"/>
        <w:jc w:val="both"/>
        <w:rPr/>
      </w:pPr>
      <w:bookmarkStart w:id="3" w:name="h.3znysh7"/>
      <w:bookmarkEnd w:id="3"/>
      <w:r>
        <w:rPr/>
        <w:t>Diagrama de casos de uso de la iteración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3638550" cy="3457575"/>
            <wp:effectExtent l="0" t="0" r="0" b="0"/>
            <wp:docPr id="1" name="image05.png" descr="Casosduso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 descr="CasosdusoT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Diagrama general de casos de uso de la iteración Oscar Villa, 2016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bookmarkStart w:id="4" w:name="h.2et92p0"/>
      <w:bookmarkStart w:id="5" w:name="h.2et92p0"/>
      <w:bookmarkEnd w:id="5"/>
      <w:r>
        <w:rPr/>
      </w:r>
    </w:p>
    <w:p>
      <w:pPr>
        <w:pStyle w:val="Encabezado2"/>
        <w:spacing w:before="200" w:after="0"/>
        <w:jc w:val="both"/>
        <w:rPr/>
      </w:pPr>
      <w:r>
        <w:rPr/>
        <w:t>Glosario de términos</w:t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tblStyle w:val="Table1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2115"/>
        <w:gridCol w:w="7244"/>
      </w:tblGrid>
      <w:tr>
        <w:trPr/>
        <w:tc>
          <w:tcPr>
            <w:tcW w:w="2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Término</w:t>
            </w:r>
          </w:p>
        </w:tc>
        <w:tc>
          <w:tcPr>
            <w:tcW w:w="7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Definición</w:t>
            </w:r>
          </w:p>
        </w:tc>
      </w:tr>
      <w:tr>
        <w:trPr/>
        <w:tc>
          <w:tcPr>
            <w:tcW w:w="2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hadow w:val="false"/>
                <w:color w:val="000000"/>
                <w:u w:val="none"/>
              </w:rPr>
            </w:pPr>
            <w:r>
              <w:rPr>
                <w:shadow w:val="false"/>
                <w:color w:val="000000"/>
                <w:u w:val="none"/>
              </w:rPr>
              <w:t>Capturista</w:t>
            </w:r>
          </w:p>
        </w:tc>
        <w:tc>
          <w:tcPr>
            <w:tcW w:w="7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hadow w:val="false"/>
                <w:color w:val="000000"/>
                <w:u w:val="none"/>
              </w:rPr>
            </w:pPr>
            <w:r>
              <w:rPr>
                <w:shadow w:val="false"/>
                <w:color w:val="000000"/>
                <w:u w:val="none"/>
              </w:rPr>
              <w:t xml:space="preserve">Persona con permisos a acceder a la base de datos para ingresar los datos solicitados. </w:t>
            </w:r>
          </w:p>
        </w:tc>
      </w:tr>
      <w:tr>
        <w:trPr/>
        <w:tc>
          <w:tcPr>
            <w:tcW w:w="2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hadow w:val="false"/>
                <w:color w:val="000000"/>
                <w:u w:val="none"/>
              </w:rPr>
            </w:pPr>
            <w:r>
              <w:rPr>
                <w:shadow w:val="false"/>
                <w:color w:val="000000"/>
                <w:u w:val="none"/>
              </w:rPr>
              <w:t>Captura</w:t>
            </w:r>
          </w:p>
        </w:tc>
        <w:tc>
          <w:tcPr>
            <w:tcW w:w="7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hadow w:val="false"/>
                <w:color w:val="000000"/>
                <w:u w:val="none"/>
              </w:rPr>
            </w:pPr>
            <w:r>
              <w:rPr>
                <w:shadow w:val="false"/>
                <w:color w:val="000000"/>
                <w:u w:val="none"/>
              </w:rPr>
              <w:t xml:space="preserve">Acción de llenar el formulario con la información requerida de manera correcta. </w:t>
            </w:r>
          </w:p>
        </w:tc>
      </w:tr>
      <w:tr>
        <w:trPr/>
        <w:tc>
          <w:tcPr>
            <w:tcW w:w="2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hadow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hadow w:val="false"/>
                <w:color w:val="000000"/>
                <w:spacing w:val="0"/>
                <w:sz w:val="22"/>
                <w:szCs w:val="22"/>
                <w:u w:val="none"/>
              </w:rPr>
              <w:t>h:form</w:t>
            </w:r>
          </w:p>
        </w:tc>
        <w:tc>
          <w:tcPr>
            <w:tcW w:w="7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shadow w:val="false"/>
                <w:color w:val="000000"/>
                <w:sz w:val="22"/>
                <w:szCs w:val="22"/>
                <w:u w:val="none"/>
              </w:rPr>
              <w:t>Etiqueta que d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efine el formulario JSF en la página JSP</w:t>
            </w:r>
          </w:p>
        </w:tc>
      </w:tr>
      <w:tr>
        <w:trPr/>
        <w:tc>
          <w:tcPr>
            <w:tcW w:w="2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hadow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hadow w:val="false"/>
                <w:color w:val="000000"/>
                <w:spacing w:val="0"/>
                <w:sz w:val="22"/>
                <w:szCs w:val="22"/>
                <w:u w:val="none"/>
              </w:rPr>
              <w:t>JSF</w:t>
            </w:r>
          </w:p>
        </w:tc>
        <w:tc>
          <w:tcPr>
            <w:tcW w:w="7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Framework que facilita el desarrollo de interfaces de usuarios.</w:t>
            </w:r>
          </w:p>
        </w:tc>
      </w:tr>
      <w:tr>
        <w:trPr/>
        <w:tc>
          <w:tcPr>
            <w:tcW w:w="2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hadow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hadow w:val="false"/>
                <w:color w:val="000000"/>
                <w:spacing w:val="0"/>
                <w:sz w:val="22"/>
                <w:szCs w:val="22"/>
                <w:u w:val="none"/>
              </w:rPr>
              <w:t>JSP</w:t>
            </w:r>
          </w:p>
        </w:tc>
        <w:tc>
          <w:tcPr>
            <w:tcW w:w="7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000000"/>
                <w:sz w:val="22"/>
                <w:szCs w:val="22"/>
              </w:rPr>
              <w:t>Tecnología para crear paginas web dinámicas usando html,xhtml,etc. Usando el lenguaje java.</w:t>
            </w:r>
          </w:p>
        </w:tc>
      </w:tr>
    </w:tbl>
    <w:p>
      <w:pPr>
        <w:pStyle w:val="Encabezado2"/>
        <w:spacing w:before="200" w:after="0"/>
        <w:jc w:val="both"/>
        <w:rPr/>
      </w:pPr>
      <w:bookmarkStart w:id="6" w:name="h.3dy6vkm"/>
      <w:bookmarkEnd w:id="6"/>
      <w:r>
        <w:rPr/>
        <w:t>Casos de uso detallados, prototipos de interfaz y casos de prueba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bCs/>
          <w:shadow w:val="false"/>
        </w:rPr>
      </w:pPr>
      <w:r>
        <w:rPr>
          <w:b/>
          <w:bCs/>
          <w:shadow w:val="false"/>
          <w:color w:val="000000"/>
          <w:u w:val="none"/>
        </w:rPr>
        <w:t>Caso de uso 1: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Solicitar captura.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1.-Detalle del caso de uso: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Actor(es)</w:t>
      </w:r>
    </w:p>
    <w:p>
      <w:pPr>
        <w:pStyle w:val="Normal"/>
        <w:spacing w:before="0" w:after="0"/>
        <w:jc w:val="both"/>
        <w:rPr/>
      </w:pPr>
      <w:r>
        <w:rPr/>
        <w:t>Capturista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>
          <w:color w:val="000000"/>
          <w:sz w:val="24"/>
          <w:szCs w:val="24"/>
          <w:u w:val="none"/>
        </w:rPr>
      </w:pPr>
      <w:r>
        <w:rPr>
          <w:b/>
          <w:color w:val="000000"/>
          <w:sz w:val="24"/>
          <w:szCs w:val="24"/>
          <w:u w:val="none"/>
        </w:rPr>
        <w:t>Diagrama de caso de uso</w:t>
      </w:r>
      <w:r>
        <w:rPr>
          <w:color w:val="000000"/>
          <w:sz w:val="24"/>
          <w:szCs w:val="24"/>
          <w:u w:val="none"/>
        </w:rPr>
        <w:t>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2495550" cy="885825"/>
            <wp:effectExtent l="0" t="0" r="0" b="0"/>
            <wp:docPr id="2" name="image07.png" descr="CasosdusoT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7.png" descr="CasosdusoTR (1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/>
        </w:rPr>
        <w:t>Descripción</w:t>
      </w:r>
      <w:r>
        <w:rPr/>
        <w:t>:</w:t>
        <w:tab/>
        <w:tab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El capturista ingresara un h:form con los datos requeridos y el sistema devolverá el impuesto calculado y la venta neta y se almacenará esta información en la base de datos.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>
          <w:b/>
        </w:rPr>
        <w:t>Precondiciones</w:t>
      </w:r>
      <w:r>
        <w:rPr/>
        <w:tab/>
      </w:r>
    </w:p>
    <w:p>
      <w:pPr>
        <w:pStyle w:val="Normal"/>
        <w:spacing w:before="0" w:after="0"/>
        <w:jc w:val="both"/>
        <w:rPr/>
      </w:pPr>
      <w:r>
        <w:rPr/>
        <w:t>Abrir el sistema.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Flujo normal de eventos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2"/>
        <w:tblW w:w="9360" w:type="dxa"/>
        <w:jc w:val="left"/>
        <w:tblInd w:w="-8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40" w:type="dxa"/>
          <w:left w:w="24" w:type="dxa"/>
          <w:bottom w:w="40" w:type="dxa"/>
          <w:right w:w="4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FE2F3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color w:val="000000"/>
                <w:shd w:fill="CFE2F3" w:val="clear"/>
              </w:rPr>
              <w:t>Actor(es)</w:t>
            </w:r>
          </w:p>
        </w:tc>
        <w:tc>
          <w:tcPr>
            <w:tcW w:w="4679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FE2F3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color w:val="000000"/>
                <w:shd w:fill="CFE2F3" w:val="clear"/>
              </w:rPr>
              <w:t>Sistema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tblStyle w:val="Table3"/>
        <w:tblW w:w="9360" w:type="dxa"/>
        <w:jc w:val="left"/>
        <w:tblInd w:w="-8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40" w:type="dxa"/>
          <w:left w:w="24" w:type="dxa"/>
          <w:bottom w:w="40" w:type="dxa"/>
          <w:right w:w="40" w:type="dxa"/>
        </w:tblCellMar>
        <w:tblLook w:val="0600"/>
      </w:tblPr>
      <w:tblGrid>
        <w:gridCol w:w="840"/>
        <w:gridCol w:w="3840"/>
        <w:gridCol w:w="824"/>
        <w:gridCol w:w="3855"/>
      </w:tblGrid>
      <w:tr>
        <w:trPr/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FE2F3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color w:val="000000"/>
                <w:shd w:fill="CFE2F3" w:val="clear"/>
              </w:rPr>
              <w:t>Paso</w:t>
            </w:r>
          </w:p>
        </w:tc>
        <w:tc>
          <w:tcPr>
            <w:tcW w:w="3840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FE2F3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color w:val="000000"/>
                <w:shd w:fill="CFE2F3" w:val="clear"/>
              </w:rPr>
              <w:t>Acción</w:t>
            </w:r>
          </w:p>
        </w:tc>
        <w:tc>
          <w:tcPr>
            <w:tcW w:w="824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FE2F3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color w:val="000000"/>
                <w:shd w:fill="CFE2F3" w:val="clear"/>
              </w:rPr>
              <w:t>Paso</w:t>
            </w:r>
          </w:p>
        </w:tc>
        <w:tc>
          <w:tcPr>
            <w:tcW w:w="3855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FE2F3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color w:val="000000"/>
                <w:shd w:fill="CFE2F3" w:val="clear"/>
              </w:rPr>
              <w:t>Acción</w:t>
            </w:r>
          </w:p>
        </w:tc>
      </w:tr>
      <w:tr>
        <w:trPr/>
        <w:tc>
          <w:tcPr>
            <w:tcW w:w="840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hadow/>
                <w:color w:val="000000"/>
                <w:u w:val="none"/>
              </w:rPr>
            </w:pPr>
            <w:r>
              <w:rPr>
                <w:b/>
                <w:bCs/>
                <w:shadow/>
                <w:color w:val="000000"/>
                <w:u w:val="none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El capturista introducirá datos requeridos</w:t>
            </w:r>
          </w:p>
        </w:tc>
        <w:tc>
          <w:tcPr>
            <w:tcW w:w="82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hadow/>
                <w:color w:val="000000"/>
                <w:u w:val="none"/>
              </w:rPr>
            </w:pPr>
            <w:r>
              <w:rPr>
                <w:b/>
                <w:bCs/>
                <w:shadow/>
                <w:color w:val="000000"/>
                <w:u w:val="none"/>
              </w:rPr>
              <w:t>2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El sistema calculará el impuesto y la venta neta. Almacenará estos datos en la base de datos.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Flujo alternativo de eventos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4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40"/>
        <w:gridCol w:w="4125"/>
        <w:gridCol w:w="4395"/>
      </w:tblGrid>
      <w:tr>
        <w:trPr/>
        <w:tc>
          <w:tcPr>
            <w:tcW w:w="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4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Nombre</w:t>
            </w:r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Acción</w:t>
            </w:r>
          </w:p>
        </w:tc>
      </w:tr>
      <w:tr>
        <w:trPr/>
        <w:tc>
          <w:tcPr>
            <w:tcW w:w="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hadow/>
                <w:color w:val="000000"/>
                <w:u w:val="none"/>
              </w:rPr>
            </w:pPr>
            <w:r>
              <w:rPr>
                <w:b/>
                <w:bCs/>
                <w:shadow/>
                <w:color w:val="000000"/>
                <w:u w:val="none"/>
              </w:rPr>
              <w:t>A1</w:t>
            </w:r>
          </w:p>
        </w:tc>
        <w:tc>
          <w:tcPr>
            <w:tcW w:w="4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Los datos introducidos no coinciden con los almacenados en la base de datos.</w:t>
            </w:r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 mostrará un mensaje que haga saber al capturista que los datos que introdujo no están en la base de datos.</w:t>
            </w:r>
          </w:p>
        </w:tc>
      </w:tr>
    </w:tbl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Flujo excepcional de eventos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78" w:type="dxa"/>
        <w:jc w:val="left"/>
        <w:tblInd w:w="-4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55"/>
        <w:gridCol w:w="4125"/>
        <w:gridCol w:w="4398"/>
      </w:tblGrid>
      <w:tr>
        <w:trPr/>
        <w:tc>
          <w:tcPr>
            <w:tcW w:w="8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4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Nombre</w:t>
            </w:r>
          </w:p>
        </w:tc>
        <w:tc>
          <w:tcPr>
            <w:tcW w:w="4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Acción</w:t>
            </w:r>
          </w:p>
        </w:tc>
      </w:tr>
      <w:tr>
        <w:trPr/>
        <w:tc>
          <w:tcPr>
            <w:tcW w:w="8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hadow/>
                <w:color w:val="000000"/>
                <w:u w:val="none"/>
              </w:rPr>
            </w:pPr>
            <w:r>
              <w:rPr>
                <w:b/>
                <w:bCs/>
                <w:shadow/>
                <w:color w:val="000000"/>
                <w:u w:val="none"/>
              </w:rPr>
              <w:t>E1</w:t>
            </w:r>
          </w:p>
        </w:tc>
        <w:tc>
          <w:tcPr>
            <w:tcW w:w="4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Fallo de conexión a la base de datos.</w:t>
            </w:r>
          </w:p>
        </w:tc>
        <w:tc>
          <w:tcPr>
            <w:tcW w:w="4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Los datos en la base de datos no serán actualizados y el capturista deberá volver a introducir los datos requeridos.</w:t>
            </w:r>
          </w:p>
        </w:tc>
      </w:tr>
    </w:tbl>
    <w:p>
      <w:pPr>
        <w:pStyle w:val="Normal"/>
        <w:spacing w:before="0" w:after="0"/>
        <w:jc w:val="both"/>
        <w:rPr/>
      </w:pPr>
      <w:r>
        <w:rPr>
          <w:b/>
        </w:rPr>
        <w:t>Poscondiciones</w:t>
      </w:r>
      <w:r>
        <w:rPr/>
        <w:t xml:space="preserve">: </w:t>
      </w:r>
    </w:p>
    <w:p>
      <w:pPr>
        <w:pStyle w:val="Normal"/>
        <w:spacing w:before="0" w:after="0"/>
        <w:jc w:val="both"/>
        <w:rPr/>
      </w:pPr>
      <w:r>
        <w:rPr/>
        <w:t>Los datos se almacenarán en la base de datos y el capturista podrá hacer uso del siguiente caso de uso.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  <w:bCs/>
          <w:shadow w:val="false"/>
          <w:color w:val="000000"/>
          <w:u w:val="none"/>
        </w:rPr>
        <w:t>Caso de uso 2</w:t>
      </w:r>
      <w:r>
        <w:rPr>
          <w:b/>
          <w:bCs/>
          <w:shadow/>
          <w:color w:val="000000"/>
          <w:u w:val="none"/>
        </w:rPr>
        <w:t>:</w:t>
      </w:r>
    </w:p>
    <w:p>
      <w:pPr>
        <w:pStyle w:val="Normal"/>
        <w:spacing w:before="0" w:after="0"/>
        <w:jc w:val="both"/>
        <w:rPr/>
      </w:pPr>
      <w:r>
        <w:rPr/>
        <w:t>Visualizar gráfica.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1.-Detalle del caso de uso: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Actor(es):</w:t>
      </w:r>
    </w:p>
    <w:p>
      <w:pPr>
        <w:pStyle w:val="Normal"/>
        <w:spacing w:before="0" w:after="0"/>
        <w:jc w:val="both"/>
        <w:rPr/>
      </w:pPr>
      <w:r>
        <w:rPr/>
        <w:t>Capturista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bCs/>
          <w:color w:val="000000"/>
        </w:rPr>
      </w:pPr>
      <w:r>
        <w:rPr>
          <w:b/>
          <w:bCs/>
          <w:color w:val="000000"/>
          <w:u w:val="single"/>
        </w:rPr>
        <w:t>Diagrama de caso de uso: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2495550" cy="885825"/>
            <wp:effectExtent l="0" t="0" r="0" b="0"/>
            <wp:docPr id="3" name="image04.png" descr="CasosdusoT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4.png" descr="CasosdusoTR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Descripción</w:t>
      </w:r>
      <w:r>
        <w:rPr/>
        <w:t>:</w:t>
        <w:tab/>
        <w:tab/>
      </w:r>
    </w:p>
    <w:p>
      <w:pPr>
        <w:pStyle w:val="Normal"/>
        <w:spacing w:before="0" w:after="0"/>
        <w:jc w:val="both"/>
        <w:rPr/>
      </w:pPr>
      <w:r>
        <w:rPr/>
        <w:t>Se desplegará una gráfica con los datos discretos.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>
          <w:b/>
        </w:rPr>
        <w:t>Precondiciones</w:t>
      </w:r>
      <w:r>
        <w:rPr/>
        <w:tab/>
      </w:r>
    </w:p>
    <w:p>
      <w:pPr>
        <w:pStyle w:val="Normal"/>
        <w:spacing w:before="0" w:after="0"/>
        <w:jc w:val="both"/>
        <w:rPr/>
      </w:pPr>
      <w:r>
        <w:rPr/>
        <w:t>Haber capturado datos previamente.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Flujo normal de eventos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6"/>
        <w:tblW w:w="9360" w:type="dxa"/>
        <w:jc w:val="left"/>
        <w:tblInd w:w="-8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40" w:type="dxa"/>
          <w:left w:w="24" w:type="dxa"/>
          <w:bottom w:w="40" w:type="dxa"/>
          <w:right w:w="4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FE2F3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CFE2F3" w:val="clear"/>
              </w:rPr>
              <w:t>Actor(es)</w:t>
            </w:r>
          </w:p>
        </w:tc>
        <w:tc>
          <w:tcPr>
            <w:tcW w:w="4679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FE2F3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CFE2F3" w:val="clear"/>
              </w:rPr>
              <w:t>Sistema</w:t>
            </w:r>
          </w:p>
        </w:tc>
      </w:tr>
    </w:tbl>
    <w:p>
      <w:pPr>
        <w:pStyle w:val="Normal"/>
        <w:widowControl w:val="false"/>
        <w:spacing w:lineRule="auto" w:line="276" w:before="0" w:after="0"/>
        <w:rPr/>
      </w:pPr>
      <w:r>
        <w:rPr/>
      </w:r>
    </w:p>
    <w:tbl>
      <w:tblPr>
        <w:tblStyle w:val="Table7"/>
        <w:tblW w:w="9360" w:type="dxa"/>
        <w:jc w:val="left"/>
        <w:tblInd w:w="-8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40" w:type="dxa"/>
          <w:left w:w="24" w:type="dxa"/>
          <w:bottom w:w="40" w:type="dxa"/>
          <w:right w:w="40" w:type="dxa"/>
        </w:tblCellMar>
        <w:tblLook w:val="0600"/>
      </w:tblPr>
      <w:tblGrid>
        <w:gridCol w:w="840"/>
        <w:gridCol w:w="3840"/>
        <w:gridCol w:w="824"/>
        <w:gridCol w:w="3855"/>
      </w:tblGrid>
      <w:tr>
        <w:trPr/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FE2F3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CFE2F3" w:val="clear"/>
              </w:rPr>
              <w:t>Paso</w:t>
            </w:r>
          </w:p>
        </w:tc>
        <w:tc>
          <w:tcPr>
            <w:tcW w:w="3840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FE2F3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CFE2F3" w:val="clear"/>
              </w:rPr>
              <w:t>Acción</w:t>
            </w:r>
          </w:p>
        </w:tc>
        <w:tc>
          <w:tcPr>
            <w:tcW w:w="824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FE2F3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CFE2F3" w:val="clear"/>
              </w:rPr>
              <w:t>Paso</w:t>
            </w:r>
          </w:p>
        </w:tc>
        <w:tc>
          <w:tcPr>
            <w:tcW w:w="3855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CFE2F3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CFE2F3" w:val="clear"/>
              </w:rPr>
              <w:t>Acción</w:t>
            </w:r>
          </w:p>
        </w:tc>
      </w:tr>
      <w:tr>
        <w:trPr/>
        <w:tc>
          <w:tcPr>
            <w:tcW w:w="840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hadow/>
                <w:color w:val="000000"/>
                <w:u w:val="none"/>
              </w:rPr>
            </w:pPr>
            <w:r>
              <w:rPr>
                <w:b/>
                <w:bCs/>
                <w:shadow/>
                <w:color w:val="000000"/>
                <w:u w:val="none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Presionar el botón de visualizar gráfica.</w:t>
            </w:r>
          </w:p>
        </w:tc>
        <w:tc>
          <w:tcPr>
            <w:tcW w:w="82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hadow/>
                <w:color w:val="000000"/>
                <w:u w:val="none"/>
              </w:rPr>
            </w:pPr>
            <w:r>
              <w:rPr>
                <w:b/>
                <w:bCs/>
                <w:shadow/>
                <w:color w:val="000000"/>
                <w:u w:val="none"/>
              </w:rPr>
              <w:t>2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El sistema debe desplegar una gráfica que contraste la venta bruta,  impuestos y venta neta.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Flujo excepcional de eventos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8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40"/>
        <w:gridCol w:w="4125"/>
        <w:gridCol w:w="4395"/>
      </w:tblGrid>
      <w:tr>
        <w:trPr/>
        <w:tc>
          <w:tcPr>
            <w:tcW w:w="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4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Nombre</w:t>
            </w:r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Acción</w:t>
            </w:r>
          </w:p>
        </w:tc>
      </w:tr>
      <w:tr>
        <w:trPr/>
        <w:tc>
          <w:tcPr>
            <w:tcW w:w="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hadow/>
                <w:color w:val="000000"/>
                <w:u w:val="none"/>
              </w:rPr>
            </w:pPr>
            <w:r>
              <w:rPr>
                <w:b/>
                <w:bCs/>
                <w:shadow/>
                <w:color w:val="000000"/>
                <w:u w:val="none"/>
              </w:rPr>
              <w:t>E1</w:t>
            </w:r>
          </w:p>
        </w:tc>
        <w:tc>
          <w:tcPr>
            <w:tcW w:w="4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Fallo de conexión a la base de datos.</w:t>
            </w:r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 mostrará un mensaje de error de conexión a la base de datos.</w:t>
            </w:r>
          </w:p>
        </w:tc>
      </w:tr>
      <w:tr>
        <w:trPr/>
        <w:tc>
          <w:tcPr>
            <w:tcW w:w="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hadow/>
                <w:color w:val="000000"/>
                <w:u w:val="none"/>
              </w:rPr>
            </w:pPr>
            <w:r>
              <w:rPr>
                <w:b/>
                <w:bCs/>
                <w:shadow/>
                <w:color w:val="000000"/>
                <w:u w:val="none"/>
              </w:rPr>
              <w:t>E2</w:t>
            </w:r>
          </w:p>
        </w:tc>
        <w:tc>
          <w:tcPr>
            <w:tcW w:w="4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Los datos no están en la base de datos</w:t>
            </w:r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 mostrará un mensaje de error indicando que los datos solicitados a graficar no existen.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Poscondiciones</w:t>
      </w:r>
      <w:r>
        <w:rPr/>
        <w:t xml:space="preserve">: </w:t>
      </w:r>
    </w:p>
    <w:p>
      <w:pPr>
        <w:pStyle w:val="Normal"/>
        <w:spacing w:before="0" w:after="0"/>
        <w:jc w:val="both"/>
        <w:rPr/>
      </w:pPr>
      <w:r>
        <w:rPr/>
        <w:t>Se mostrará una gráfica que es posible descargar.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Encabezado2"/>
        <w:spacing w:before="200" w:after="0"/>
        <w:jc w:val="both"/>
        <w:rPr/>
      </w:pPr>
      <w:bookmarkStart w:id="7" w:name="h.1t3h5sf"/>
      <w:bookmarkEnd w:id="7"/>
      <w:r>
        <w:rPr/>
        <w:t>Requerimientos no funcionales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Interfaz con el usuario:</w:t>
      </w:r>
    </w:p>
    <w:p>
      <w:pPr>
        <w:pStyle w:val="Normal"/>
        <w:spacing w:before="0" w:after="0"/>
        <w:jc w:val="both"/>
        <w:rPr/>
      </w:pPr>
      <w:r>
        <w:rPr/>
        <w:t>Casilla para ingresar datos requeridos.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Interfaz externa:</w:t>
      </w:r>
    </w:p>
    <w:p>
      <w:pPr>
        <w:pStyle w:val="Normal"/>
        <w:spacing w:before="0" w:after="0"/>
        <w:jc w:val="both"/>
        <w:rPr/>
      </w:pPr>
      <w:r>
        <w:rPr/>
        <w:t>PostgreSQL JDBC Driver-postgreSQL-9.2-1002.jdbc4.jar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Confiabilidad</w:t>
      </w:r>
    </w:p>
    <w:p>
      <w:pPr>
        <w:pStyle w:val="Normal"/>
        <w:spacing w:before="0" w:after="0"/>
        <w:jc w:val="both"/>
        <w:rPr/>
      </w:pPr>
      <w:r>
        <w:rPr/>
        <w:t xml:space="preserve">El sistema no tiene una alta tolerancia a fallos.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Eficiencia</w:t>
      </w:r>
    </w:p>
    <w:p>
      <w:pPr>
        <w:pStyle w:val="Normal"/>
        <w:spacing w:before="0" w:after="0"/>
        <w:jc w:val="both"/>
        <w:rPr/>
      </w:pPr>
      <w:r>
        <w:rPr/>
        <w:t>Las queries serán resueltas en un tiempo máximo de 2 segundos y la visualización gráfica en un máximo de 10.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Seguridad</w:t>
      </w:r>
    </w:p>
    <w:p>
      <w:pPr>
        <w:pStyle w:val="Normal"/>
        <w:spacing w:before="0" w:after="0"/>
        <w:jc w:val="both"/>
        <w:rPr/>
      </w:pPr>
      <w:r>
        <w:rPr/>
        <w:t>Los datos de la base de datos no pueden ser eliminados y solo pueden ser consultados o agregados.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Compatibilidad</w:t>
      </w:r>
    </w:p>
    <w:p>
      <w:pPr>
        <w:pStyle w:val="Normal"/>
        <w:spacing w:before="0" w:after="0"/>
        <w:jc w:val="both"/>
        <w:rPr/>
      </w:pPr>
      <w:r>
        <w:rPr/>
        <w:t>Compatible con cualquier sistema que corra Java 8.0 o superior.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Legales y reglamentarios</w:t>
      </w:r>
    </w:p>
    <w:p>
      <w:pPr>
        <w:pStyle w:val="Normal"/>
        <w:spacing w:before="0" w:after="0"/>
        <w:jc w:val="both"/>
        <w:rPr/>
      </w:pPr>
      <w:r>
        <w:rPr/>
        <w:t>Licenciado por nosotros el equipo DarkBayoRosaPuff.</w:t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Normal"/>
      <w:spacing w:before="0" w:after="0"/>
      <w:rPr/>
    </w:pPr>
    <w:r>
      <w:rPr/>
      <w:t xml:space="preserve">Elaboró: </w:t>
      <w:tab/>
      <w:tab/>
      <w:tab/>
      <w:t>García Flores Jorge Luis</w:t>
    </w:r>
  </w:p>
  <w:p>
    <w:pPr>
      <w:pStyle w:val="Normal"/>
      <w:spacing w:before="0" w:after="0"/>
      <w:rPr/>
    </w:pPr>
    <w:r>
      <w:rPr/>
      <w:tab/>
      <w:tab/>
      <w:tab/>
      <w:tab/>
      <w:t>Villa Chio Oscar Eduardo</w:t>
    </w:r>
  </w:p>
  <w:p>
    <w:pPr>
      <w:pStyle w:val="Normal"/>
      <w:spacing w:before="0" w:after="0"/>
      <w:rPr/>
    </w:pPr>
    <w:r>
      <w:rPr/>
      <w:t>Fecha de elaboración:</w:t>
      <w:tab/>
      <w:t>02/03/2016</w:t>
    </w:r>
  </w:p>
  <w:p>
    <w:pPr>
      <w:pStyle w:val="Normal"/>
      <w:spacing w:before="0" w:after="0"/>
      <w:rPr/>
    </w:pPr>
    <w:r>
      <w:rPr/>
      <w:t>Versión:</w:t>
      <w:tab/>
      <w:tab/>
      <w:tab/>
      <w:t>1</w:t>
    </w:r>
  </w:p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left="4320" w:right="0" w:firstLine="720"/>
      <w:jc w:val="right"/>
      <w:rPr/>
    </w:pPr>
    <w:r>
      <w:rPr/>
    </w:r>
  </w:p>
  <w:p>
    <w:pPr>
      <w:pStyle w:val="Normal"/>
      <w:spacing w:before="0" w:after="0"/>
      <w:rPr/>
    </w:pPr>
    <w:r>
      <w:rPr/>
      <w:t>Equipo:</w:t>
      <w:tab/>
      <w:t>DarkBayoRosaPuff</w:t>
    </w:r>
  </w:p>
  <w:p>
    <w:pPr>
      <w:pStyle w:val="Normal"/>
      <w:spacing w:before="0" w:after="0"/>
      <w:rPr/>
    </w:pPr>
    <w:r>
      <w:rPr/>
      <w:t>Sistema:</w:t>
      <w:tab/>
      <w:t>Practica 1</w:t>
      <w:tab/>
      <w:t xml:space="preserve">          </w:t>
    </w:r>
  </w:p>
  <w:p>
    <w:pPr>
      <w:pStyle w:val="Normal"/>
      <w:spacing w:before="0" w:after="0"/>
      <w:ind w:left="2880" w:right="0" w:firstLine="720"/>
      <w:rPr/>
    </w:pPr>
    <w:r>
      <w:rPr/>
      <w:t xml:space="preserve">                                                                         </w:t>
    </w:r>
    <w:r>
      <w:rPr/>
      <w:drawing>
        <wp:inline distT="0" distB="0" distL="0" distR="0">
          <wp:extent cx="576580" cy="576580"/>
          <wp:effectExtent l="0" t="0" r="0" b="0"/>
          <wp:docPr id="4" name="image03.png" descr="2000px-SmashBal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03.png" descr="2000px-SmashBall.svg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76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MX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MX" w:eastAsia="zh-CN" w:bidi="hi-IN"/>
    </w:rPr>
  </w:style>
  <w:style w:type="paragraph" w:styleId="Encabezado1">
    <w:name w:val="Encabezado 1"/>
    <w:next w:val="Normal"/>
    <w:pPr>
      <w:keepNext/>
      <w:keepLines/>
      <w:widowControl/>
      <w:spacing w:lineRule="auto" w:line="276" w:before="200" w:after="0"/>
      <w:jc w:val="center"/>
    </w:pPr>
    <w:rPr>
      <w:rFonts w:ascii="Trebuchet MS" w:hAnsi="Trebuchet MS" w:eastAsia="Trebuchet MS" w:cs="Trebuchet MS"/>
      <w:b/>
      <w:color w:val="000000"/>
      <w:sz w:val="32"/>
      <w:szCs w:val="32"/>
      <w:lang w:val="es-MX" w:eastAsia="zh-CN" w:bidi="hi-IN"/>
    </w:rPr>
  </w:style>
  <w:style w:type="paragraph" w:styleId="Encabezado2">
    <w:name w:val="Encabezado 2"/>
    <w:next w:val="Normal"/>
    <w:pPr>
      <w:keepNext/>
      <w:keepLines/>
      <w:widowControl/>
      <w:spacing w:lineRule="auto" w:line="276" w:before="200" w:after="0"/>
    </w:pPr>
    <w:rPr>
      <w:rFonts w:ascii="Trebuchet MS" w:hAnsi="Trebuchet MS" w:eastAsia="Trebuchet MS" w:cs="Trebuchet MS"/>
      <w:b/>
      <w:color w:val="000000"/>
      <w:sz w:val="26"/>
      <w:szCs w:val="26"/>
      <w:lang w:val="es-MX" w:eastAsia="zh-CN" w:bidi="hi-IN"/>
    </w:rPr>
  </w:style>
  <w:style w:type="paragraph" w:styleId="Encabezado3">
    <w:name w:val="Encabezado 3"/>
    <w:next w:val="Normal"/>
    <w:pPr>
      <w:keepNext/>
      <w:keepLines/>
      <w:widowControl/>
      <w:spacing w:lineRule="auto" w:line="276" w:before="160" w:after="0"/>
    </w:pPr>
    <w:rPr>
      <w:rFonts w:ascii="Trebuchet MS" w:hAnsi="Trebuchet MS" w:eastAsia="Trebuchet MS" w:cs="Trebuchet MS"/>
      <w:b/>
      <w:color w:val="666666"/>
      <w:sz w:val="24"/>
      <w:szCs w:val="24"/>
      <w:lang w:val="es-MX" w:eastAsia="zh-CN" w:bidi="hi-IN"/>
    </w:rPr>
  </w:style>
  <w:style w:type="paragraph" w:styleId="Encabezado4">
    <w:name w:val="Encabezado 4"/>
    <w:next w:val="Normal"/>
    <w:pPr>
      <w:keepNext/>
      <w:keepLines/>
      <w:widowControl/>
      <w:spacing w:lineRule="auto" w:line="276" w:before="160" w:after="0"/>
    </w:pPr>
    <w:rPr>
      <w:rFonts w:ascii="Trebuchet MS" w:hAnsi="Trebuchet MS" w:eastAsia="Trebuchet MS" w:cs="Trebuchet MS"/>
      <w:b w:val="false"/>
      <w:color w:val="666666"/>
      <w:sz w:val="22"/>
      <w:szCs w:val="22"/>
      <w:u w:val="single"/>
      <w:lang w:val="es-MX" w:eastAsia="zh-CN" w:bidi="hi-IN"/>
    </w:rPr>
  </w:style>
  <w:style w:type="paragraph" w:styleId="Encabezado5">
    <w:name w:val="Encabezado 5"/>
    <w:next w:val="Normal"/>
    <w:pPr>
      <w:keepNext/>
      <w:keepLines/>
      <w:widowControl/>
      <w:spacing w:lineRule="auto" w:line="276" w:before="160" w:after="0"/>
    </w:pPr>
    <w:rPr>
      <w:rFonts w:ascii="Trebuchet MS" w:hAnsi="Trebuchet MS" w:eastAsia="Trebuchet MS" w:cs="Trebuchet MS"/>
      <w:b w:val="false"/>
      <w:color w:val="666666"/>
      <w:sz w:val="22"/>
      <w:szCs w:val="22"/>
      <w:lang w:val="es-MX" w:eastAsia="zh-CN" w:bidi="hi-IN"/>
    </w:rPr>
  </w:style>
  <w:style w:type="paragraph" w:styleId="Encabezado6">
    <w:name w:val="Encabezado 6"/>
    <w:next w:val="Normal"/>
    <w:pPr>
      <w:keepNext/>
      <w:keepLines/>
      <w:widowControl/>
      <w:spacing w:lineRule="auto" w:line="276" w:before="160" w:after="0"/>
    </w:pPr>
    <w:rPr>
      <w:rFonts w:ascii="Trebuchet MS" w:hAnsi="Trebuchet MS" w:eastAsia="Trebuchet MS" w:cs="Trebuchet MS"/>
      <w:b w:val="false"/>
      <w:i/>
      <w:color w:val="666666"/>
      <w:sz w:val="22"/>
      <w:szCs w:val="22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MX" w:eastAsia="zh-CN" w:bidi="hi-IN"/>
    </w:rPr>
  </w:style>
  <w:style w:type="paragraph" w:styleId="Ttulo">
    <w:name w:val="Título"/>
    <w:basedOn w:val="LOnormal"/>
    <w:next w:val="Normal"/>
    <w:pPr>
      <w:keepNext/>
      <w:keepLines/>
      <w:spacing w:lineRule="auto" w:line="276" w:before="0" w:after="0"/>
    </w:pPr>
    <w:rPr>
      <w:rFonts w:ascii="Trebuchet MS" w:hAnsi="Trebuchet MS" w:eastAsia="Trebuchet MS" w:cs="Trebuchet MS"/>
      <w:b w:val="false"/>
      <w:color w:val="000000"/>
      <w:sz w:val="42"/>
      <w:szCs w:val="42"/>
    </w:rPr>
  </w:style>
  <w:style w:type="paragraph" w:styleId="Subttulo">
    <w:name w:val="Subtítulo"/>
    <w:basedOn w:val="LOnormal"/>
    <w:next w:val="Normal"/>
    <w:pPr>
      <w:keepNext/>
      <w:keepLines/>
      <w:spacing w:lineRule="auto" w:line="276" w:before="0" w:after="200"/>
    </w:pPr>
    <w:rPr>
      <w:rFonts w:ascii="Trebuchet MS" w:hAnsi="Trebuchet MS" w:eastAsia="Trebuchet MS" w:cs="Trebuchet MS"/>
      <w:b w:val="false"/>
      <w:i/>
      <w:color w:val="666666"/>
      <w:sz w:val="26"/>
      <w:szCs w:val="26"/>
    </w:rPr>
  </w:style>
  <w:style w:type="paragraph" w:styleId="Encabezamiento">
    <w:name w:val="Encabezamiento"/>
    <w:basedOn w:val="Normal"/>
    <w:pPr/>
    <w:rPr/>
  </w:style>
  <w:style w:type="paragraph" w:styleId="Piedepgina">
    <w:name w:val="Pie de página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LibreOffice/5.0.5.2$Linux_x86 LibreOffice_project/00m0$Build-2</Application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es-MX</dc:language>
  <dcterms:modified xsi:type="dcterms:W3CDTF">2016-03-06T23:10:25Z</dcterms:modified>
  <cp:revision>3</cp:revision>
</cp:coreProperties>
</file>