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B7" w:rsidRPr="004A00B7" w:rsidRDefault="004A00B7" w:rsidP="004A0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La ingeniería social es una técnica de manipulación psicológica utilizada para engañar a las personas y lograr que revelen información confidencial o realicen acciones que comprometan la seguridad de un sistema o una organización. A continuación, te proporcionaré una descripción más detallada sobre la ingeniería social, sus tipos y técnicas, así como estrategias para prevenirla.</w:t>
      </w:r>
    </w:p>
    <w:p w:rsidR="004A00B7" w:rsidRPr="004A00B7" w:rsidRDefault="004A00B7" w:rsidP="004A0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Tipos de Ingeniería Social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Phishing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El atacante envía correos electrónicos o mensajes falsos que parecen legítimos, generalmente pretendiendo ser una entidad confiable, para engañar a las víctimas y que revelen información sensible, como contraseñas o datos bancarios.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Spear</w:t>
      </w:r>
      <w:proofErr w:type="spellEnd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Phishing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Similar al </w:t>
      </w:r>
      <w:proofErr w:type="spellStart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phishing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, pero dirigido a una persona específica o a una pequeña audiencia. Estos ataques suelen estar más personalizados y son más difíciles de detectar.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Vishing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Uso de llamadas telefónicas para obtener información sensible. Los atacantes pueden hacerse pasar por personal de soporte técnico, bancos u otras entidades confiables.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Smishing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Envío de mensajes de texto falsos para engañar a las víctimas y que revelen información sensible o hagan clic en enlaces maliciosos.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Pretexting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El atacante crea un escenario falso (pretexto) para obtener información. Por ejemplo, fingir ser un investigador o un empleado de una empresa para obtener datos sensibles.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Baiting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El atacante deja un dispositivo infectado, como una unidad USB, en un lugar público, esperando que alguien lo encuentre y lo conecte a su computadora, lo que permite al atacante acceder al sistema.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Tailgating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El atacante sigue a alguien que tiene acceso autorizado a un área restringida para ingresar sin tener que pasar por los controles de seguridad.</w:t>
      </w:r>
    </w:p>
    <w:p w:rsidR="004A00B7" w:rsidRPr="004A00B7" w:rsidRDefault="004A00B7" w:rsidP="004A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Quid Pro Quo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El atacante ofrece un beneficio o servicio a cambio de información sensible. Por ejemplo, ofrecer soporte técnico a cambio de credenciales de inicio de sesión.</w:t>
      </w:r>
    </w:p>
    <w:p w:rsidR="004A00B7" w:rsidRPr="004A00B7" w:rsidRDefault="004A00B7" w:rsidP="004A0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Técnicas Comunes de Ingeniería Social</w:t>
      </w:r>
    </w:p>
    <w:p w:rsidR="004A00B7" w:rsidRPr="004A00B7" w:rsidRDefault="004A00B7" w:rsidP="004A0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Impersonación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Hacerse pasar por alguien con autoridad o una entidad de confianza.</w:t>
      </w:r>
    </w:p>
    <w:p w:rsidR="004A00B7" w:rsidRPr="004A00B7" w:rsidRDefault="004A00B7" w:rsidP="004A0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Urgencia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Crear un sentido de urgencia para que la víctima actúe rápidamente sin pensar.</w:t>
      </w:r>
    </w:p>
    <w:p w:rsidR="004A00B7" w:rsidRPr="004A00B7" w:rsidRDefault="004A00B7" w:rsidP="004A0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Reciprocidad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Ofrecer algo a la víctima para generar un sentimiento de obligación.</w:t>
      </w:r>
    </w:p>
    <w:p w:rsidR="004A00B7" w:rsidRPr="004A00B7" w:rsidRDefault="004A00B7" w:rsidP="004A0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Aprobación social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Usar la influencia de terceros confiables o conocidas.</w:t>
      </w:r>
    </w:p>
    <w:p w:rsidR="004A00B7" w:rsidRPr="004A00B7" w:rsidRDefault="004A00B7" w:rsidP="004A0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Autoridad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Pretender ser una figura de autoridad para obtener información.</w:t>
      </w:r>
    </w:p>
    <w:p w:rsidR="004A00B7" w:rsidRPr="004A00B7" w:rsidRDefault="004A00B7" w:rsidP="004A0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Escasez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Crear una percepción de escasez o una oportunidad limitada.</w:t>
      </w:r>
    </w:p>
    <w:p w:rsidR="004A00B7" w:rsidRPr="004A00B7" w:rsidRDefault="004A00B7" w:rsidP="004A0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Prevención de Ingeniería Social</w:t>
      </w:r>
    </w:p>
    <w:p w:rsidR="004A00B7" w:rsidRPr="004A00B7" w:rsidRDefault="004A00B7" w:rsidP="004A0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Concienciación y Educación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Capacitar a los empleados y usuarios sobre los riesgos de la ingeniería social y cómo reconocer los intentos de ataque.</w:t>
      </w:r>
    </w:p>
    <w:p w:rsidR="004A00B7" w:rsidRPr="004A00B7" w:rsidRDefault="004A00B7" w:rsidP="004A0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Verificación de Identidad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Implementar procedimientos para verificar la identidad de las personas antes de proporcionar información sensible.</w:t>
      </w:r>
    </w:p>
    <w:p w:rsidR="004A00B7" w:rsidRPr="004A00B7" w:rsidRDefault="004A00B7" w:rsidP="004A0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Seguridad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Establecer y hacer cumplir políticas de seguridad rigurosas para manejar la información confidencial.</w:t>
      </w:r>
    </w:p>
    <w:p w:rsidR="004A00B7" w:rsidRPr="004A00B7" w:rsidRDefault="004A00B7" w:rsidP="004A0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Tecnología de Seguridad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Utilizar tecnologías de seguridad, como filtros de </w:t>
      </w:r>
      <w:proofErr w:type="spellStart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spam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, autenticación de dos factores y software de detección de fraudes.</w:t>
      </w:r>
    </w:p>
    <w:p w:rsidR="004A00B7" w:rsidRPr="004A00B7" w:rsidRDefault="004A00B7" w:rsidP="004A0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Pruebas de Seguridad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Realizar simulaciones y pruebas de penetración para evaluar la vulnerabilidad a los ataques de ingeniería social.</w:t>
      </w:r>
    </w:p>
    <w:p w:rsidR="004A00B7" w:rsidRPr="004A00B7" w:rsidRDefault="004A00B7" w:rsidP="004A0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Control de Acceso</w:t>
      </w: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 Implementar controles de acceso físico y lógico para proteger la información y los sistemas críticos.</w:t>
      </w:r>
    </w:p>
    <w:p w:rsidR="004A00B7" w:rsidRPr="004A00B7" w:rsidRDefault="004A00B7" w:rsidP="004A0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A00B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Ejemplos de Ingeniería Social</w:t>
      </w:r>
    </w:p>
    <w:p w:rsidR="004A00B7" w:rsidRPr="004A00B7" w:rsidRDefault="004A00B7" w:rsidP="004A00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Phishing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A00B7" w:rsidRPr="004A00B7" w:rsidRDefault="004A00B7" w:rsidP="004A00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Un correo electrónico que parece ser de un banco, solicitando que el usuario haga clic en un enlace para verificar su cuenta.</w:t>
      </w:r>
    </w:p>
    <w:p w:rsidR="004A00B7" w:rsidRPr="004A00B7" w:rsidRDefault="004A00B7" w:rsidP="004A00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Pretexting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A00B7" w:rsidRPr="004A00B7" w:rsidRDefault="004A00B7" w:rsidP="004A00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Un atacante llama a un empleado fingiendo ser del departamento de TI y pide las credenciales de acceso para solucionar un problema técnico.</w:t>
      </w:r>
    </w:p>
    <w:p w:rsidR="004A00B7" w:rsidRPr="004A00B7" w:rsidRDefault="004A00B7" w:rsidP="004A00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A00B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Baiting</w:t>
      </w:r>
      <w:proofErr w:type="spellEnd"/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A00B7" w:rsidRPr="004A00B7" w:rsidRDefault="004A00B7" w:rsidP="004A00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Un dispositivo USB etiquetado como "bonificación anual" dejado en la sala de descanso de una empresa, esperando que un empleado curioso lo conecte a su computadora.</w:t>
      </w:r>
    </w:p>
    <w:p w:rsidR="004A00B7" w:rsidRPr="004A00B7" w:rsidRDefault="004A00B7" w:rsidP="004A00B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00B7">
        <w:rPr>
          <w:rFonts w:ascii="Times New Roman" w:eastAsia="Times New Roman" w:hAnsi="Times New Roman" w:cs="Times New Roman"/>
          <w:sz w:val="24"/>
          <w:szCs w:val="24"/>
          <w:lang w:eastAsia="es-CL"/>
        </w:rPr>
        <w:t>La ingeniería social es una amenaza significativa en el ámbito de la seguridad de la información. La mejor defensa es una combinación de educación, políticas de seguridad rigurosas y tecnologías de protección adecuadas.</w:t>
      </w:r>
    </w:p>
    <w:p w:rsidR="004A00B7" w:rsidRDefault="004A00B7" w:rsidP="004A00B7">
      <w:pPr>
        <w:pStyle w:val="NormalWeb"/>
      </w:pPr>
      <w:r>
        <w:t>SET (Social-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 es una herramienta muy conocida y ampliamente utilizada para realizar pruebas de penetración y simulaciones de ingeniería social. Aquí te menciono algunas herramientas similares o complementarias que podrías considerar:</w:t>
      </w:r>
    </w:p>
    <w:p w:rsidR="004A00B7" w:rsidRDefault="004A00B7" w:rsidP="004A00B7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Phishing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Frenzy</w:t>
      </w:r>
      <w:proofErr w:type="spellEnd"/>
      <w:r>
        <w:t xml:space="preserve">: Una plataforma de </w:t>
      </w:r>
      <w:proofErr w:type="spellStart"/>
      <w:r>
        <w:t>phishing</w:t>
      </w:r>
      <w:proofErr w:type="spellEnd"/>
      <w:r>
        <w:t xml:space="preserve"> automatizada que facilita la creación y gestión de campañas de </w:t>
      </w:r>
      <w:proofErr w:type="spellStart"/>
      <w:r>
        <w:t>phishing</w:t>
      </w:r>
      <w:proofErr w:type="spellEnd"/>
      <w:r>
        <w:t xml:space="preserve">. Permite realizar seguimiento de correos electrónicos, analizar datos de </w:t>
      </w:r>
      <w:proofErr w:type="spellStart"/>
      <w:r>
        <w:t>phishing</w:t>
      </w:r>
      <w:proofErr w:type="spellEnd"/>
      <w:r>
        <w:t xml:space="preserve"> y automatizar respuestas a los usuarios.</w:t>
      </w:r>
    </w:p>
    <w:p w:rsidR="004A00B7" w:rsidRDefault="004A00B7" w:rsidP="004A00B7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Gophish</w:t>
      </w:r>
      <w:proofErr w:type="spellEnd"/>
      <w:r>
        <w:t xml:space="preserve">: Una herramienta de </w:t>
      </w:r>
      <w:proofErr w:type="spellStart"/>
      <w:r>
        <w:t>phishing</w:t>
      </w:r>
      <w:proofErr w:type="spellEnd"/>
      <w:r>
        <w:t xml:space="preserve"> de código abierto y fácil de usar que permite a los equipos de seguridad llevar a cabo simulaciones de </w:t>
      </w:r>
      <w:proofErr w:type="spellStart"/>
      <w:r>
        <w:t>phishing</w:t>
      </w:r>
      <w:proofErr w:type="spellEnd"/>
      <w:r>
        <w:t xml:space="preserve"> y evaluar la conciencia de seguridad de los empleados.</w:t>
      </w:r>
    </w:p>
    <w:p w:rsidR="004A00B7" w:rsidRDefault="004A00B7" w:rsidP="004A00B7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BeEF</w:t>
      </w:r>
      <w:proofErr w:type="spellEnd"/>
      <w:r>
        <w:rPr>
          <w:rStyle w:val="Textoennegrita"/>
        </w:rPr>
        <w:t xml:space="preserve"> (Browser </w:t>
      </w:r>
      <w:proofErr w:type="spellStart"/>
      <w:r>
        <w:rPr>
          <w:rStyle w:val="Textoennegrita"/>
        </w:rPr>
        <w:t>Exploitation</w:t>
      </w:r>
      <w:proofErr w:type="spellEnd"/>
      <w:r>
        <w:rPr>
          <w:rStyle w:val="Textoennegrita"/>
        </w:rPr>
        <w:t xml:space="preserve"> Framework)</w:t>
      </w:r>
      <w:r>
        <w:t xml:space="preserve">: Aunque no es exclusivamente una herramienta de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BeEF</w:t>
      </w:r>
      <w:proofErr w:type="spellEnd"/>
      <w:r>
        <w:t xml:space="preserve"> se utiliza para explotar las vulnerabilidades de los navegadores web y puede ser utilizado para comprometer sistemas a través de ingeniería social, como ataques basados en el navegador.</w:t>
      </w:r>
    </w:p>
    <w:p w:rsidR="004A00B7" w:rsidRDefault="004A00B7" w:rsidP="004A00B7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CredSniper</w:t>
      </w:r>
      <w:proofErr w:type="spellEnd"/>
      <w:r>
        <w:t xml:space="preserve">: Una herramienta diseñada específicamente para capturar credenciales a través de páginas de </w:t>
      </w:r>
      <w:proofErr w:type="spellStart"/>
      <w:r>
        <w:t>phishing</w:t>
      </w:r>
      <w:proofErr w:type="spellEnd"/>
      <w:r>
        <w:t xml:space="preserve">, facilitando la creación y personalización de sitios web de </w:t>
      </w:r>
      <w:proofErr w:type="spellStart"/>
      <w:r>
        <w:t>phishing</w:t>
      </w:r>
      <w:proofErr w:type="spellEnd"/>
      <w:r>
        <w:t>.</w:t>
      </w:r>
    </w:p>
    <w:p w:rsidR="004A00B7" w:rsidRDefault="004A00B7" w:rsidP="004A00B7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lastRenderedPageBreak/>
        <w:t>Evilginx</w:t>
      </w:r>
      <w:proofErr w:type="spellEnd"/>
      <w:r>
        <w:t xml:space="preserve">: Una herramienta que facilita la captura de credenciales mediante ataques de </w:t>
      </w:r>
      <w:proofErr w:type="spellStart"/>
      <w:r>
        <w:t>phishing</w:t>
      </w:r>
      <w:proofErr w:type="spellEnd"/>
      <w:r>
        <w:t xml:space="preserve"> a sitios web que utilizan autenticación basada en cookies (como Google, Facebook, </w:t>
      </w:r>
      <w:proofErr w:type="spellStart"/>
      <w:r>
        <w:t>LinkedIn</w:t>
      </w:r>
      <w:proofErr w:type="spellEnd"/>
      <w:r>
        <w:t>, etc.).</w:t>
      </w:r>
    </w:p>
    <w:p w:rsidR="004A00B7" w:rsidRDefault="004A00B7" w:rsidP="004A00B7">
      <w:pPr>
        <w:pStyle w:val="NormalWeb"/>
        <w:numPr>
          <w:ilvl w:val="0"/>
          <w:numId w:val="5"/>
        </w:numPr>
      </w:pPr>
      <w:r>
        <w:rPr>
          <w:rStyle w:val="Textoennegrita"/>
        </w:rPr>
        <w:t xml:space="preserve">King </w:t>
      </w:r>
      <w:proofErr w:type="spellStart"/>
      <w:r>
        <w:rPr>
          <w:rStyle w:val="Textoennegrita"/>
        </w:rPr>
        <w:t>Phisher</w:t>
      </w:r>
      <w:proofErr w:type="spellEnd"/>
      <w:r>
        <w:t xml:space="preserve">: Una herramienta de </w:t>
      </w:r>
      <w:proofErr w:type="spellStart"/>
      <w:r>
        <w:t>phishing</w:t>
      </w:r>
      <w:proofErr w:type="spellEnd"/>
      <w:r>
        <w:t xml:space="preserve"> avanzada con una interfaz gráfica de usuario (GUI) que permite la creación y gestión de campañas de </w:t>
      </w:r>
      <w:proofErr w:type="spellStart"/>
      <w:r>
        <w:t>phishing</w:t>
      </w:r>
      <w:proofErr w:type="spellEnd"/>
      <w:r>
        <w:t>, incluyendo plantillas personalizables y seguimiento de correos electrónicos.</w:t>
      </w:r>
    </w:p>
    <w:p w:rsidR="004A00B7" w:rsidRDefault="004A00B7" w:rsidP="004A00B7">
      <w:pPr>
        <w:pStyle w:val="NormalWeb"/>
      </w:pPr>
      <w:r>
        <w:t>Estas herramientas pueden ser útiles dependiendo de tus necesidades específicas y del entorno en el que estás realizando pruebas de penetración. Es importante recordar que el uso de estas herramientas debe ser ético y legal, y siempre se debe obtener el consentimiento adecuado antes de realizar pruebas de seguridad en cualquier sistema o red.</w:t>
      </w:r>
    </w:p>
    <w:p w:rsidR="004A00B7" w:rsidRDefault="004A00B7">
      <w:bookmarkStart w:id="0" w:name="_GoBack"/>
      <w:bookmarkEnd w:id="0"/>
    </w:p>
    <w:sectPr w:rsidR="004A0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27595"/>
    <w:multiLevelType w:val="multilevel"/>
    <w:tmpl w:val="392C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92F39"/>
    <w:multiLevelType w:val="multilevel"/>
    <w:tmpl w:val="BFF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E7983"/>
    <w:multiLevelType w:val="multilevel"/>
    <w:tmpl w:val="C614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742F7"/>
    <w:multiLevelType w:val="multilevel"/>
    <w:tmpl w:val="944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1E03B3"/>
    <w:multiLevelType w:val="multilevel"/>
    <w:tmpl w:val="3ACA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72"/>
    <w:rsid w:val="00075EE0"/>
    <w:rsid w:val="004A00B7"/>
    <w:rsid w:val="00A7377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0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00B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A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A00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0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00B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A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A0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904</Words>
  <Characters>4978</Characters>
  <Application>Microsoft Office Word</Application>
  <DocSecurity>0</DocSecurity>
  <Lines>41</Lines>
  <Paragraphs>11</Paragraphs>
  <ScaleCrop>false</ScaleCrop>
  <Company>Luffi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2024-07-13T07:01:00Z</dcterms:created>
  <dcterms:modified xsi:type="dcterms:W3CDTF">2024-07-13T07:02:00Z</dcterms:modified>
</cp:coreProperties>
</file>