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AD44E" w14:textId="35271FA9" w:rsidR="005E1C99" w:rsidRPr="005E1C99" w:rsidRDefault="005E1C99" w:rsidP="005E1C99">
      <w:pPr>
        <w:jc w:val="center"/>
        <w:rPr>
          <w:rFonts w:ascii="Aptos" w:hAnsi="Aptos"/>
          <w:b/>
          <w:bCs/>
          <w:sz w:val="32"/>
          <w:szCs w:val="32"/>
        </w:rPr>
      </w:pPr>
      <w:r w:rsidRPr="008640ED">
        <w:rPr>
          <w:rFonts w:ascii="Aptos" w:hAnsi="Aptos"/>
          <w:b/>
          <w:bCs/>
          <w:sz w:val="32"/>
          <w:szCs w:val="32"/>
        </w:rPr>
        <w:t>Parte</w:t>
      </w:r>
      <w:r w:rsidRPr="005E1C99">
        <w:rPr>
          <w:rFonts w:ascii="Aptos" w:hAnsi="Aptos"/>
          <w:b/>
          <w:bCs/>
          <w:sz w:val="32"/>
          <w:szCs w:val="32"/>
        </w:rPr>
        <w:t xml:space="preserve"> practica</w:t>
      </w:r>
    </w:p>
    <w:p w14:paraId="30F1D5A1" w14:textId="38F67388" w:rsidR="005E1C99" w:rsidRPr="005E1C99" w:rsidRDefault="005E1C99" w:rsidP="005E1C99">
      <w:pPr>
        <w:jc w:val="center"/>
        <w:rPr>
          <w:rFonts w:ascii="Aptos" w:hAnsi="Aptos"/>
          <w:b/>
          <w:bCs/>
          <w:sz w:val="32"/>
          <w:szCs w:val="32"/>
        </w:rPr>
      </w:pPr>
      <w:r w:rsidRPr="005E1C99">
        <w:rPr>
          <w:rFonts w:ascii="Aptos" w:hAnsi="Aptos"/>
          <w:b/>
          <w:bCs/>
          <w:sz w:val="32"/>
          <w:szCs w:val="32"/>
        </w:rPr>
        <w:t>Laboratorio 5</w:t>
      </w:r>
    </w:p>
    <w:p w14:paraId="1CF94C54" w14:textId="3EC264FC" w:rsidR="005E1C99" w:rsidRPr="005E1C99" w:rsidRDefault="008640ED" w:rsidP="005E1C99">
      <w:pPr>
        <w:jc w:val="center"/>
        <w:rPr>
          <w:rFonts w:ascii="Aptos" w:hAnsi="Aptos"/>
          <w:b/>
          <w:bCs/>
          <w:sz w:val="32"/>
          <w:szCs w:val="32"/>
        </w:rPr>
      </w:pPr>
      <w:r w:rsidRPr="005E1C99">
        <w:rPr>
          <w:rFonts w:ascii="Aptos" w:hAnsi="Aptos"/>
          <w:b/>
          <w:bCs/>
          <w:sz w:val="32"/>
          <w:szCs w:val="32"/>
        </w:rPr>
        <w:t>Administración</w:t>
      </w:r>
      <w:r w:rsidR="005E1C99" w:rsidRPr="005E1C99">
        <w:rPr>
          <w:rFonts w:ascii="Aptos" w:hAnsi="Aptos"/>
          <w:b/>
          <w:bCs/>
          <w:sz w:val="32"/>
          <w:szCs w:val="32"/>
        </w:rPr>
        <w:t xml:space="preserve"> de bases de datos</w:t>
      </w:r>
    </w:p>
    <w:p w14:paraId="2D9A1F0D" w14:textId="1D3A0E6E" w:rsidR="00885146" w:rsidRPr="005E1C99" w:rsidRDefault="008640ED">
      <w:pPr>
        <w:rPr>
          <w:rFonts w:ascii="Aptos" w:hAnsi="Aptos"/>
        </w:rPr>
      </w:pPr>
      <w:r w:rsidRPr="00C71F86">
        <w:rPr>
          <w:rFonts w:ascii="Aptos" w:hAnsi="Aptos"/>
          <w:b/>
          <w:bCs/>
        </w:rPr>
        <w:t>Objetivo de la practica:</w:t>
      </w:r>
      <w:r>
        <w:rPr>
          <w:rFonts w:ascii="Aptos" w:hAnsi="Aptos"/>
        </w:rPr>
        <w:t xml:space="preserve"> </w:t>
      </w:r>
      <w:r w:rsidR="00000000" w:rsidRPr="005E1C99">
        <w:rPr>
          <w:rFonts w:ascii="Aptos" w:hAnsi="Aptos"/>
        </w:rPr>
        <w:t>Aplicar los tres tipos de restauración de bases de datos disponibles en SQL Server</w:t>
      </w:r>
      <w:r>
        <w:rPr>
          <w:rFonts w:ascii="Aptos" w:hAnsi="Aptos"/>
        </w:rPr>
        <w:t xml:space="preserve"> </w:t>
      </w:r>
      <w:r w:rsidR="00000000" w:rsidRPr="005E1C99">
        <w:rPr>
          <w:rFonts w:ascii="Aptos" w:hAnsi="Aptos"/>
        </w:rPr>
        <w:t>completa (FULL), diferencial (DIFFERENTIAL) y punto en el tiempo (LOG) a través de escenarios prácticos de pérdida y recuperación de información en la base de datos PUBS.</w:t>
      </w:r>
    </w:p>
    <w:p w14:paraId="0CA61183" w14:textId="77777777" w:rsidR="00885146" w:rsidRPr="00C71F86" w:rsidRDefault="00000000" w:rsidP="005E1C99">
      <w:pPr>
        <w:rPr>
          <w:rFonts w:ascii="Aptos" w:hAnsi="Aptos"/>
          <w:b/>
          <w:bCs/>
        </w:rPr>
      </w:pPr>
      <w:r w:rsidRPr="00C71F86">
        <w:rPr>
          <w:rFonts w:ascii="Aptos" w:hAnsi="Aptos"/>
          <w:b/>
          <w:bCs/>
        </w:rPr>
        <w:t>Prerrequisitos</w:t>
      </w:r>
    </w:p>
    <w:p w14:paraId="59FA959F" w14:textId="591F92A6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• Contar con la base de datos PUBS </w:t>
      </w:r>
      <w:r w:rsidR="008F1EE1">
        <w:rPr>
          <w:rFonts w:ascii="Aptos" w:hAnsi="Aptos"/>
        </w:rPr>
        <w:t>en SQL Server.</w:t>
      </w:r>
    </w:p>
    <w:p w14:paraId="7D4AD617" w14:textId="65EF8B09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• Disponer de una carpeta </w:t>
      </w:r>
      <w:r w:rsidR="008640ED">
        <w:rPr>
          <w:rFonts w:ascii="Aptos" w:hAnsi="Aptos"/>
        </w:rPr>
        <w:t xml:space="preserve">en su computadora </w:t>
      </w:r>
      <w:r w:rsidRPr="005E1C99">
        <w:rPr>
          <w:rFonts w:ascii="Aptos" w:hAnsi="Aptos"/>
        </w:rPr>
        <w:t xml:space="preserve">donde se almacenarán los archivos de respaldo </w:t>
      </w:r>
    </w:p>
    <w:p w14:paraId="2A7FD301" w14:textId="77777777" w:rsidR="00885146" w:rsidRDefault="00000000" w:rsidP="005E1C99">
      <w:pPr>
        <w:rPr>
          <w:rFonts w:ascii="Aptos" w:hAnsi="Aptos"/>
          <w:b/>
          <w:bCs/>
        </w:rPr>
      </w:pPr>
      <w:r w:rsidRPr="00C71F86">
        <w:rPr>
          <w:rFonts w:ascii="Aptos" w:hAnsi="Aptos"/>
          <w:b/>
          <w:bCs/>
        </w:rPr>
        <w:t>Indicaciones generales</w:t>
      </w:r>
    </w:p>
    <w:p w14:paraId="3CFD41C2" w14:textId="1449B78E" w:rsidR="00C71F86" w:rsidRPr="00C71F86" w:rsidRDefault="00C71F86" w:rsidP="005E1C99">
      <w:pPr>
        <w:rPr>
          <w:rFonts w:ascii="Aptos" w:hAnsi="Aptos"/>
        </w:rPr>
      </w:pPr>
      <w:r w:rsidRPr="005E1C99">
        <w:rPr>
          <w:rFonts w:ascii="Aptos" w:hAnsi="Aptos"/>
        </w:rPr>
        <w:t xml:space="preserve">• Al inicio del entregable </w:t>
      </w:r>
      <w:r w:rsidR="008F1EE1">
        <w:rPr>
          <w:rFonts w:ascii="Aptos" w:hAnsi="Aptos"/>
        </w:rPr>
        <w:t>escribe</w:t>
      </w:r>
      <w:r w:rsidRPr="005E1C99">
        <w:rPr>
          <w:rFonts w:ascii="Aptos" w:hAnsi="Aptos"/>
        </w:rPr>
        <w:t xml:space="preserve"> tu nombre completo y número de carnet.</w:t>
      </w:r>
    </w:p>
    <w:p w14:paraId="04CEA8A1" w14:textId="2E14F64E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>• Cada clave se enfoca en un conjunto diferente de tablas de</w:t>
      </w:r>
      <w:r w:rsidR="00C71F86">
        <w:rPr>
          <w:rFonts w:ascii="Aptos" w:hAnsi="Aptos"/>
        </w:rPr>
        <w:t xml:space="preserve"> la base </w:t>
      </w:r>
      <w:r w:rsidRPr="005E1C99">
        <w:rPr>
          <w:rFonts w:ascii="Aptos" w:hAnsi="Aptos"/>
        </w:rPr>
        <w:t>PUBS.</w:t>
      </w:r>
    </w:p>
    <w:p w14:paraId="0727E51C" w14:textId="43F4DDA2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• En cada una debes simular escenarios de pérdida de datos mediante </w:t>
      </w:r>
      <w:r w:rsidR="00C71F86">
        <w:rPr>
          <w:rFonts w:ascii="Aptos" w:hAnsi="Aptos"/>
        </w:rPr>
        <w:t>sentencias</w:t>
      </w:r>
      <w:r w:rsidRPr="005E1C99">
        <w:rPr>
          <w:rFonts w:ascii="Aptos" w:hAnsi="Aptos"/>
        </w:rPr>
        <w:t xml:space="preserve"> UPDATE o DELETE, y luego aplicar </w:t>
      </w:r>
      <w:r w:rsidR="00C71F86">
        <w:rPr>
          <w:rFonts w:ascii="Aptos" w:hAnsi="Aptos"/>
        </w:rPr>
        <w:t xml:space="preserve">una por una </w:t>
      </w:r>
      <w:r w:rsidRPr="005E1C99">
        <w:rPr>
          <w:rFonts w:ascii="Aptos" w:hAnsi="Aptos"/>
        </w:rPr>
        <w:t>las tres fases de recuperación: FULL, DIFFERENTIAL y LOG.</w:t>
      </w:r>
    </w:p>
    <w:p w14:paraId="208D14A0" w14:textId="77777777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>• Los cambios realizados deben ser evidentes y verificables en las consultas posteriores a cada restauración.</w:t>
      </w:r>
    </w:p>
    <w:p w14:paraId="5F5D1377" w14:textId="2597D6D4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• Todo el proceso debe documentarse con capturas y </w:t>
      </w:r>
      <w:r w:rsidR="00C71F86">
        <w:rPr>
          <w:rFonts w:ascii="Aptos" w:hAnsi="Aptos"/>
        </w:rPr>
        <w:t>comentarios en el código</w:t>
      </w:r>
      <w:r w:rsidRPr="005E1C99">
        <w:rPr>
          <w:rFonts w:ascii="Aptos" w:hAnsi="Aptos"/>
        </w:rPr>
        <w:t>.</w:t>
      </w:r>
    </w:p>
    <w:p w14:paraId="634D80A6" w14:textId="43996E23" w:rsidR="00C71F86" w:rsidRPr="00C71F86" w:rsidRDefault="00C71F86" w:rsidP="005E1C99">
      <w:pPr>
        <w:rPr>
          <w:rFonts w:ascii="Aptos" w:hAnsi="Aptos"/>
        </w:rPr>
      </w:pPr>
      <w:r w:rsidRPr="005E1C99">
        <w:rPr>
          <w:rFonts w:ascii="Aptos" w:hAnsi="Aptos"/>
        </w:rPr>
        <w:t>• Usa nombres descriptivos para los archivos de respaldo (por ejemplo: pubs_CLAVE1_FULL.bak, pubs_CLAVE1_DIFF.bak, pubs_CLAVE1_LOG.trn).</w:t>
      </w:r>
    </w:p>
    <w:p w14:paraId="4C65E75E" w14:textId="2E71EAE8" w:rsidR="00885146" w:rsidRPr="00C71F86" w:rsidRDefault="00000000" w:rsidP="005E1C99">
      <w:pPr>
        <w:rPr>
          <w:rFonts w:ascii="Aptos" w:hAnsi="Aptos"/>
          <w:b/>
          <w:bCs/>
        </w:rPr>
      </w:pPr>
      <w:r w:rsidRPr="00C71F86">
        <w:rPr>
          <w:rFonts w:ascii="Aptos" w:hAnsi="Aptos"/>
          <w:b/>
          <w:bCs/>
        </w:rPr>
        <w:t>Entregables</w:t>
      </w:r>
    </w:p>
    <w:p w14:paraId="7C69DF41" w14:textId="77777777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>• Documento Word o PDF con capturas de pantalla y explicación de cada fase.</w:t>
      </w:r>
    </w:p>
    <w:p w14:paraId="2A1216D8" w14:textId="77777777" w:rsidR="008F1EE1" w:rsidRDefault="00000000" w:rsidP="008F1EE1">
      <w:pPr>
        <w:rPr>
          <w:rFonts w:ascii="Aptos" w:hAnsi="Aptos"/>
        </w:rPr>
      </w:pPr>
      <w:r w:rsidRPr="005E1C99">
        <w:rPr>
          <w:rFonts w:ascii="Aptos" w:hAnsi="Aptos"/>
        </w:rPr>
        <w:t>• Archivo .</w:t>
      </w:r>
      <w:proofErr w:type="spellStart"/>
      <w:r w:rsidRPr="005E1C99">
        <w:rPr>
          <w:rFonts w:ascii="Aptos" w:hAnsi="Aptos"/>
        </w:rPr>
        <w:t>sql</w:t>
      </w:r>
      <w:proofErr w:type="spellEnd"/>
      <w:r w:rsidRPr="005E1C99">
        <w:rPr>
          <w:rFonts w:ascii="Aptos" w:hAnsi="Aptos"/>
        </w:rPr>
        <w:t xml:space="preserve"> con todos los comandos </w:t>
      </w:r>
      <w:proofErr w:type="spellStart"/>
      <w:r w:rsidRPr="005E1C99">
        <w:rPr>
          <w:rFonts w:ascii="Aptos" w:hAnsi="Aptos"/>
        </w:rPr>
        <w:t>desarrollados.</w:t>
      </w:r>
      <w:proofErr w:type="spellEnd"/>
    </w:p>
    <w:p w14:paraId="64601896" w14:textId="4216DC6A" w:rsidR="008F1EE1" w:rsidRDefault="008F1EE1" w:rsidP="008F1EE1">
      <w:pPr>
        <w:rPr>
          <w:rFonts w:ascii="Aptos" w:hAnsi="Aptos"/>
        </w:rPr>
      </w:pPr>
      <w:r>
        <w:rPr>
          <w:rFonts w:ascii="Aptos" w:hAnsi="Aptos"/>
        </w:rPr>
        <w:t xml:space="preserve">IMPORTANTE: El nombre del archivo es su </w:t>
      </w:r>
      <w:proofErr w:type="spellStart"/>
      <w:r>
        <w:rPr>
          <w:rFonts w:ascii="Aptos" w:hAnsi="Aptos"/>
        </w:rPr>
        <w:t>numero</w:t>
      </w:r>
      <w:proofErr w:type="spellEnd"/>
      <w:r>
        <w:rPr>
          <w:rFonts w:ascii="Aptos" w:hAnsi="Aptos"/>
        </w:rPr>
        <w:t xml:space="preserve"> de carnet.</w:t>
      </w:r>
    </w:p>
    <w:p w14:paraId="577D1F54" w14:textId="6E4342C5" w:rsidR="008F1EE1" w:rsidRDefault="008F1EE1" w:rsidP="008F1EE1">
      <w:pPr>
        <w:rPr>
          <w:rFonts w:ascii="Aptos" w:hAnsi="Aptos"/>
        </w:rPr>
      </w:pPr>
    </w:p>
    <w:p w14:paraId="3D9F2B75" w14:textId="77777777" w:rsidR="008F1EE1" w:rsidRPr="008F1EE1" w:rsidRDefault="008F1EE1" w:rsidP="008F1EE1">
      <w:pPr>
        <w:rPr>
          <w:rFonts w:ascii="Aptos" w:hAnsi="Aptos"/>
        </w:rPr>
      </w:pPr>
    </w:p>
    <w:p w14:paraId="0DDBE5F9" w14:textId="0C913712" w:rsidR="00885146" w:rsidRPr="00C71F86" w:rsidRDefault="00000000" w:rsidP="005E1C99">
      <w:pPr>
        <w:rPr>
          <w:rFonts w:ascii="Aptos" w:hAnsi="Aptos"/>
          <w:b/>
          <w:bCs/>
        </w:rPr>
      </w:pPr>
      <w:r w:rsidRPr="00C71F86">
        <w:rPr>
          <w:rFonts w:ascii="Aptos" w:hAnsi="Aptos"/>
          <w:b/>
          <w:bCs/>
        </w:rPr>
        <w:lastRenderedPageBreak/>
        <w:t xml:space="preserve">CLAVE </w:t>
      </w:r>
      <w:r w:rsidR="00C71F86" w:rsidRPr="00C71F86">
        <w:rPr>
          <w:rFonts w:ascii="Aptos" w:hAnsi="Aptos"/>
          <w:b/>
          <w:bCs/>
        </w:rPr>
        <w:t>A</w:t>
      </w:r>
      <w:r w:rsidRPr="00C71F86">
        <w:rPr>
          <w:rFonts w:ascii="Aptos" w:hAnsi="Aptos"/>
          <w:b/>
          <w:bCs/>
        </w:rPr>
        <w:t xml:space="preserve"> Restauración con tablas AUTHORS y TITLES</w:t>
      </w:r>
    </w:p>
    <w:p w14:paraId="4812402C" w14:textId="77777777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Diseña una estrategia de recuperación completa para las tablas AUTHORS y TITLES. Debes configurar el modo de recuperación FULL, crear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completo, simular un daño en los registros, restaurar desde el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FULL, realizar nuevos cambios, crear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diferencial, y finalmente realizar una restauración punto en el tiempo con el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de LOG.</w:t>
      </w:r>
    </w:p>
    <w:p w14:paraId="7F34B318" w14:textId="2D6BFF1D" w:rsidR="00885146" w:rsidRPr="00C71F86" w:rsidRDefault="00000000" w:rsidP="005E1C99">
      <w:pPr>
        <w:rPr>
          <w:rFonts w:ascii="Aptos" w:hAnsi="Aptos"/>
          <w:b/>
          <w:bCs/>
        </w:rPr>
      </w:pPr>
      <w:r w:rsidRPr="00C71F86">
        <w:rPr>
          <w:rFonts w:ascii="Aptos" w:hAnsi="Aptos"/>
          <w:b/>
          <w:bCs/>
        </w:rPr>
        <w:t xml:space="preserve">CLAVE </w:t>
      </w:r>
      <w:r w:rsidR="00C71F86" w:rsidRPr="00C71F86">
        <w:rPr>
          <w:rFonts w:ascii="Aptos" w:hAnsi="Aptos"/>
          <w:b/>
          <w:bCs/>
        </w:rPr>
        <w:t>B</w:t>
      </w:r>
      <w:r w:rsidRPr="00C71F86">
        <w:rPr>
          <w:rFonts w:ascii="Aptos" w:hAnsi="Aptos"/>
          <w:b/>
          <w:bCs/>
        </w:rPr>
        <w:t xml:space="preserve"> Restauración con tablas SALES y STORES</w:t>
      </w:r>
    </w:p>
    <w:p w14:paraId="23C79B21" w14:textId="77777777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Implementa un plan de recuperación integral para las tablas SALES y STORES. Crea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FULL antes de los cambios, simula la pérdida de datos, restaura desde el FULL, realiza inserciones y genera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diferencial. Luego crea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de LOG con más modificaciones y prueba la restauración diferencial y punto en el tiempo.</w:t>
      </w:r>
    </w:p>
    <w:p w14:paraId="3B96FAC2" w14:textId="2A700E20" w:rsidR="00885146" w:rsidRPr="00C71F86" w:rsidRDefault="00000000" w:rsidP="005E1C99">
      <w:pPr>
        <w:rPr>
          <w:rFonts w:ascii="Aptos" w:hAnsi="Aptos"/>
          <w:b/>
          <w:bCs/>
        </w:rPr>
      </w:pPr>
      <w:r w:rsidRPr="00C71F86">
        <w:rPr>
          <w:rFonts w:ascii="Aptos" w:hAnsi="Aptos"/>
          <w:b/>
          <w:bCs/>
        </w:rPr>
        <w:t xml:space="preserve">CLAVE </w:t>
      </w:r>
      <w:r w:rsidR="00C71F86" w:rsidRPr="00C71F86">
        <w:rPr>
          <w:rFonts w:ascii="Aptos" w:hAnsi="Aptos"/>
          <w:b/>
          <w:bCs/>
        </w:rPr>
        <w:t>C</w:t>
      </w:r>
      <w:r w:rsidRPr="00C71F86">
        <w:rPr>
          <w:rFonts w:ascii="Aptos" w:hAnsi="Aptos"/>
          <w:b/>
          <w:bCs/>
        </w:rPr>
        <w:t xml:space="preserve"> Restauración con tablas PUBLISHERS y ROYSCHED</w:t>
      </w:r>
    </w:p>
    <w:p w14:paraId="2A1EC00A" w14:textId="77777777" w:rsidR="00885146" w:rsidRPr="005E1C99" w:rsidRDefault="00000000">
      <w:pPr>
        <w:rPr>
          <w:rFonts w:ascii="Aptos" w:hAnsi="Aptos"/>
        </w:rPr>
      </w:pPr>
      <w:r w:rsidRPr="005E1C99">
        <w:rPr>
          <w:rFonts w:ascii="Aptos" w:hAnsi="Aptos"/>
        </w:rPr>
        <w:t xml:space="preserve">Elabora una estrategia de recuperación para las tablas PUBLISHERS y ROYSCHED. Realiza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FULL, simula daño o eliminación de registros, restaura desde el FULL, inserta nuevos registros y genera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diferencial. Después, aplica cambios adicionales, crea un </w:t>
      </w:r>
      <w:proofErr w:type="spellStart"/>
      <w:r w:rsidRPr="005E1C99">
        <w:rPr>
          <w:rFonts w:ascii="Aptos" w:hAnsi="Aptos"/>
        </w:rPr>
        <w:t>backup</w:t>
      </w:r>
      <w:proofErr w:type="spellEnd"/>
      <w:r w:rsidRPr="005E1C99">
        <w:rPr>
          <w:rFonts w:ascii="Aptos" w:hAnsi="Aptos"/>
        </w:rPr>
        <w:t xml:space="preserve"> de LOG y simula una pérdida reciente. Finalmente, ejecuta la restauración combinada FULL + DIFFERENTIAL + LOG para verificar la recuperación completa de los datos.</w:t>
      </w:r>
    </w:p>
    <w:p w14:paraId="3E67B1B5" w14:textId="77485F03" w:rsidR="00885146" w:rsidRPr="005E1C99" w:rsidRDefault="00885146">
      <w:pPr>
        <w:rPr>
          <w:rFonts w:ascii="Aptos" w:hAnsi="Aptos"/>
        </w:rPr>
      </w:pPr>
    </w:p>
    <w:sectPr w:rsidR="00885146" w:rsidRPr="005E1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B70CA" w14:textId="77777777" w:rsidR="00657338" w:rsidRDefault="00657338" w:rsidP="005E1C99">
      <w:pPr>
        <w:spacing w:after="0" w:line="240" w:lineRule="auto"/>
      </w:pPr>
      <w:r>
        <w:separator/>
      </w:r>
    </w:p>
  </w:endnote>
  <w:endnote w:type="continuationSeparator" w:id="0">
    <w:p w14:paraId="1C4A3E92" w14:textId="77777777" w:rsidR="00657338" w:rsidRDefault="00657338" w:rsidP="005E1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D975" w14:textId="77777777" w:rsidR="00657338" w:rsidRDefault="00657338" w:rsidP="005E1C99">
      <w:pPr>
        <w:spacing w:after="0" w:line="240" w:lineRule="auto"/>
      </w:pPr>
      <w:r>
        <w:separator/>
      </w:r>
    </w:p>
  </w:footnote>
  <w:footnote w:type="continuationSeparator" w:id="0">
    <w:p w14:paraId="3775EE3B" w14:textId="77777777" w:rsidR="00657338" w:rsidRDefault="00657338" w:rsidP="005E1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DC29C0"/>
    <w:multiLevelType w:val="hybridMultilevel"/>
    <w:tmpl w:val="1A520B38"/>
    <w:lvl w:ilvl="0" w:tplc="7898DFB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689544">
    <w:abstractNumId w:val="8"/>
  </w:num>
  <w:num w:numId="2" w16cid:durableId="15928469">
    <w:abstractNumId w:val="6"/>
  </w:num>
  <w:num w:numId="3" w16cid:durableId="950403261">
    <w:abstractNumId w:val="5"/>
  </w:num>
  <w:num w:numId="4" w16cid:durableId="59253571">
    <w:abstractNumId w:val="4"/>
  </w:num>
  <w:num w:numId="5" w16cid:durableId="721321305">
    <w:abstractNumId w:val="7"/>
  </w:num>
  <w:num w:numId="6" w16cid:durableId="577981435">
    <w:abstractNumId w:val="3"/>
  </w:num>
  <w:num w:numId="7" w16cid:durableId="178156253">
    <w:abstractNumId w:val="2"/>
  </w:num>
  <w:num w:numId="8" w16cid:durableId="349449675">
    <w:abstractNumId w:val="1"/>
  </w:num>
  <w:num w:numId="9" w16cid:durableId="1483235140">
    <w:abstractNumId w:val="0"/>
  </w:num>
  <w:num w:numId="10" w16cid:durableId="1789275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908"/>
    <w:rsid w:val="001360C1"/>
    <w:rsid w:val="0015074B"/>
    <w:rsid w:val="0029639D"/>
    <w:rsid w:val="00326F90"/>
    <w:rsid w:val="005E1C99"/>
    <w:rsid w:val="00657338"/>
    <w:rsid w:val="008640ED"/>
    <w:rsid w:val="00885146"/>
    <w:rsid w:val="008F1EE1"/>
    <w:rsid w:val="009D3A89"/>
    <w:rsid w:val="00AA1D8D"/>
    <w:rsid w:val="00B47730"/>
    <w:rsid w:val="00C71F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1BB92A"/>
  <w14:defaultImageDpi w14:val="330"/>
  <w15:docId w15:val="{69EEBB3E-621D-4362-A09D-7E08173C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</dc:creator>
  <cp:keywords/>
  <dc:description>generated by python-docx</dc:description>
  <cp:lastModifiedBy>DIEGO EDUARDO CASTRO QUINTANILLA</cp:lastModifiedBy>
  <cp:revision>4</cp:revision>
  <dcterms:created xsi:type="dcterms:W3CDTF">2025-11-05T22:45:00Z</dcterms:created>
  <dcterms:modified xsi:type="dcterms:W3CDTF">2025-11-06T00:04:00Z</dcterms:modified>
  <cp:category/>
</cp:coreProperties>
</file>