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SERVIÇO PÚBLICO FEDERAL</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MINISTÉRIO DA EDUCAÇÃO</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INSTITUTO FEDERAL DE EDUCAÇÃO, CIÊNCIA E TECNOLOGIA DO PARÁ CAMPUS ÓBIDOS.</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 xml:space="preserve"> </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MÁRCIO AUGUSTO BENTES MODA</w:t>
      </w: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33523">
      <w:pPr>
        <w:jc w:val="center"/>
        <w:rPr>
          <w:rFonts w:ascii="Times New Roman" w:hAnsi="Times New Roman" w:cs="Times New Roman"/>
          <w:b/>
          <w:bCs/>
          <w:sz w:val="24"/>
          <w:szCs w:val="24"/>
        </w:rPr>
      </w:pPr>
      <w:r>
        <w:rPr>
          <w:rFonts w:ascii="Times New Roman" w:hAnsi="Times New Roman" w:cs="Times New Roman"/>
          <w:b/>
          <w:bCs/>
          <w:sz w:val="24"/>
          <w:szCs w:val="24"/>
        </w:rPr>
        <w:t>PYSYSBONE – UMA PROPOSTA DE FERRAMENTA DIDÁTICA VOLTADA PARA AS ÁREAS DE EXATAS</w:t>
      </w:r>
    </w:p>
    <w:p w:rsidR="00C87ED2" w:rsidRPr="007C28F7" w:rsidRDefault="007C28F7">
      <w:pPr>
        <w:jc w:val="center"/>
        <w:rPr>
          <w:rFonts w:ascii="Times New Roman" w:hAnsi="Times New Roman" w:cs="Times New Roman"/>
          <w:color w:val="FF0000"/>
          <w:sz w:val="24"/>
          <w:szCs w:val="24"/>
        </w:rPr>
      </w:pPr>
      <w:r w:rsidRPr="007C28F7">
        <w:rPr>
          <w:rFonts w:ascii="Times New Roman" w:hAnsi="Times New Roman" w:cs="Times New Roman"/>
          <w:color w:val="FF0000"/>
          <w:sz w:val="24"/>
          <w:szCs w:val="24"/>
        </w:rPr>
        <w:t xml:space="preserve">Da mesma forma que os avaliadores sugeriram a pesquisa se tornar mais objetiva e clara, </w:t>
      </w:r>
      <w:proofErr w:type="gramStart"/>
      <w:r w:rsidRPr="007C28F7">
        <w:rPr>
          <w:rFonts w:ascii="Times New Roman" w:hAnsi="Times New Roman" w:cs="Times New Roman"/>
          <w:color w:val="FF0000"/>
          <w:sz w:val="24"/>
          <w:szCs w:val="24"/>
        </w:rPr>
        <w:t>vamos refazer</w:t>
      </w:r>
      <w:proofErr w:type="gramEnd"/>
      <w:r w:rsidRPr="007C28F7">
        <w:rPr>
          <w:rFonts w:ascii="Times New Roman" w:hAnsi="Times New Roman" w:cs="Times New Roman"/>
          <w:color w:val="FF0000"/>
          <w:sz w:val="24"/>
          <w:szCs w:val="24"/>
        </w:rPr>
        <w:t xml:space="preserve"> este titulo.</w:t>
      </w:r>
    </w:p>
    <w:p w:rsidR="007C28F7" w:rsidRPr="007C28F7" w:rsidRDefault="007C28F7" w:rsidP="007C28F7">
      <w:pPr>
        <w:jc w:val="center"/>
        <w:rPr>
          <w:rFonts w:ascii="Times New Roman" w:hAnsi="Times New Roman" w:cs="Times New Roman"/>
          <w:b/>
          <w:bCs/>
          <w:color w:val="00B050"/>
          <w:sz w:val="24"/>
          <w:szCs w:val="24"/>
        </w:rPr>
      </w:pPr>
      <w:r w:rsidRPr="007C28F7">
        <w:rPr>
          <w:rFonts w:ascii="Times New Roman" w:hAnsi="Times New Roman" w:cs="Times New Roman"/>
        </w:rPr>
        <w:t xml:space="preserve">Sugestão: </w:t>
      </w:r>
      <w:r w:rsidRPr="007C28F7">
        <w:rPr>
          <w:rFonts w:ascii="Times New Roman" w:hAnsi="Times New Roman" w:cs="Times New Roman"/>
          <w:b/>
          <w:bCs/>
          <w:color w:val="00B050"/>
          <w:sz w:val="24"/>
          <w:szCs w:val="24"/>
        </w:rPr>
        <w:t>PYSYSBONE – UMA PROPOSTA DE FERRAMENTA DIDÁTICA VOLTADA PARA A DISCULCULIA NO ENSINO DA MATEMÁTICA</w:t>
      </w:r>
    </w:p>
    <w:p w:rsidR="007C28F7" w:rsidRPr="007C28F7" w:rsidRDefault="007C28F7" w:rsidP="007C28F7">
      <w:pPr>
        <w:pStyle w:val="Tabela"/>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7C28F7" w:rsidRPr="007C28F7" w:rsidRDefault="007C28F7" w:rsidP="007C28F7">
      <w:pPr>
        <w:pStyle w:val="Tabela"/>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ÓBIDOS PA</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2021</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lastRenderedPageBreak/>
        <w:t>MÁRCIO AUGUSTO BENTES MODA</w:t>
      </w: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33523">
      <w:pPr>
        <w:jc w:val="center"/>
        <w:rPr>
          <w:rFonts w:ascii="Times New Roman" w:hAnsi="Times New Roman" w:cs="Times New Roman"/>
          <w:b/>
          <w:bCs/>
          <w:sz w:val="24"/>
          <w:szCs w:val="24"/>
        </w:rPr>
      </w:pPr>
      <w:r>
        <w:rPr>
          <w:rFonts w:ascii="Times New Roman" w:hAnsi="Times New Roman" w:cs="Times New Roman"/>
          <w:b/>
          <w:bCs/>
          <w:sz w:val="24"/>
          <w:szCs w:val="24"/>
        </w:rPr>
        <w:t>PYSYSBONE – UMA PROPOSTA DE FERRAMENTA DIDÁTICA VOLTADA PARA AS ÁREAS DE EXATAS</w:t>
      </w:r>
    </w:p>
    <w:p w:rsidR="00C87ED2" w:rsidRDefault="00C33523">
      <w:pPr>
        <w:ind w:left="4248"/>
        <w:jc w:val="both"/>
      </w:pPr>
      <w:r>
        <w:rPr>
          <w:rFonts w:ascii="Times New Roman" w:hAnsi="Times New Roman" w:cs="Times New Roman"/>
        </w:rPr>
        <w:t>Projeto de Término de Conclusão ao Curso Técnico em Desenvolvimento de Sistemas Integrado ao Ensino Médio do Instituto Federal de Educação, Ciência e Tecnologia do Pará, para obtenção do término de conclusão de curso em Ciências Computacionais (Área da Concentração; softwares como objetos educacionais</w:t>
      </w:r>
      <w:proofErr w:type="gramStart"/>
      <w:r>
        <w:rPr>
          <w:rFonts w:ascii="Times New Roman" w:hAnsi="Times New Roman" w:cs="Times New Roman"/>
        </w:rPr>
        <w:t>)</w:t>
      </w:r>
      <w:proofErr w:type="gramEnd"/>
    </w:p>
    <w:p w:rsidR="00C87ED2" w:rsidRDefault="00C33523">
      <w:pPr>
        <w:ind w:left="4956"/>
        <w:jc w:val="both"/>
        <w:rPr>
          <w:rFonts w:ascii="Times New Roman" w:hAnsi="Times New Roman" w:cs="Times New Roman"/>
          <w:b/>
          <w:bCs/>
        </w:rPr>
      </w:pPr>
      <w:r>
        <w:rPr>
          <w:rFonts w:ascii="Times New Roman" w:hAnsi="Times New Roman" w:cs="Times New Roman"/>
          <w:b/>
          <w:bCs/>
        </w:rPr>
        <w:t xml:space="preserve">Orientador: </w:t>
      </w:r>
      <w:proofErr w:type="gramStart"/>
      <w:r>
        <w:rPr>
          <w:rFonts w:ascii="Times New Roman" w:hAnsi="Times New Roman" w:cs="Times New Roman"/>
        </w:rPr>
        <w:t>Prof.</w:t>
      </w:r>
      <w:proofErr w:type="gramEnd"/>
      <w:r>
        <w:rPr>
          <w:rFonts w:ascii="Times New Roman" w:hAnsi="Times New Roman" w:cs="Times New Roman"/>
        </w:rPr>
        <w:t xml:space="preserve"> Me. Eduardo Tavares</w:t>
      </w:r>
    </w:p>
    <w:p w:rsidR="00C87ED2" w:rsidRDefault="00C87ED2">
      <w:pPr>
        <w:jc w:val="center"/>
        <w:rPr>
          <w:rFonts w:ascii="Times New Roman" w:hAnsi="Times New Roman" w:cs="Times New Roman"/>
        </w:rPr>
      </w:pPr>
    </w:p>
    <w:p w:rsidR="00C87ED2" w:rsidRDefault="00C87ED2">
      <w:pPr>
        <w:jc w:val="center"/>
        <w:rPr>
          <w:rFonts w:ascii="Times New Roman" w:hAnsi="Times New Roman" w:cs="Times New Roman"/>
        </w:rPr>
      </w:pPr>
    </w:p>
    <w:p w:rsidR="007C28F7" w:rsidRPr="007C28F7" w:rsidRDefault="007C28F7" w:rsidP="007C28F7">
      <w:pPr>
        <w:pStyle w:val="Tabela"/>
      </w:pP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ÓBIDOS PA</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2021</w:t>
      </w: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lastRenderedPageBreak/>
        <w:t>MÁRCIO AUGUSTO BENTES MODA</w:t>
      </w: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33523">
      <w:pPr>
        <w:jc w:val="center"/>
        <w:rPr>
          <w:rFonts w:ascii="Times New Roman" w:hAnsi="Times New Roman" w:cs="Times New Roman"/>
          <w:b/>
          <w:bCs/>
          <w:sz w:val="24"/>
          <w:szCs w:val="24"/>
        </w:rPr>
      </w:pPr>
      <w:r>
        <w:rPr>
          <w:rFonts w:ascii="Times New Roman" w:hAnsi="Times New Roman" w:cs="Times New Roman"/>
          <w:b/>
          <w:bCs/>
          <w:sz w:val="24"/>
          <w:szCs w:val="24"/>
        </w:rPr>
        <w:t>PYSYSBONE – UMA PROPOSTA DE FERRAMENTA DIDÁTICA VOLTADA PARA AS ÁREAS DE EXATAS</w:t>
      </w:r>
    </w:p>
    <w:p w:rsidR="00C87ED2" w:rsidRDefault="00C87ED2">
      <w:pPr>
        <w:jc w:val="center"/>
        <w:rPr>
          <w:rFonts w:ascii="Times New Roman" w:hAnsi="Times New Roman" w:cs="Times New Roman"/>
          <w:sz w:val="24"/>
          <w:szCs w:val="24"/>
        </w:rPr>
      </w:pPr>
    </w:p>
    <w:p w:rsidR="00C87ED2" w:rsidRDefault="00C33523">
      <w:pPr>
        <w:ind w:left="4248"/>
        <w:jc w:val="both"/>
        <w:rPr>
          <w:rFonts w:ascii="Times New Roman" w:hAnsi="Times New Roman" w:cs="Times New Roman"/>
        </w:rPr>
      </w:pPr>
      <w:r>
        <w:rPr>
          <w:rFonts w:ascii="Times New Roman" w:hAnsi="Times New Roman" w:cs="Times New Roman"/>
        </w:rPr>
        <w:t>Trabalho de Conclusão de Curso apresentado ao Instituto Federal de Educação, Ciência e Tecnologia do Pará – IFPA – Campus Óbidos. Como requisito para obtenção de título de Técnico em Desenvolvimento de Sistemas.</w:t>
      </w:r>
    </w:p>
    <w:p w:rsidR="00C87ED2" w:rsidRDefault="00C33523">
      <w:pPr>
        <w:pStyle w:val="Tabela"/>
        <w:ind w:left="4320"/>
        <w:jc w:val="both"/>
        <w:rPr>
          <w:rFonts w:ascii="Times New Roman" w:hAnsi="Times New Roman" w:cs="Times New Roman"/>
          <w:i w:val="0"/>
          <w:iCs w:val="0"/>
        </w:rPr>
      </w:pPr>
      <w:r>
        <w:rPr>
          <w:rFonts w:ascii="Times New Roman" w:hAnsi="Times New Roman" w:cs="Times New Roman"/>
          <w:i w:val="0"/>
          <w:iCs w:val="0"/>
        </w:rPr>
        <w:t>Orientador: Me. Eduardo José Caldeira Tavares</w:t>
      </w:r>
    </w:p>
    <w:p w:rsidR="00C87ED2" w:rsidRDefault="00C87ED2">
      <w:pPr>
        <w:pStyle w:val="Tabela"/>
        <w:ind w:left="2124"/>
        <w:jc w:val="center"/>
        <w:rPr>
          <w:rFonts w:ascii="Times New Roman" w:hAnsi="Times New Roman" w:cs="Times New Roman"/>
        </w:rPr>
      </w:pP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Data de defesa: </w:t>
      </w:r>
    </w:p>
    <w:p w:rsidR="00C87ED2" w:rsidRDefault="00C87ED2">
      <w:pPr>
        <w:pStyle w:val="Corpodetexto"/>
        <w:rPr>
          <w:rFonts w:ascii="Times New Roman" w:hAnsi="Times New Roman"/>
          <w:sz w:val="24"/>
          <w:szCs w:val="24"/>
        </w:rPr>
      </w:pPr>
    </w:p>
    <w:p w:rsidR="00C87ED2" w:rsidRDefault="00C33523">
      <w:pPr>
        <w:pStyle w:val="Corpodetexto"/>
        <w:jc w:val="center"/>
        <w:rPr>
          <w:rFonts w:ascii="Times New Roman" w:hAnsi="Times New Roman"/>
          <w:sz w:val="24"/>
          <w:szCs w:val="24"/>
        </w:rPr>
      </w:pPr>
      <w:r>
        <w:rPr>
          <w:rFonts w:ascii="Times New Roman" w:hAnsi="Times New Roman"/>
          <w:sz w:val="24"/>
          <w:szCs w:val="24"/>
        </w:rPr>
        <w:t>Conceito:</w:t>
      </w:r>
    </w:p>
    <w:p w:rsidR="00C87ED2" w:rsidRDefault="00C87ED2">
      <w:pPr>
        <w:pStyle w:val="Corpodetexto"/>
        <w:jc w:val="center"/>
        <w:rPr>
          <w:rFonts w:ascii="Times New Roman" w:hAnsi="Times New Roman"/>
          <w:sz w:val="24"/>
          <w:szCs w:val="24"/>
        </w:rPr>
      </w:pP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 Orientador: Eduardo José Caldeira Tavares</w:t>
      </w: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Instituto Federal de Educação, Ciência e Tecnologia do Pará – Campus </w:t>
      </w:r>
      <w:proofErr w:type="gramStart"/>
      <w:r>
        <w:rPr>
          <w:rFonts w:ascii="Times New Roman" w:hAnsi="Times New Roman"/>
          <w:sz w:val="24"/>
          <w:szCs w:val="24"/>
        </w:rPr>
        <w:t>Óbidos</w:t>
      </w:r>
      <w:proofErr w:type="gramEnd"/>
    </w:p>
    <w:p w:rsidR="00C87ED2" w:rsidRDefault="00C33523">
      <w:pPr>
        <w:pStyle w:val="Corpodetexto"/>
        <w:jc w:val="center"/>
        <w:rPr>
          <w:rFonts w:ascii="Times New Roman" w:hAnsi="Times New Roman"/>
          <w:sz w:val="24"/>
          <w:szCs w:val="24"/>
        </w:rPr>
      </w:pPr>
      <w:r>
        <w:rPr>
          <w:rFonts w:ascii="Times New Roman" w:hAnsi="Times New Roman"/>
          <w:sz w:val="24"/>
          <w:szCs w:val="24"/>
        </w:rPr>
        <w:t>Matrícula: 3150826</w:t>
      </w: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C87ED2" w:rsidRDefault="00C33523">
      <w:pPr>
        <w:pStyle w:val="Corpodetexto"/>
        <w:jc w:val="center"/>
        <w:rPr>
          <w:rFonts w:ascii="Times New Roman" w:hAnsi="Times New Roman"/>
          <w:sz w:val="24"/>
          <w:szCs w:val="24"/>
        </w:rPr>
      </w:pPr>
      <w:r>
        <w:rPr>
          <w:rFonts w:ascii="Times New Roman" w:hAnsi="Times New Roman"/>
          <w:sz w:val="24"/>
          <w:szCs w:val="24"/>
        </w:rPr>
        <w:t>Banca examinadora</w:t>
      </w: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Instituto Federal do Pará – Campus Óbidos </w:t>
      </w:r>
    </w:p>
    <w:p w:rsidR="00C87ED2" w:rsidRDefault="00C87ED2">
      <w:pPr>
        <w:pStyle w:val="Corpodetexto"/>
        <w:jc w:val="center"/>
        <w:rPr>
          <w:rFonts w:ascii="Times New Roman" w:hAnsi="Times New Roman"/>
          <w:sz w:val="24"/>
          <w:szCs w:val="24"/>
        </w:rPr>
      </w:pPr>
    </w:p>
    <w:p w:rsidR="00C87ED2" w:rsidRDefault="00C33523">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C87ED2" w:rsidRDefault="00C33523">
      <w:pPr>
        <w:pStyle w:val="Corpodetexto"/>
        <w:jc w:val="center"/>
        <w:rPr>
          <w:rFonts w:ascii="Times New Roman" w:hAnsi="Times New Roman"/>
          <w:sz w:val="24"/>
          <w:szCs w:val="24"/>
        </w:rPr>
      </w:pPr>
      <w:r>
        <w:rPr>
          <w:rFonts w:ascii="Times New Roman" w:hAnsi="Times New Roman"/>
          <w:sz w:val="24"/>
          <w:szCs w:val="24"/>
        </w:rPr>
        <w:t>Banca examinadora</w:t>
      </w:r>
    </w:p>
    <w:p w:rsidR="00C87ED2" w:rsidRDefault="00C33523">
      <w:pPr>
        <w:pStyle w:val="Corpodetexto"/>
        <w:jc w:val="center"/>
        <w:rPr>
          <w:rFonts w:ascii="Times New Roman" w:hAnsi="Times New Roman"/>
          <w:sz w:val="24"/>
          <w:szCs w:val="24"/>
        </w:rPr>
      </w:pPr>
      <w:r>
        <w:rPr>
          <w:rFonts w:ascii="Times New Roman" w:hAnsi="Times New Roman"/>
          <w:sz w:val="24"/>
          <w:szCs w:val="24"/>
        </w:rPr>
        <w:t>Instituto Federal do Pará – Campus Óbidos</w:t>
      </w:r>
    </w:p>
    <w:p w:rsidR="00C87ED2" w:rsidRDefault="00C33523">
      <w:pPr>
        <w:jc w:val="both"/>
      </w:pPr>
      <w:r>
        <w:rPr>
          <w:rFonts w:ascii="Times New Roman" w:hAnsi="Times New Roman" w:cs="Times New Roman"/>
        </w:rPr>
        <w:lastRenderedPageBreak/>
        <w:t xml:space="preserve">MODA, Márcio Augusto Bentes. </w:t>
      </w:r>
      <w:proofErr w:type="spellStart"/>
      <w:proofErr w:type="gramStart"/>
      <w:r>
        <w:rPr>
          <w:rFonts w:ascii="Times New Roman" w:hAnsi="Times New Roman" w:cs="Times New Roman"/>
          <w:b/>
          <w:bCs/>
        </w:rPr>
        <w:t>PySysbone</w:t>
      </w:r>
      <w:proofErr w:type="spellEnd"/>
      <w:proofErr w:type="gramEnd"/>
      <w:r>
        <w:rPr>
          <w:rFonts w:ascii="Times New Roman" w:hAnsi="Times New Roman" w:cs="Times New Roman"/>
        </w:rPr>
        <w:t xml:space="preserve">: Uma proposta de ferramenta didática voltada para as áreas de exatas 2021. Monografia, TCC (Técnico em Desenvolvimento de Sistemas) – Instituto Federal de Educação, Ciência e </w:t>
      </w:r>
      <w:proofErr w:type="spellStart"/>
      <w:r>
        <w:rPr>
          <w:rFonts w:ascii="Times New Roman" w:hAnsi="Times New Roman" w:cs="Times New Roman"/>
        </w:rPr>
        <w:t>Tenologia</w:t>
      </w:r>
      <w:proofErr w:type="spellEnd"/>
      <w:r>
        <w:rPr>
          <w:rFonts w:ascii="Times New Roman" w:hAnsi="Times New Roman" w:cs="Times New Roman"/>
        </w:rPr>
        <w:t xml:space="preserve"> do Pará, Óbidos-Pará, 2021.</w:t>
      </w:r>
    </w:p>
    <w:p w:rsidR="00C87ED2" w:rsidRDefault="00C87ED2">
      <w:pPr>
        <w:jc w:val="center"/>
        <w:rPr>
          <w:rFonts w:ascii="Times New Roman" w:hAnsi="Times New Roman" w:cs="Times New Roman"/>
          <w:b/>
          <w:bCs/>
          <w:sz w:val="24"/>
          <w:szCs w:val="24"/>
        </w:rPr>
      </w:pPr>
    </w:p>
    <w:p w:rsidR="00C87ED2" w:rsidRDefault="00C33523">
      <w:pPr>
        <w:jc w:val="center"/>
        <w:rPr>
          <w:rFonts w:ascii="Times New Roman" w:hAnsi="Times New Roman" w:cs="Times New Roman"/>
          <w:sz w:val="24"/>
          <w:szCs w:val="24"/>
        </w:rPr>
      </w:pPr>
      <w:r>
        <w:rPr>
          <w:rFonts w:ascii="Times New Roman" w:hAnsi="Times New Roman" w:cs="Times New Roman"/>
          <w:sz w:val="24"/>
          <w:szCs w:val="24"/>
        </w:rPr>
        <w:t>RESUMO</w:t>
      </w:r>
    </w:p>
    <w:p w:rsidR="00C87ED2" w:rsidRDefault="00C87ED2">
      <w:pPr>
        <w:jc w:val="center"/>
        <w:rPr>
          <w:rFonts w:ascii="Times New Roman" w:hAnsi="Times New Roman" w:cs="Times New Roman"/>
          <w:b/>
          <w:bCs/>
          <w:sz w:val="24"/>
          <w:szCs w:val="24"/>
        </w:rPr>
      </w:pPr>
    </w:p>
    <w:p w:rsidR="00C87ED2" w:rsidRDefault="00C33523">
      <w:pPr>
        <w:jc w:val="both"/>
      </w:pPr>
      <w:r>
        <w:rPr>
          <w:rFonts w:ascii="Times New Roman" w:hAnsi="Times New Roman"/>
          <w:sz w:val="24"/>
          <w:szCs w:val="24"/>
        </w:rPr>
        <w:t xml:space="preserve">O referido estudo trata sobre </w:t>
      </w:r>
      <w:r w:rsidRPr="00934ECB">
        <w:rPr>
          <w:rFonts w:ascii="Times New Roman" w:hAnsi="Times New Roman"/>
          <w:b/>
          <w:color w:val="00B050"/>
          <w:sz w:val="24"/>
          <w:szCs w:val="24"/>
        </w:rPr>
        <w:t>transtornos de aprendizagem com a matemática</w:t>
      </w:r>
      <w:r>
        <w:rPr>
          <w:rFonts w:ascii="Times New Roman" w:hAnsi="Times New Roman"/>
          <w:sz w:val="24"/>
          <w:szCs w:val="24"/>
        </w:rPr>
        <w:t xml:space="preserve"> chamada de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um distúrbio </w:t>
      </w:r>
      <w:r w:rsidRPr="00934ECB">
        <w:rPr>
          <w:rFonts w:ascii="Times New Roman" w:hAnsi="Times New Roman"/>
          <w:strike/>
          <w:color w:val="FF0000"/>
          <w:sz w:val="24"/>
          <w:szCs w:val="24"/>
        </w:rPr>
        <w:t>tão</w:t>
      </w:r>
      <w:r>
        <w:rPr>
          <w:rFonts w:ascii="Times New Roman" w:hAnsi="Times New Roman"/>
          <w:sz w:val="24"/>
          <w:szCs w:val="24"/>
        </w:rPr>
        <w:t xml:space="preserve"> pouco conhecido que produz uma disfunção interligad</w:t>
      </w:r>
      <w:r w:rsidR="00934ECB">
        <w:rPr>
          <w:rFonts w:ascii="Times New Roman" w:hAnsi="Times New Roman"/>
          <w:sz w:val="24"/>
          <w:szCs w:val="24"/>
        </w:rPr>
        <w:t>a a outros problemas relacionado</w:t>
      </w:r>
      <w:r>
        <w:rPr>
          <w:rFonts w:ascii="Times New Roman" w:hAnsi="Times New Roman"/>
          <w:sz w:val="24"/>
          <w:szCs w:val="24"/>
        </w:rPr>
        <w:t xml:space="preserve">s às dificuldades no ensino da matemática. Pondo em questão no cenário do Docente, </w:t>
      </w:r>
      <w:commentRangeStart w:id="0"/>
      <w:r>
        <w:rPr>
          <w:rFonts w:ascii="Times New Roman" w:hAnsi="Times New Roman"/>
          <w:sz w:val="24"/>
          <w:szCs w:val="24"/>
        </w:rPr>
        <w:t>encontra-se persuadido em meio ao desconhecimento do referente problema</w:t>
      </w:r>
      <w:commentRangeEnd w:id="0"/>
      <w:r w:rsidR="00934ECB">
        <w:rPr>
          <w:rStyle w:val="Refdecomentrio"/>
        </w:rPr>
        <w:commentReference w:id="0"/>
      </w:r>
      <w:r>
        <w:rPr>
          <w:rFonts w:ascii="Times New Roman" w:hAnsi="Times New Roman"/>
          <w:sz w:val="24"/>
          <w:szCs w:val="24"/>
        </w:rPr>
        <w:t xml:space="preserve">, o mesmo associa o transtorno em dificuldade generalizada do Aluno. Entretanto, sobre um tema recorrente na realização deste estudo, é indispensável </w:t>
      </w:r>
      <w:proofErr w:type="gramStart"/>
      <w:r>
        <w:rPr>
          <w:rFonts w:ascii="Times New Roman" w:hAnsi="Times New Roman"/>
          <w:sz w:val="24"/>
          <w:szCs w:val="24"/>
        </w:rPr>
        <w:t>a</w:t>
      </w:r>
      <w:proofErr w:type="gramEnd"/>
      <w:r>
        <w:rPr>
          <w:rFonts w:ascii="Times New Roman" w:hAnsi="Times New Roman"/>
          <w:sz w:val="24"/>
          <w:szCs w:val="24"/>
        </w:rPr>
        <w:t xml:space="preserve"> abordagem com o </w:t>
      </w:r>
      <w:proofErr w:type="spellStart"/>
      <w:r>
        <w:rPr>
          <w:rFonts w:ascii="Times New Roman" w:hAnsi="Times New Roman"/>
          <w:sz w:val="24"/>
          <w:szCs w:val="24"/>
        </w:rPr>
        <w:t>acercamento</w:t>
      </w:r>
      <w:proofErr w:type="spellEnd"/>
      <w:r>
        <w:rPr>
          <w:rFonts w:ascii="Times New Roman" w:hAnsi="Times New Roman"/>
          <w:sz w:val="24"/>
          <w:szCs w:val="24"/>
        </w:rPr>
        <w:t xml:space="preserve"> teórico e bibliográfico, referenciado de autores com informações que são de relevância ao processo de ensino e aprendizagem de operações matemáticas voltadas às adolescentes do 9° Ano do Ensino fundamental. </w:t>
      </w:r>
      <w:r w:rsidRPr="00934ECB">
        <w:rPr>
          <w:rFonts w:ascii="Times New Roman" w:hAnsi="Times New Roman"/>
          <w:strike/>
          <w:color w:val="FF0000"/>
          <w:sz w:val="24"/>
          <w:szCs w:val="24"/>
        </w:rPr>
        <w:t>Para o uso do processo final,</w:t>
      </w:r>
      <w:r>
        <w:rPr>
          <w:rFonts w:ascii="Times New Roman" w:hAnsi="Times New Roman"/>
          <w:sz w:val="24"/>
          <w:szCs w:val="24"/>
        </w:rPr>
        <w:t xml:space="preserve"> será </w:t>
      </w:r>
      <w:proofErr w:type="gramStart"/>
      <w:r>
        <w:rPr>
          <w:rFonts w:ascii="Times New Roman" w:hAnsi="Times New Roman"/>
          <w:sz w:val="24"/>
          <w:szCs w:val="24"/>
        </w:rPr>
        <w:t>apresentado</w:t>
      </w:r>
      <w:proofErr w:type="gramEnd"/>
      <w:r>
        <w:rPr>
          <w:rFonts w:ascii="Times New Roman" w:hAnsi="Times New Roman"/>
          <w:sz w:val="24"/>
          <w:szCs w:val="24"/>
        </w:rPr>
        <w:t xml:space="preserve"> como projeto, uma proposta de ferramenta auxiliadora (Calculadora Especial) de ensino para alunos voltados aos </w:t>
      </w:r>
      <w:commentRangeStart w:id="1"/>
      <w:r>
        <w:rPr>
          <w:rFonts w:ascii="Times New Roman" w:hAnsi="Times New Roman"/>
          <w:sz w:val="24"/>
          <w:szCs w:val="24"/>
        </w:rPr>
        <w:t>cursos de Informática ou de outras áreas de exatas aplicadas na computação</w:t>
      </w:r>
      <w:commentRangeEnd w:id="1"/>
      <w:r w:rsidR="00934ECB">
        <w:rPr>
          <w:rStyle w:val="Refdecomentrio"/>
        </w:rPr>
        <w:commentReference w:id="1"/>
      </w:r>
      <w:r>
        <w:rPr>
          <w:rFonts w:ascii="Times New Roman" w:hAnsi="Times New Roman"/>
          <w:sz w:val="24"/>
          <w:szCs w:val="24"/>
        </w:rPr>
        <w:t>, tendo como orientação do professor em sala de aula, o uso dessa ferramenta desenvolvida por intermédio de um software multidisciplinar baseada no diagnostico das dificuldades apresentadas e apontada por psicólogos, professores e autores. Assim, em companhia da auditoria pedagógica em frente ao transtorno, poderá ser possível um debate sobre as dificuldades com os alunos nas matérias de exatas e quais seriam as possibilidades de estarem relacionadas ao transtorno.</w:t>
      </w:r>
    </w:p>
    <w:p w:rsidR="00C87ED2" w:rsidRDefault="00C87ED2">
      <w:pPr>
        <w:jc w:val="both"/>
        <w:rPr>
          <w:rFonts w:ascii="Times New Roman" w:hAnsi="Times New Roman" w:cs="Times New Roman"/>
          <w:sz w:val="24"/>
          <w:szCs w:val="24"/>
        </w:rPr>
      </w:pPr>
    </w:p>
    <w:p w:rsidR="00C87ED2" w:rsidRPr="00934ECB" w:rsidRDefault="00C33523">
      <w:pPr>
        <w:jc w:val="both"/>
      </w:pPr>
      <w:r>
        <w:rPr>
          <w:rFonts w:ascii="Times New Roman" w:hAnsi="Times New Roman" w:cs="Times New Roman"/>
          <w:b/>
          <w:bCs/>
          <w:sz w:val="24"/>
          <w:szCs w:val="24"/>
        </w:rPr>
        <w:t>Palavras-chaves:</w:t>
      </w:r>
      <w:r>
        <w:rPr>
          <w:rFonts w:ascii="Times New Roman" w:hAnsi="Times New Roman" w:cs="Times New Roman"/>
          <w:sz w:val="24"/>
          <w:szCs w:val="24"/>
        </w:rPr>
        <w:t xml:space="preserve"> Educação.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w:t>
      </w:r>
      <w:r w:rsidRPr="00934ECB">
        <w:rPr>
          <w:rFonts w:ascii="Times New Roman" w:hAnsi="Times New Roman" w:cs="Times New Roman"/>
          <w:sz w:val="24"/>
          <w:szCs w:val="24"/>
        </w:rPr>
        <w:t>Software Livre.</w:t>
      </w:r>
    </w:p>
    <w:p w:rsidR="00C87ED2" w:rsidRPr="00934ECB" w:rsidRDefault="00C87ED2">
      <w:pPr>
        <w:jc w:val="center"/>
        <w:rPr>
          <w:rFonts w:ascii="Times New Roman" w:hAnsi="Times New Roman" w:cs="Times New Roman"/>
          <w:sz w:val="24"/>
          <w:szCs w:val="24"/>
        </w:rPr>
      </w:pPr>
    </w:p>
    <w:p w:rsidR="00C87ED2" w:rsidRPr="001A64FA" w:rsidRDefault="00934ECB" w:rsidP="00934ECB">
      <w:pPr>
        <w:rPr>
          <w:rFonts w:ascii="Times New Roman" w:hAnsi="Times New Roman" w:cs="Times New Roman"/>
          <w:color w:val="FF0000"/>
          <w:sz w:val="24"/>
          <w:szCs w:val="24"/>
        </w:rPr>
      </w:pPr>
      <w:r w:rsidRPr="001A64FA">
        <w:rPr>
          <w:rFonts w:ascii="Times New Roman" w:hAnsi="Times New Roman" w:cs="Times New Roman"/>
          <w:color w:val="FF0000"/>
          <w:sz w:val="24"/>
          <w:szCs w:val="24"/>
        </w:rPr>
        <w:t>O resumo de uma pesquisa deve conter nesta ordem:</w:t>
      </w:r>
    </w:p>
    <w:p w:rsidR="00934ECB" w:rsidRPr="001A64FA" w:rsidRDefault="00934ECB" w:rsidP="00934ECB">
      <w:pPr>
        <w:pStyle w:val="Tabela"/>
        <w:numPr>
          <w:ilvl w:val="0"/>
          <w:numId w:val="4"/>
        </w:numPr>
        <w:rPr>
          <w:rFonts w:ascii="Times New Roman" w:hAnsi="Times New Roman" w:cs="Times New Roman"/>
          <w:b/>
          <w:i w:val="0"/>
          <w:color w:val="FF0000"/>
        </w:rPr>
      </w:pPr>
      <w:r w:rsidRPr="001A64FA">
        <w:rPr>
          <w:rFonts w:ascii="Times New Roman" w:hAnsi="Times New Roman" w:cs="Times New Roman"/>
          <w:b/>
          <w:i w:val="0"/>
          <w:color w:val="FF0000"/>
        </w:rPr>
        <w:t>Objetivo da pesquisa</w:t>
      </w:r>
    </w:p>
    <w:p w:rsidR="00934ECB" w:rsidRPr="001A64FA" w:rsidRDefault="00934ECB" w:rsidP="00934ECB">
      <w:pPr>
        <w:pStyle w:val="Tabela"/>
        <w:numPr>
          <w:ilvl w:val="0"/>
          <w:numId w:val="4"/>
        </w:numPr>
        <w:rPr>
          <w:rFonts w:ascii="Times New Roman" w:hAnsi="Times New Roman" w:cs="Times New Roman"/>
          <w:b/>
          <w:i w:val="0"/>
          <w:color w:val="FF0000"/>
        </w:rPr>
      </w:pPr>
      <w:r w:rsidRPr="001A64FA">
        <w:rPr>
          <w:rFonts w:ascii="Times New Roman" w:hAnsi="Times New Roman" w:cs="Times New Roman"/>
          <w:b/>
          <w:i w:val="0"/>
          <w:color w:val="FF0000"/>
        </w:rPr>
        <w:t>Metodologia empregada</w:t>
      </w:r>
    </w:p>
    <w:p w:rsidR="00934ECB" w:rsidRDefault="00934ECB" w:rsidP="00934ECB">
      <w:pPr>
        <w:pStyle w:val="Tabela"/>
        <w:numPr>
          <w:ilvl w:val="0"/>
          <w:numId w:val="4"/>
        </w:numPr>
        <w:rPr>
          <w:rFonts w:ascii="Times New Roman" w:hAnsi="Times New Roman" w:cs="Times New Roman"/>
          <w:b/>
          <w:i w:val="0"/>
          <w:color w:val="FF0000"/>
        </w:rPr>
      </w:pPr>
      <w:r w:rsidRPr="001A64FA">
        <w:rPr>
          <w:rFonts w:ascii="Times New Roman" w:hAnsi="Times New Roman" w:cs="Times New Roman"/>
          <w:b/>
          <w:i w:val="0"/>
          <w:color w:val="FF0000"/>
        </w:rPr>
        <w:t>Resultados encontrados</w:t>
      </w:r>
    </w:p>
    <w:p w:rsidR="00592414" w:rsidRPr="00592414" w:rsidRDefault="00592414" w:rsidP="00592414">
      <w:pPr>
        <w:pStyle w:val="Tabela"/>
        <w:ind w:left="720"/>
        <w:rPr>
          <w:rFonts w:ascii="Times New Roman" w:hAnsi="Times New Roman" w:cs="Times New Roman"/>
          <w:i w:val="0"/>
          <w:color w:val="FF0000"/>
        </w:rPr>
      </w:pPr>
      <w:r w:rsidRPr="00592414">
        <w:rPr>
          <w:rFonts w:ascii="Times New Roman" w:hAnsi="Times New Roman" w:cs="Times New Roman"/>
          <w:i w:val="0"/>
          <w:color w:val="FF0000"/>
        </w:rPr>
        <w:t>Você fala um pouco de cada uma destas coisas, mas não esta numa ordem coerente. Organize melhor isto.</w:t>
      </w: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Pr="00934ECB" w:rsidRDefault="00C87ED2">
      <w:pPr>
        <w:pStyle w:val="Tabela"/>
        <w:jc w:val="center"/>
        <w:rPr>
          <w:rFonts w:ascii="Times New Roman" w:hAnsi="Times New Roman" w:cs="Times New Roman"/>
        </w:rPr>
      </w:pP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Pr="00934ECB" w:rsidRDefault="00C87ED2">
      <w:pPr>
        <w:jc w:val="center"/>
        <w:rPr>
          <w:rFonts w:ascii="Times New Roman" w:hAnsi="Times New Roman" w:cs="Times New Roman"/>
          <w:sz w:val="24"/>
          <w:szCs w:val="24"/>
        </w:rPr>
      </w:pPr>
    </w:p>
    <w:p w:rsidR="00C87ED2" w:rsidRDefault="00C33523">
      <w:pPr>
        <w:jc w:val="center"/>
        <w:rPr>
          <w:rFonts w:ascii="Times New Roman" w:hAnsi="Times New Roman" w:cs="Times New Roman"/>
          <w:sz w:val="24"/>
          <w:szCs w:val="24"/>
          <w:lang w:val="en-US"/>
        </w:rPr>
      </w:pPr>
      <w:r>
        <w:rPr>
          <w:rFonts w:ascii="Times New Roman" w:hAnsi="Times New Roman" w:cs="Times New Roman"/>
          <w:sz w:val="24"/>
          <w:szCs w:val="24"/>
          <w:lang w:val="en-US"/>
        </w:rPr>
        <w:t>ABSTRACT</w:t>
      </w:r>
    </w:p>
    <w:p w:rsidR="00C87ED2" w:rsidRDefault="00C87ED2">
      <w:pPr>
        <w:jc w:val="center"/>
        <w:rPr>
          <w:rFonts w:ascii="Times New Roman" w:hAnsi="Times New Roman" w:cs="Times New Roman"/>
          <w:sz w:val="24"/>
          <w:szCs w:val="24"/>
          <w:lang w:val="en-US"/>
        </w:rPr>
      </w:pPr>
    </w:p>
    <w:p w:rsidR="00C87ED2" w:rsidRDefault="00C3352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This study deals with learning disorders with mathematics called Dyscalculia, a disorder so little known that it produces a dysfunction linked to other problems related to difficulties in teaching mathematics. Putting it into question in the Teacher's scenario, he is persuaded amid the lack of knowledge of the referred problem, it associates the disorder in generalized difficulty of the Student. However, on a recurring theme in carrying out this study, it is essential to approach the theoretical and bibliographic approach, referenced by authors with information that is relevant to the process of teaching and learning mathematical operations aimed at adolescents in the 9th grade of elementary </w:t>
      </w:r>
      <w:proofErr w:type="gramStart"/>
      <w:r>
        <w:rPr>
          <w:rFonts w:ascii="Times New Roman" w:hAnsi="Times New Roman" w:cs="Times New Roman"/>
          <w:color w:val="000000"/>
          <w:sz w:val="24"/>
          <w:szCs w:val="24"/>
          <w:lang w:val="en-US"/>
        </w:rPr>
        <w:t>school .</w:t>
      </w:r>
      <w:proofErr w:type="gramEnd"/>
      <w:r>
        <w:rPr>
          <w:rFonts w:ascii="Times New Roman" w:hAnsi="Times New Roman" w:cs="Times New Roman"/>
          <w:color w:val="000000"/>
          <w:sz w:val="24"/>
          <w:szCs w:val="24"/>
          <w:lang w:val="en-US"/>
        </w:rPr>
        <w:t xml:space="preserve"> For the use of the final process, it will be presented as a project, a proposal for a teaching aid tool (Special Calculator) for students focused on IT courses or other areas of exact applied in computing, with the guidance of the teacher in the classroom, the use of this tool developed through multidisciplinary software based on the diagnosis of the difficulties presented and pointed out by psychologists, teachers and authors. Thus, in the company of the pedagogical audit in front of the disorder, it may be possible to discuss the difficulties with students in the exact subjects and what would be the possibilities of being related to the disorder.</w:t>
      </w:r>
    </w:p>
    <w:p w:rsidR="00C87ED2" w:rsidRPr="007C28F7" w:rsidRDefault="00C87ED2">
      <w:pPr>
        <w:jc w:val="both"/>
        <w:rPr>
          <w:rFonts w:ascii="Times New Roman" w:hAnsi="Times New Roman" w:cs="Times New Roman"/>
          <w:sz w:val="24"/>
          <w:szCs w:val="24"/>
          <w:lang w:val="en-US"/>
        </w:rPr>
      </w:pPr>
    </w:p>
    <w:p w:rsidR="00C87ED2" w:rsidRPr="007C28F7" w:rsidRDefault="00C33523">
      <w:pPr>
        <w:jc w:val="both"/>
        <w:rPr>
          <w:rFonts w:ascii="Times New Roman" w:hAnsi="Times New Roman"/>
          <w:b/>
          <w:color w:val="202124"/>
          <w:sz w:val="24"/>
        </w:rPr>
      </w:pPr>
      <w:r>
        <w:rPr>
          <w:rFonts w:ascii="Times New Roman" w:hAnsi="Times New Roman" w:cs="Times New Roman"/>
          <w:b/>
          <w:bCs/>
          <w:color w:val="202124"/>
          <w:sz w:val="24"/>
          <w:szCs w:val="24"/>
          <w:lang w:val="en-US"/>
        </w:rPr>
        <w:t>Key-Words:</w:t>
      </w:r>
      <w:bookmarkStart w:id="2" w:name="tw-target-text"/>
      <w:bookmarkEnd w:id="2"/>
      <w:r>
        <w:rPr>
          <w:rFonts w:ascii="Times New Roman" w:hAnsi="Times New Roman" w:cs="Times New Roman"/>
          <w:b/>
          <w:bCs/>
          <w:color w:val="202124"/>
          <w:sz w:val="24"/>
          <w:szCs w:val="24"/>
          <w:lang w:val="en-US"/>
        </w:rPr>
        <w:t xml:space="preserve"> </w:t>
      </w:r>
      <w:r>
        <w:rPr>
          <w:rFonts w:ascii="Times New Roman" w:hAnsi="Times New Roman" w:cs="Times New Roman"/>
          <w:color w:val="202124"/>
          <w:sz w:val="24"/>
          <w:szCs w:val="24"/>
          <w:lang w:val="en-US"/>
        </w:rPr>
        <w:t>E</w:t>
      </w:r>
      <w:r>
        <w:rPr>
          <w:rFonts w:ascii="Times New Roman" w:hAnsi="Times New Roman"/>
          <w:color w:val="000000"/>
          <w:sz w:val="24"/>
          <w:szCs w:val="24"/>
          <w:lang w:val="en-US"/>
        </w:rPr>
        <w:t xml:space="preserve">ducation. </w:t>
      </w:r>
      <w:proofErr w:type="gramStart"/>
      <w:r>
        <w:rPr>
          <w:rFonts w:ascii="Times New Roman" w:hAnsi="Times New Roman"/>
          <w:color w:val="000000"/>
          <w:sz w:val="24"/>
          <w:szCs w:val="24"/>
          <w:lang w:val="en-US"/>
        </w:rPr>
        <w:t>Math.</w:t>
      </w:r>
      <w:proofErr w:type="gramEnd"/>
      <w:r>
        <w:rPr>
          <w:rFonts w:ascii="Times New Roman" w:hAnsi="Times New Roman"/>
          <w:color w:val="000000"/>
          <w:sz w:val="24"/>
          <w:szCs w:val="24"/>
          <w:lang w:val="en-US"/>
        </w:rPr>
        <w:t xml:space="preserve">  </w:t>
      </w:r>
      <w:proofErr w:type="gramStart"/>
      <w:r>
        <w:rPr>
          <w:rFonts w:ascii="Times New Roman" w:hAnsi="Times New Roman" w:cs="Times New Roman"/>
          <w:color w:val="000000"/>
          <w:sz w:val="24"/>
          <w:szCs w:val="24"/>
          <w:lang w:val="en-US"/>
        </w:rPr>
        <w:t>Dyscalculia.</w:t>
      </w:r>
      <w:proofErr w:type="gramEnd"/>
      <w:r>
        <w:rPr>
          <w:rFonts w:ascii="Times New Roman" w:hAnsi="Times New Roman" w:cs="Times New Roman"/>
          <w:color w:val="000000"/>
          <w:sz w:val="24"/>
          <w:szCs w:val="24"/>
          <w:lang w:val="en-US"/>
        </w:rPr>
        <w:t xml:space="preserve"> </w:t>
      </w:r>
      <w:r w:rsidRPr="007C28F7">
        <w:rPr>
          <w:rFonts w:ascii="Times New Roman" w:hAnsi="Times New Roman" w:cs="Times New Roman"/>
          <w:color w:val="000000"/>
          <w:sz w:val="24"/>
          <w:szCs w:val="24"/>
        </w:rPr>
        <w:t xml:space="preserve">Open </w:t>
      </w:r>
      <w:proofErr w:type="spellStart"/>
      <w:r w:rsidRPr="007C28F7">
        <w:rPr>
          <w:rFonts w:ascii="Times New Roman" w:hAnsi="Times New Roman" w:cs="Times New Roman"/>
          <w:color w:val="000000"/>
          <w:sz w:val="24"/>
          <w:szCs w:val="24"/>
        </w:rPr>
        <w:t>Source</w:t>
      </w:r>
      <w:proofErr w:type="spellEnd"/>
      <w:r w:rsidRPr="007C28F7">
        <w:rPr>
          <w:rFonts w:ascii="Times New Roman" w:hAnsi="Times New Roman" w:cs="Times New Roman"/>
          <w:color w:val="000000"/>
          <w:sz w:val="24"/>
          <w:szCs w:val="24"/>
        </w:rPr>
        <w:t>.</w:t>
      </w: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87ED2">
      <w:pPr>
        <w:pStyle w:val="Tabela"/>
        <w:jc w:val="center"/>
        <w:rPr>
          <w:rFonts w:ascii="Times New Roman" w:hAnsi="Times New Roman" w:cs="Times New Roman"/>
        </w:rPr>
      </w:pPr>
    </w:p>
    <w:p w:rsidR="00C87ED2" w:rsidRDefault="00C87ED2">
      <w:pPr>
        <w:jc w:val="center"/>
        <w:rPr>
          <w:rFonts w:ascii="Times New Roman" w:hAnsi="Times New Roman" w:cs="Times New Roman"/>
          <w:sz w:val="24"/>
          <w:szCs w:val="24"/>
        </w:rPr>
      </w:pPr>
    </w:p>
    <w:p w:rsidR="00C87ED2" w:rsidRDefault="00C87ED2">
      <w:pPr>
        <w:jc w:val="center"/>
        <w:rPr>
          <w:rFonts w:ascii="Times New Roman" w:hAnsi="Times New Roman" w:cs="Times New Roman"/>
          <w:sz w:val="24"/>
          <w:szCs w:val="24"/>
        </w:rPr>
      </w:pPr>
    </w:p>
    <w:p w:rsidR="00C87ED2" w:rsidRDefault="00C33523">
      <w:pPr>
        <w:jc w:val="both"/>
        <w:rPr>
          <w:rFonts w:ascii="Times New Roman" w:hAnsi="Times New Roman" w:cs="Times New Roman"/>
          <w:sz w:val="24"/>
          <w:szCs w:val="24"/>
        </w:rPr>
      </w:pPr>
      <w:r>
        <w:rPr>
          <w:rFonts w:ascii="Times New Roman" w:hAnsi="Times New Roman" w:cs="Times New Roman"/>
          <w:b/>
          <w:bCs/>
          <w:sz w:val="24"/>
          <w:szCs w:val="24"/>
          <w:u w:val="single"/>
        </w:rPr>
        <w:t xml:space="preserve">AGRADECIMENTOS I                                                                                                               </w:t>
      </w:r>
    </w:p>
    <w:p w:rsidR="00C87ED2" w:rsidRDefault="00C33523">
      <w:pPr>
        <w:ind w:left="4956"/>
        <w:jc w:val="both"/>
        <w:rPr>
          <w:rFonts w:ascii="Times New Roman" w:hAnsi="Times New Roman" w:cs="Times New Roman"/>
          <w:i/>
          <w:iCs/>
          <w:sz w:val="24"/>
          <w:szCs w:val="24"/>
        </w:rPr>
      </w:pPr>
      <w:r>
        <w:rPr>
          <w:rFonts w:ascii="Times New Roman" w:hAnsi="Times New Roman" w:cs="Times New Roman"/>
          <w:i/>
          <w:iCs/>
          <w:sz w:val="24"/>
          <w:szCs w:val="24"/>
        </w:rPr>
        <w:t xml:space="preserve">Agradecer primeiramente a todos pelo apoio e ajuda na produção deste projeto, e nas sugestões e </w:t>
      </w:r>
      <w:proofErr w:type="gramStart"/>
      <w:r>
        <w:rPr>
          <w:rFonts w:ascii="Times New Roman" w:hAnsi="Times New Roman" w:cs="Times New Roman"/>
          <w:i/>
          <w:iCs/>
          <w:sz w:val="24"/>
          <w:szCs w:val="24"/>
        </w:rPr>
        <w:t>orientações</w:t>
      </w:r>
      <w:proofErr w:type="gramEnd"/>
    </w:p>
    <w:p w:rsidR="00C87ED2" w:rsidRDefault="00C33523">
      <w:pPr>
        <w:ind w:left="4956"/>
        <w:jc w:val="both"/>
      </w:pPr>
      <w:r>
        <w:rPr>
          <w:rFonts w:ascii="Times New Roman" w:hAnsi="Times New Roman" w:cs="Times New Roman"/>
          <w:i/>
          <w:iCs/>
          <w:sz w:val="24"/>
          <w:szCs w:val="24"/>
        </w:rPr>
        <w:t>Aos meus amigos que residam na região</w:t>
      </w:r>
      <w:proofErr w:type="gramStart"/>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metropolitana Paraense, que nunca deixaram de acreditar em mim</w:t>
      </w:r>
    </w:p>
    <w:p w:rsidR="00C87ED2" w:rsidRDefault="00C33523">
      <w:pPr>
        <w:ind w:left="4956"/>
        <w:jc w:val="both"/>
        <w:rPr>
          <w:rFonts w:ascii="Times New Roman" w:hAnsi="Times New Roman" w:cs="Times New Roman"/>
          <w:i/>
          <w:iCs/>
          <w:sz w:val="24"/>
          <w:szCs w:val="24"/>
        </w:rPr>
      </w:pPr>
      <w:r>
        <w:rPr>
          <w:rFonts w:ascii="Times New Roman" w:hAnsi="Times New Roman" w:cs="Times New Roman"/>
          <w:i/>
          <w:iCs/>
          <w:sz w:val="24"/>
          <w:szCs w:val="24"/>
        </w:rPr>
        <w:t>A minha mãe pelo grande apoio mesmo após de ter entrado na IFPA e continuado incansavelmente me estimulando</w:t>
      </w:r>
      <w:proofErr w:type="gramStart"/>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dedicadamente aos estudos</w:t>
      </w:r>
    </w:p>
    <w:p w:rsidR="00C87ED2" w:rsidRDefault="00C33523">
      <w:pPr>
        <w:ind w:left="4956"/>
        <w:jc w:val="both"/>
      </w:pPr>
      <w:r>
        <w:rPr>
          <w:rFonts w:ascii="Times New Roman" w:hAnsi="Times New Roman" w:cs="Times New Roman"/>
          <w:i/>
          <w:iCs/>
          <w:sz w:val="24"/>
          <w:szCs w:val="24"/>
        </w:rPr>
        <w:t>Agradecimento ao meu orientador do projeto que acolheu e ajudou na produção, orientações e considerações finais.</w:t>
      </w:r>
    </w:p>
    <w:p w:rsidR="00C87ED2" w:rsidRDefault="00C33523">
      <w:pPr>
        <w:ind w:left="4956"/>
        <w:jc w:val="both"/>
      </w:pPr>
      <w:r>
        <w:rPr>
          <w:rFonts w:ascii="Times New Roman" w:hAnsi="Times New Roman" w:cs="Times New Roman"/>
          <w:i/>
          <w:iCs/>
          <w:sz w:val="24"/>
          <w:szCs w:val="24"/>
        </w:rPr>
        <w:t xml:space="preserve">Agradecimento especial pelo Professor do Curso TDSI Luiz </w:t>
      </w:r>
      <w:proofErr w:type="spellStart"/>
      <w:r>
        <w:rPr>
          <w:rFonts w:ascii="Times New Roman" w:hAnsi="Times New Roman" w:cs="Times New Roman"/>
          <w:i/>
          <w:iCs/>
          <w:sz w:val="24"/>
          <w:szCs w:val="24"/>
        </w:rPr>
        <w:t>Reinoso</w:t>
      </w:r>
      <w:proofErr w:type="spellEnd"/>
      <w:r>
        <w:rPr>
          <w:rFonts w:ascii="Times New Roman" w:hAnsi="Times New Roman" w:cs="Times New Roman"/>
          <w:i/>
          <w:iCs/>
          <w:sz w:val="24"/>
          <w:szCs w:val="24"/>
        </w:rPr>
        <w:t xml:space="preserve"> por ter sido extremamente chato conosco, pois, no fundo ele </w:t>
      </w:r>
      <w:proofErr w:type="spellStart"/>
      <w:r>
        <w:rPr>
          <w:rFonts w:ascii="Times New Roman" w:hAnsi="Times New Roman" w:cs="Times New Roman"/>
          <w:i/>
          <w:iCs/>
          <w:sz w:val="24"/>
          <w:szCs w:val="24"/>
        </w:rPr>
        <w:t>acretiva</w:t>
      </w:r>
      <w:proofErr w:type="spellEnd"/>
      <w:r>
        <w:rPr>
          <w:rFonts w:ascii="Times New Roman" w:hAnsi="Times New Roman" w:cs="Times New Roman"/>
          <w:i/>
          <w:iCs/>
          <w:sz w:val="24"/>
          <w:szCs w:val="24"/>
        </w:rPr>
        <w:t xml:space="preserve"> em nós e no nosso potencial e por isso era justificável a tal cobrança de nós, os alunos da IFPA campus Óbidos.</w:t>
      </w: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33523">
      <w:pPr>
        <w:ind w:left="4956"/>
        <w:jc w:val="both"/>
      </w:pPr>
      <w:r>
        <w:rPr>
          <w:rFonts w:ascii="Times New Roman" w:hAnsi="Times New Roman" w:cs="Times New Roman"/>
          <w:i/>
          <w:iCs/>
          <w:sz w:val="24"/>
          <w:szCs w:val="24"/>
        </w:rPr>
        <w:t>Á todos e todas que leitores deste documento, os meus sinceros agradecimentos pela preferência da leitura.</w:t>
      </w: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pStyle w:val="Tabela"/>
        <w:ind w:left="4956"/>
        <w:jc w:val="both"/>
        <w:rPr>
          <w:rFonts w:ascii="Times New Roman" w:hAnsi="Times New Roman" w:cs="Times New Roman"/>
        </w:rPr>
      </w:pPr>
    </w:p>
    <w:p w:rsidR="00C87ED2" w:rsidRDefault="00C87ED2">
      <w:pPr>
        <w:pStyle w:val="Tabela"/>
        <w:ind w:left="4956"/>
        <w:jc w:val="both"/>
        <w:rPr>
          <w:rFonts w:ascii="Times New Roman" w:hAnsi="Times New Roman" w:cs="Times New Roman"/>
        </w:rPr>
      </w:pPr>
    </w:p>
    <w:p w:rsidR="00C87ED2" w:rsidRDefault="00C87ED2">
      <w:pPr>
        <w:pStyle w:val="Tabela"/>
        <w:ind w:left="4956"/>
        <w:jc w:val="both"/>
        <w:rPr>
          <w:rFonts w:ascii="Times New Roman" w:hAnsi="Times New Roman" w:cs="Times New Roman"/>
        </w:rPr>
      </w:pPr>
    </w:p>
    <w:p w:rsidR="00C87ED2" w:rsidRDefault="00C87ED2">
      <w:pPr>
        <w:pStyle w:val="Tabela"/>
        <w:ind w:left="4956"/>
        <w:jc w:val="both"/>
        <w:rPr>
          <w:rFonts w:ascii="Times New Roman" w:hAnsi="Times New Roman" w:cs="Times New Roman"/>
        </w:rPr>
      </w:pPr>
    </w:p>
    <w:p w:rsidR="00C87ED2" w:rsidRDefault="00C87ED2">
      <w:pPr>
        <w:ind w:left="4956"/>
        <w:jc w:val="both"/>
        <w:rPr>
          <w:rFonts w:ascii="Times New Roman" w:hAnsi="Times New Roman" w:cs="Times New Roman"/>
          <w:i/>
          <w:iCs/>
          <w:sz w:val="24"/>
          <w:szCs w:val="24"/>
        </w:rPr>
      </w:pPr>
    </w:p>
    <w:p w:rsidR="00C87ED2" w:rsidRDefault="00C33523">
      <w:pPr>
        <w:pStyle w:val="Corpodetexto"/>
        <w:ind w:left="4956"/>
        <w:jc w:val="both"/>
        <w:rPr>
          <w:rFonts w:ascii="Times New Roman" w:hAnsi="Times New Roman" w:cs="Times New Roman"/>
          <w:i/>
          <w:iCs/>
          <w:color w:val="333333"/>
          <w:sz w:val="24"/>
          <w:szCs w:val="24"/>
        </w:rPr>
      </w:pPr>
      <w:proofErr w:type="gramStart"/>
      <w:r>
        <w:rPr>
          <w:rFonts w:ascii="Times New Roman" w:hAnsi="Times New Roman" w:cs="Times New Roman"/>
          <w:iCs/>
          <w:color w:val="333333"/>
          <w:sz w:val="24"/>
          <w:szCs w:val="24"/>
        </w:rPr>
        <w:t>“A vida não é sobre quão duro você é capaz de bater, mas sobre quão duro você é capaz de apanhar e continuar indo em frente.</w:t>
      </w:r>
      <w:proofErr w:type="gramEnd"/>
    </w:p>
    <w:p w:rsidR="00C87ED2" w:rsidRDefault="00C33523">
      <w:pPr>
        <w:pStyle w:val="Corpodetexto"/>
        <w:ind w:left="4956"/>
        <w:jc w:val="both"/>
        <w:rPr>
          <w:rFonts w:ascii="Times New Roman" w:hAnsi="Times New Roman" w:cs="Times New Roman"/>
          <w:i/>
          <w:iCs/>
          <w:color w:val="333333"/>
          <w:sz w:val="24"/>
          <w:szCs w:val="24"/>
        </w:rPr>
      </w:pPr>
      <w:bookmarkStart w:id="3" w:name="NTQzMTUz"/>
      <w:bookmarkEnd w:id="3"/>
      <w:r>
        <w:rPr>
          <w:rFonts w:ascii="Times New Roman" w:hAnsi="Times New Roman" w:cs="Times New Roman"/>
          <w:iCs/>
          <w:color w:val="333333"/>
          <w:sz w:val="24"/>
          <w:szCs w:val="24"/>
        </w:rPr>
        <w:t xml:space="preserve">Não importa o quanto você bate, mas sim o quanto aguenta apanhar e continuar. O quanto pode suportar e seguir em frente. </w:t>
      </w:r>
      <w:proofErr w:type="gramStart"/>
      <w:r>
        <w:rPr>
          <w:rFonts w:ascii="Times New Roman" w:hAnsi="Times New Roman" w:cs="Times New Roman"/>
          <w:iCs/>
          <w:color w:val="333333"/>
          <w:sz w:val="24"/>
          <w:szCs w:val="24"/>
        </w:rPr>
        <w:t>É assim que se ganha.”</w:t>
      </w:r>
      <w:proofErr w:type="gramEnd"/>
    </w:p>
    <w:p w:rsidR="00C87ED2" w:rsidRDefault="00C33523">
      <w:pPr>
        <w:pStyle w:val="Tabela"/>
        <w:ind w:left="4956"/>
        <w:jc w:val="both"/>
        <w:rPr>
          <w:rFonts w:ascii="Times New Roman" w:hAnsi="Times New Roman" w:cs="Times New Roman"/>
          <w:color w:val="333333"/>
        </w:rPr>
      </w:pP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t xml:space="preserve">      - </w:t>
      </w:r>
      <w:proofErr w:type="spellStart"/>
      <w:r>
        <w:rPr>
          <w:rFonts w:ascii="Times New Roman" w:hAnsi="Times New Roman" w:cs="Times New Roman"/>
          <w:i w:val="0"/>
          <w:color w:val="333333"/>
        </w:rPr>
        <w:t>Rocky</w:t>
      </w:r>
      <w:proofErr w:type="spellEnd"/>
      <w:r>
        <w:rPr>
          <w:rFonts w:ascii="Times New Roman" w:hAnsi="Times New Roman" w:cs="Times New Roman"/>
          <w:i w:val="0"/>
          <w:color w:val="333333"/>
        </w:rPr>
        <w:t xml:space="preserve"> Balboa</w:t>
      </w:r>
    </w:p>
    <w:p w:rsidR="00C87ED2" w:rsidRDefault="00C33523">
      <w:pPr>
        <w:pStyle w:val="Corpodetexto"/>
        <w:jc w:val="both"/>
      </w:pPr>
      <w:r>
        <w:br/>
      </w:r>
    </w:p>
    <w:p w:rsidR="00C87ED2" w:rsidRDefault="00C33523">
      <w:pPr>
        <w:pStyle w:val="Corpodetexto"/>
      </w:pPr>
      <w:r>
        <w:br/>
      </w:r>
    </w:p>
    <w:p w:rsidR="00C87ED2" w:rsidRDefault="00C87ED2">
      <w:pPr>
        <w:ind w:left="4956"/>
        <w:jc w:val="both"/>
        <w:rPr>
          <w:rFonts w:ascii="Times New Roman" w:hAnsi="Times New Roman" w:cs="Times New Roman"/>
          <w:i/>
          <w:iCs/>
          <w:sz w:val="24"/>
          <w:szCs w:val="24"/>
        </w:rPr>
      </w:pPr>
    </w:p>
    <w:p w:rsidR="00C87ED2" w:rsidRDefault="00C87ED2">
      <w:pPr>
        <w:pStyle w:val="Tabela"/>
        <w:ind w:left="4956"/>
        <w:jc w:val="both"/>
        <w:rPr>
          <w:rFonts w:ascii="Times New Roman" w:hAnsi="Times New Roman" w:cs="Times New Roman"/>
        </w:rPr>
      </w:pPr>
    </w:p>
    <w:p w:rsidR="006C4C77" w:rsidRDefault="006C4C77">
      <w:pPr>
        <w:pStyle w:val="Tabela"/>
        <w:ind w:left="4956"/>
        <w:jc w:val="both"/>
        <w:rPr>
          <w:rFonts w:ascii="Times New Roman" w:hAnsi="Times New Roman" w:cs="Times New Roman"/>
        </w:rPr>
      </w:pPr>
    </w:p>
    <w:p w:rsidR="006C4C77" w:rsidRDefault="006C4C77">
      <w:pPr>
        <w:pStyle w:val="Tabela"/>
        <w:ind w:left="4956"/>
        <w:jc w:val="both"/>
        <w:rPr>
          <w:rFonts w:ascii="Times New Roman" w:hAnsi="Times New Roman" w:cs="Times New Roman"/>
        </w:rPr>
      </w:pPr>
    </w:p>
    <w:p w:rsidR="006C4C77" w:rsidRDefault="006C4C77">
      <w:pPr>
        <w:pStyle w:val="Tabela"/>
        <w:ind w:left="4956"/>
        <w:jc w:val="both"/>
        <w:rPr>
          <w:rFonts w:ascii="Times New Roman" w:hAnsi="Times New Roman" w:cs="Times New Roman"/>
        </w:rPr>
      </w:pPr>
    </w:p>
    <w:p w:rsidR="00C87ED2" w:rsidRDefault="00C87ED2">
      <w:pPr>
        <w:pStyle w:val="Tabela"/>
        <w:ind w:left="4956"/>
        <w:jc w:val="both"/>
        <w:rPr>
          <w:rFonts w:ascii="Times New Roman" w:hAnsi="Times New Roman" w:cs="Times New Roman"/>
        </w:rPr>
      </w:pPr>
    </w:p>
    <w:p w:rsidR="00C87ED2" w:rsidRDefault="00C33523">
      <w:pPr>
        <w:jc w:val="center"/>
        <w:rPr>
          <w:rFonts w:ascii="Times New Roman" w:hAnsi="Times New Roman"/>
        </w:rPr>
      </w:pPr>
      <w:r>
        <w:rPr>
          <w:rFonts w:ascii="Times New Roman" w:hAnsi="Times New Roman" w:cs="Times New Roman"/>
          <w:b/>
          <w:bCs/>
          <w:sz w:val="24"/>
          <w:szCs w:val="24"/>
        </w:rPr>
        <w:lastRenderedPageBreak/>
        <w:t>SIGLA E ABREVIAÇÕES</w:t>
      </w:r>
    </w:p>
    <w:p w:rsidR="00C87ED2" w:rsidRDefault="00C87ED2">
      <w:pPr>
        <w:jc w:val="center"/>
        <w:rPr>
          <w:rFonts w:ascii="Times New Roman" w:hAnsi="Times New Roman" w:cs="Times New Roman"/>
          <w:sz w:val="24"/>
          <w:szCs w:val="24"/>
        </w:rPr>
      </w:pPr>
    </w:p>
    <w:p w:rsidR="00C87ED2" w:rsidRDefault="00C33523">
      <w:pPr>
        <w:jc w:val="both"/>
        <w:rPr>
          <w:rFonts w:ascii="Times New Roman" w:hAnsi="Times New Roman"/>
        </w:rPr>
      </w:pPr>
      <w:r>
        <w:rPr>
          <w:rFonts w:ascii="Times New Roman" w:hAnsi="Times New Roman" w:cs="Times New Roman"/>
          <w:b/>
          <w:bCs/>
          <w:sz w:val="24"/>
          <w:szCs w:val="24"/>
        </w:rPr>
        <w:t xml:space="preserve">ABNT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Associação Brasileira de Normas Técnicas</w:t>
      </w:r>
    </w:p>
    <w:p w:rsidR="00C87ED2" w:rsidRDefault="00C33523">
      <w:pPr>
        <w:jc w:val="both"/>
        <w:rPr>
          <w:rFonts w:ascii="Times New Roman" w:hAnsi="Times New Roman"/>
          <w:b/>
          <w:bCs/>
        </w:rPr>
      </w:pPr>
      <w:r>
        <w:rPr>
          <w:rFonts w:ascii="Times New Roman" w:hAnsi="Times New Roman" w:cs="Times New Roman"/>
          <w:b/>
          <w:bCs/>
          <w:sz w:val="24"/>
          <w:szCs w:val="24"/>
        </w:rPr>
        <w:t xml:space="preserve">IBGE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Instituto Brasileiro de Geografia e Estatística</w:t>
      </w:r>
    </w:p>
    <w:p w:rsidR="00C87ED2" w:rsidRDefault="00C33523">
      <w:pPr>
        <w:jc w:val="both"/>
        <w:rPr>
          <w:rFonts w:ascii="Times New Roman" w:hAnsi="Times New Roman"/>
          <w:b/>
          <w:bCs/>
        </w:rPr>
      </w:pPr>
      <w:r>
        <w:rPr>
          <w:rFonts w:ascii="Times New Roman" w:hAnsi="Times New Roman" w:cs="Times New Roman"/>
          <w:b/>
          <w:bCs/>
          <w:sz w:val="24"/>
          <w:szCs w:val="24"/>
        </w:rPr>
        <w:t xml:space="preserve">IFPA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Instituto Federal do Pará</w:t>
      </w:r>
    </w:p>
    <w:p w:rsidR="00C87ED2" w:rsidRDefault="00C33523">
      <w:pPr>
        <w:jc w:val="both"/>
        <w:rPr>
          <w:rFonts w:ascii="Times New Roman" w:hAnsi="Times New Roman"/>
          <w:b/>
          <w:bCs/>
        </w:rPr>
      </w:pPr>
      <w:r>
        <w:rPr>
          <w:rFonts w:ascii="Times New Roman" w:hAnsi="Times New Roman" w:cs="Times New Roman"/>
          <w:b/>
          <w:bCs/>
          <w:sz w:val="24"/>
          <w:szCs w:val="24"/>
        </w:rPr>
        <w:t xml:space="preserve">MEC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Ministério da Educação</w:t>
      </w:r>
    </w:p>
    <w:p w:rsidR="00C87ED2" w:rsidRDefault="00C33523">
      <w:pPr>
        <w:jc w:val="both"/>
        <w:rPr>
          <w:rFonts w:ascii="Times New Roman" w:hAnsi="Times New Roman" w:cs="Times New Roman"/>
          <w:i/>
          <w:iCs/>
          <w:sz w:val="24"/>
          <w:szCs w:val="24"/>
        </w:rPr>
      </w:pPr>
      <w:r>
        <w:rPr>
          <w:rFonts w:ascii="Times New Roman" w:hAnsi="Times New Roman" w:cs="Times New Roman"/>
          <w:b/>
          <w:bCs/>
          <w:sz w:val="24"/>
          <w:szCs w:val="24"/>
        </w:rPr>
        <w:t>UML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Cs/>
          <w:color w:val="000000"/>
          <w:sz w:val="24"/>
          <w:szCs w:val="24"/>
        </w:rPr>
        <w:t>linguagem-padrão para a elaboração da estrutura de projetos de software.</w:t>
      </w: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p w:rsidR="00C87ED2" w:rsidRDefault="00C87ED2">
      <w:pPr>
        <w:ind w:left="4956"/>
        <w:jc w:val="both"/>
        <w:rPr>
          <w:rFonts w:ascii="Times New Roman" w:hAnsi="Times New Roman" w:cs="Times New Roman"/>
          <w:i/>
          <w:iCs/>
          <w:sz w:val="24"/>
          <w:szCs w:val="24"/>
        </w:rPr>
      </w:pPr>
    </w:p>
    <w:sdt>
      <w:sdtPr>
        <w:rPr>
          <w:rFonts w:ascii="Calibri" w:eastAsia="Calibri" w:hAnsi="Calibri"/>
          <w:b w:val="0"/>
          <w:bCs w:val="0"/>
          <w:sz w:val="22"/>
          <w:szCs w:val="22"/>
        </w:rPr>
        <w:id w:val="1615947440"/>
        <w:docPartObj>
          <w:docPartGallery w:val="Table of Contents"/>
          <w:docPartUnique/>
        </w:docPartObj>
      </w:sdtPr>
      <w:sdtEndPr/>
      <w:sdtContent>
        <w:p w:rsidR="00C87ED2" w:rsidRDefault="00C33523">
          <w:pPr>
            <w:pStyle w:val="Ttulodendicedeautoridades"/>
          </w:pPr>
          <w:r>
            <w:t>SUMÁRIO</w:t>
          </w:r>
        </w:p>
        <w:p w:rsidR="00C87ED2" w:rsidRDefault="00C33523">
          <w:pPr>
            <w:pStyle w:val="Sumrio1"/>
          </w:pPr>
          <w:r>
            <w:fldChar w:fldCharType="begin"/>
          </w:r>
          <w:r>
            <w:rPr>
              <w:rStyle w:val="Vnculodendice"/>
            </w:rPr>
            <w:instrText>TOC \f \o "1-9" \h</w:instrText>
          </w:r>
          <w:r>
            <w:rPr>
              <w:rStyle w:val="Vnculodendice"/>
            </w:rPr>
            <w:fldChar w:fldCharType="separate"/>
          </w:r>
          <w:hyperlink w:anchor="__RefHeading___Toc196_3033433527">
            <w:r>
              <w:rPr>
                <w:rStyle w:val="Vnculodendice"/>
              </w:rPr>
              <w:t>1 INTRODUÇÃO</w:t>
            </w:r>
            <w:r>
              <w:rPr>
                <w:rStyle w:val="Vnculodendice"/>
              </w:rPr>
              <w:tab/>
              <w:t>14</w:t>
            </w:r>
          </w:hyperlink>
        </w:p>
        <w:p w:rsidR="00C87ED2" w:rsidRDefault="00D5291B">
          <w:pPr>
            <w:pStyle w:val="Sumrio2"/>
            <w:tabs>
              <w:tab w:val="clear" w:pos="8788"/>
              <w:tab w:val="right" w:leader="dot" w:pos="9071"/>
            </w:tabs>
          </w:pPr>
          <w:hyperlink w:anchor="__RefHeading___Toc1454_1299595696">
            <w:r w:rsidR="00C33523">
              <w:rPr>
                <w:rStyle w:val="Vnculodendice"/>
              </w:rPr>
              <w:t>1.2 PROBLEMATIZAÇÃO</w:t>
            </w:r>
            <w:r w:rsidR="00C33523">
              <w:rPr>
                <w:rStyle w:val="Vnculodendice"/>
              </w:rPr>
              <w:tab/>
              <w:t>16</w:t>
            </w:r>
          </w:hyperlink>
        </w:p>
        <w:p w:rsidR="00C87ED2" w:rsidRDefault="00D5291B">
          <w:pPr>
            <w:pStyle w:val="Sumrio2"/>
            <w:tabs>
              <w:tab w:val="clear" w:pos="8788"/>
              <w:tab w:val="right" w:leader="dot" w:pos="9071"/>
            </w:tabs>
          </w:pPr>
          <w:hyperlink w:anchor="__RefHeading___Toc1254_3085078324">
            <w:r w:rsidR="00C33523">
              <w:rPr>
                <w:rStyle w:val="Vnculodendice"/>
              </w:rPr>
              <w:t>1.3 JUSTIFICATIVAS</w:t>
            </w:r>
            <w:r w:rsidR="00C33523">
              <w:rPr>
                <w:rStyle w:val="Vnculodendice"/>
              </w:rPr>
              <w:tab/>
              <w:t>17</w:t>
            </w:r>
          </w:hyperlink>
        </w:p>
        <w:p w:rsidR="00C87ED2" w:rsidRDefault="00D5291B">
          <w:pPr>
            <w:pStyle w:val="Sumrio2"/>
            <w:tabs>
              <w:tab w:val="clear" w:pos="8788"/>
              <w:tab w:val="right" w:leader="dot" w:pos="9071"/>
            </w:tabs>
          </w:pPr>
          <w:hyperlink w:anchor="__RefHeading___Toc5535_3009558707">
            <w:r w:rsidR="00C33523">
              <w:rPr>
                <w:rStyle w:val="Vnculodendice"/>
              </w:rPr>
              <w:t>1.4 DELIMITAÇÕES</w:t>
            </w:r>
            <w:r w:rsidR="00C33523">
              <w:rPr>
                <w:rStyle w:val="Vnculodendice"/>
              </w:rPr>
              <w:tab/>
              <w:t>17</w:t>
            </w:r>
          </w:hyperlink>
        </w:p>
        <w:p w:rsidR="00C87ED2" w:rsidRDefault="00D5291B">
          <w:pPr>
            <w:pStyle w:val="Sumrio2"/>
            <w:tabs>
              <w:tab w:val="clear" w:pos="8788"/>
              <w:tab w:val="right" w:leader="dot" w:pos="9071"/>
            </w:tabs>
          </w:pPr>
          <w:hyperlink w:anchor="__RefHeading___Toc838_227233764">
            <w:r w:rsidR="00C33523">
              <w:rPr>
                <w:rStyle w:val="Vnculodendice"/>
              </w:rPr>
              <w:t>1.5 OBJETIVOS</w:t>
            </w:r>
            <w:r w:rsidR="00C33523">
              <w:rPr>
                <w:rStyle w:val="Vnculodendice"/>
              </w:rPr>
              <w:tab/>
              <w:t>18</w:t>
            </w:r>
          </w:hyperlink>
        </w:p>
        <w:p w:rsidR="00C87ED2" w:rsidRDefault="00D5291B">
          <w:pPr>
            <w:pStyle w:val="Sumrio3"/>
            <w:tabs>
              <w:tab w:val="clear" w:pos="8505"/>
              <w:tab w:val="right" w:leader="dot" w:pos="9071"/>
            </w:tabs>
          </w:pPr>
          <w:hyperlink w:anchor="__RefHeading___Toc200_3033433527">
            <w:r w:rsidR="00C33523">
              <w:rPr>
                <w:rStyle w:val="Vnculodendice"/>
              </w:rPr>
              <w:t>1.5.1 Objetivos Gerais</w:t>
            </w:r>
            <w:r w:rsidR="00C33523">
              <w:rPr>
                <w:rStyle w:val="Vnculodendice"/>
              </w:rPr>
              <w:tab/>
              <w:t>18</w:t>
            </w:r>
          </w:hyperlink>
        </w:p>
        <w:p w:rsidR="00C87ED2" w:rsidRDefault="00D5291B">
          <w:pPr>
            <w:pStyle w:val="Sumrio3"/>
            <w:tabs>
              <w:tab w:val="clear" w:pos="8505"/>
              <w:tab w:val="right" w:leader="dot" w:pos="9071"/>
            </w:tabs>
          </w:pPr>
          <w:hyperlink w:anchor="__RefHeading___Toc202_3033433527">
            <w:r w:rsidR="00C33523">
              <w:rPr>
                <w:rStyle w:val="Vnculodendice"/>
              </w:rPr>
              <w:t>1.5.2 Objetivos Específicos</w:t>
            </w:r>
            <w:r w:rsidR="00C33523">
              <w:rPr>
                <w:rStyle w:val="Vnculodendice"/>
              </w:rPr>
              <w:tab/>
              <w:t>18</w:t>
            </w:r>
          </w:hyperlink>
        </w:p>
        <w:p w:rsidR="00C87ED2" w:rsidRDefault="00D5291B">
          <w:pPr>
            <w:pStyle w:val="Sumrio1"/>
          </w:pPr>
          <w:hyperlink w:anchor="__RefHeading___Toc204_3033433527">
            <w:r w:rsidR="00C33523">
              <w:rPr>
                <w:rStyle w:val="Vnculodendice"/>
              </w:rPr>
              <w:t>3 FUNDAMENTAÇÃO TEÓRICA</w:t>
            </w:r>
            <w:r w:rsidR="00C33523">
              <w:rPr>
                <w:rStyle w:val="Vnculodendice"/>
              </w:rPr>
              <w:tab/>
              <w:t>19</w:t>
            </w:r>
          </w:hyperlink>
        </w:p>
        <w:p w:rsidR="00C87ED2" w:rsidRDefault="00D5291B">
          <w:pPr>
            <w:pStyle w:val="Sumrio2"/>
            <w:tabs>
              <w:tab w:val="clear" w:pos="8788"/>
              <w:tab w:val="right" w:leader="dot" w:pos="9071"/>
            </w:tabs>
          </w:pPr>
          <w:hyperlink w:anchor="__RefHeading___Toc3359_3886162969">
            <w:r w:rsidR="00C33523">
              <w:rPr>
                <w:rStyle w:val="Vnculodendice"/>
              </w:rPr>
              <w:t>3.1 DISCALCULIA</w:t>
            </w:r>
            <w:r w:rsidR="00C33523">
              <w:rPr>
                <w:rStyle w:val="Vnculodendice"/>
              </w:rPr>
              <w:tab/>
              <w:t>19</w:t>
            </w:r>
          </w:hyperlink>
        </w:p>
        <w:p w:rsidR="00C87ED2" w:rsidRDefault="00D5291B">
          <w:pPr>
            <w:pStyle w:val="Sumrio2"/>
            <w:tabs>
              <w:tab w:val="clear" w:pos="8788"/>
              <w:tab w:val="right" w:leader="dot" w:pos="9071"/>
            </w:tabs>
          </w:pPr>
          <w:hyperlink w:anchor="__RefHeading___Toc1977_3102492942">
            <w:r w:rsidR="00C33523">
              <w:rPr>
                <w:rStyle w:val="Vnculodendice"/>
              </w:rPr>
              <w:t>3.2 MÉTODOS DE APRENDIZAGEM NA MATEMÁTICA COM A DISCALCULIA</w:t>
            </w:r>
            <w:r w:rsidR="00C33523">
              <w:rPr>
                <w:rStyle w:val="Vnculodendice"/>
              </w:rPr>
              <w:tab/>
              <w:t>22</w:t>
            </w:r>
          </w:hyperlink>
        </w:p>
        <w:p w:rsidR="00C87ED2" w:rsidRDefault="00D5291B">
          <w:pPr>
            <w:pStyle w:val="Sumrio2"/>
            <w:tabs>
              <w:tab w:val="clear" w:pos="8788"/>
              <w:tab w:val="right" w:leader="dot" w:pos="9071"/>
            </w:tabs>
          </w:pPr>
          <w:hyperlink w:anchor="__RefHeading___Toc1979_3102492942">
            <w:r w:rsidR="00C33523">
              <w:rPr>
                <w:rStyle w:val="Vnculodendice"/>
              </w:rPr>
              <w:t>3.3 DESENVOLVIMENTO DE SOFTWARE ADAPTANDO O PROBLEMA DA DISCALCULIA</w:t>
            </w:r>
            <w:r w:rsidR="00C33523">
              <w:rPr>
                <w:rStyle w:val="Vnculodendice"/>
              </w:rPr>
              <w:tab/>
              <w:t>23</w:t>
            </w:r>
          </w:hyperlink>
        </w:p>
        <w:p w:rsidR="00C87ED2" w:rsidRDefault="00D5291B">
          <w:pPr>
            <w:pStyle w:val="Sumrio1"/>
          </w:pPr>
          <w:hyperlink w:anchor="__RefHeading___Toc4664_4288150437">
            <w:r w:rsidR="00C33523">
              <w:rPr>
                <w:rStyle w:val="Vnculodendice"/>
              </w:rPr>
              <w:t>4 METODOLOGIA</w:t>
            </w:r>
            <w:r w:rsidR="00C33523">
              <w:rPr>
                <w:rStyle w:val="Vnculodendice"/>
              </w:rPr>
              <w:tab/>
              <w:t>25</w:t>
            </w:r>
          </w:hyperlink>
        </w:p>
        <w:p w:rsidR="00C87ED2" w:rsidRDefault="00D5291B">
          <w:pPr>
            <w:pStyle w:val="Sumrio2"/>
            <w:tabs>
              <w:tab w:val="clear" w:pos="8788"/>
              <w:tab w:val="right" w:leader="dot" w:pos="9071"/>
            </w:tabs>
          </w:pPr>
          <w:hyperlink w:anchor="__RefHeading___Toc2343_2202364231">
            <w:r w:rsidR="00C33523">
              <w:rPr>
                <w:rStyle w:val="Vnculodendice"/>
              </w:rPr>
              <w:t>4.1 DESCRIÇÃO DO ESTUDO</w:t>
            </w:r>
            <w:r w:rsidR="00C33523">
              <w:rPr>
                <w:rStyle w:val="Vnculodendice"/>
              </w:rPr>
              <w:tab/>
              <w:t>26</w:t>
            </w:r>
          </w:hyperlink>
        </w:p>
        <w:p w:rsidR="00C87ED2" w:rsidRDefault="00D5291B">
          <w:pPr>
            <w:pStyle w:val="Sumrio2"/>
            <w:tabs>
              <w:tab w:val="clear" w:pos="8788"/>
              <w:tab w:val="right" w:leader="dot" w:pos="9071"/>
            </w:tabs>
          </w:pPr>
          <w:hyperlink w:anchor="__RefHeading___Toc2347_2202364231">
            <w:r w:rsidR="00C33523">
              <w:rPr>
                <w:rStyle w:val="Vnculodendice"/>
              </w:rPr>
              <w:t>4.2 PROCESSO DE DESENVOLVIMENTO DE SOFTWARE</w:t>
            </w:r>
            <w:r w:rsidR="00C33523">
              <w:rPr>
                <w:rStyle w:val="Vnculodendice"/>
              </w:rPr>
              <w:tab/>
              <w:t>26</w:t>
            </w:r>
          </w:hyperlink>
        </w:p>
        <w:p w:rsidR="00C87ED2" w:rsidRDefault="00D5291B">
          <w:pPr>
            <w:pStyle w:val="Sumrio3"/>
            <w:tabs>
              <w:tab w:val="clear" w:pos="8505"/>
              <w:tab w:val="right" w:leader="dot" w:pos="9071"/>
            </w:tabs>
          </w:pPr>
          <w:hyperlink w:anchor="__RefHeading___Toc2349_2202364231">
            <w:r w:rsidR="00C33523">
              <w:rPr>
                <w:rStyle w:val="Vnculodendice"/>
              </w:rPr>
              <w:t>4.2.1 Descrição do Aplicativo</w:t>
            </w:r>
            <w:r w:rsidR="00C33523">
              <w:rPr>
                <w:rStyle w:val="Vnculodendice"/>
              </w:rPr>
              <w:tab/>
              <w:t>26</w:t>
            </w:r>
          </w:hyperlink>
        </w:p>
        <w:p w:rsidR="00C87ED2" w:rsidRDefault="00D5291B">
          <w:pPr>
            <w:pStyle w:val="Sumrio3"/>
            <w:tabs>
              <w:tab w:val="clear" w:pos="8505"/>
              <w:tab w:val="right" w:leader="dot" w:pos="9071"/>
            </w:tabs>
          </w:pPr>
          <w:hyperlink w:anchor="__RefHeading___Toc2351_2202364231">
            <w:r w:rsidR="00C33523">
              <w:rPr>
                <w:rStyle w:val="Vnculodendice"/>
              </w:rPr>
              <w:t>4.2.2 Tecnologias Utilizadas para a Construção do Aplicativo</w:t>
            </w:r>
            <w:r w:rsidR="00C33523">
              <w:rPr>
                <w:rStyle w:val="Vnculodendice"/>
              </w:rPr>
              <w:tab/>
              <w:t>26</w:t>
            </w:r>
          </w:hyperlink>
        </w:p>
        <w:p w:rsidR="00C87ED2" w:rsidRDefault="00D5291B">
          <w:pPr>
            <w:pStyle w:val="Sumrio4"/>
            <w:tabs>
              <w:tab w:val="clear" w:pos="8222"/>
              <w:tab w:val="right" w:leader="dot" w:pos="9071"/>
            </w:tabs>
          </w:pPr>
          <w:hyperlink w:anchor="__RefHeading___Toc2982_897234157">
            <w:r w:rsidR="00C33523">
              <w:rPr>
                <w:rStyle w:val="Vnculodendice"/>
              </w:rPr>
              <w:t>4.2.2.1 Identificação das Ferramentas</w:t>
            </w:r>
            <w:r w:rsidR="00C33523">
              <w:rPr>
                <w:rStyle w:val="Vnculodendice"/>
              </w:rPr>
              <w:tab/>
              <w:t>26</w:t>
            </w:r>
          </w:hyperlink>
        </w:p>
        <w:p w:rsidR="00C87ED2" w:rsidRDefault="00D5291B">
          <w:pPr>
            <w:pStyle w:val="Sumrio3"/>
            <w:tabs>
              <w:tab w:val="clear" w:pos="8505"/>
              <w:tab w:val="right" w:leader="dot" w:pos="9071"/>
            </w:tabs>
          </w:pPr>
          <w:hyperlink w:anchor="__RefHeading___Toc2353_2202364231">
            <w:r w:rsidR="00C33523">
              <w:rPr>
                <w:rStyle w:val="Vnculodendice"/>
              </w:rPr>
              <w:t>4.2.3 Definição de Requisitos</w:t>
            </w:r>
            <w:r w:rsidR="00C33523">
              <w:rPr>
                <w:rStyle w:val="Vnculodendice"/>
              </w:rPr>
              <w:tab/>
              <w:t>27</w:t>
            </w:r>
          </w:hyperlink>
        </w:p>
        <w:p w:rsidR="00C87ED2" w:rsidRDefault="00D5291B">
          <w:pPr>
            <w:pStyle w:val="Sumrio3"/>
            <w:tabs>
              <w:tab w:val="clear" w:pos="8505"/>
              <w:tab w:val="right" w:leader="dot" w:pos="9071"/>
            </w:tabs>
          </w:pPr>
          <w:hyperlink w:anchor="__RefHeading___Toc2355_2202364231">
            <w:r w:rsidR="00C33523">
              <w:rPr>
                <w:rStyle w:val="Vnculodendice"/>
              </w:rPr>
              <w:t>4.2.4 Modelagem</w:t>
            </w:r>
            <w:r w:rsidR="00C33523">
              <w:rPr>
                <w:rStyle w:val="Vnculodendice"/>
              </w:rPr>
              <w:tab/>
              <w:t>28</w:t>
            </w:r>
          </w:hyperlink>
        </w:p>
        <w:p w:rsidR="00C87ED2" w:rsidRDefault="00D5291B">
          <w:pPr>
            <w:pStyle w:val="Sumrio1"/>
          </w:pPr>
          <w:hyperlink w:anchor="__RefHeading___Toc3361_3886162969">
            <w:r w:rsidR="00C33523">
              <w:rPr>
                <w:rStyle w:val="Vnculodendice"/>
              </w:rPr>
              <w:t>4.3 IMPLEMENTAÇÃO</w:t>
            </w:r>
            <w:r w:rsidR="00C33523">
              <w:rPr>
                <w:rStyle w:val="Vnculodendice"/>
              </w:rPr>
              <w:tab/>
              <w:t>31</w:t>
            </w:r>
          </w:hyperlink>
        </w:p>
        <w:p w:rsidR="00C87ED2" w:rsidRDefault="00D5291B">
          <w:pPr>
            <w:pStyle w:val="Sumrio1"/>
          </w:pPr>
          <w:hyperlink w:anchor="__RefHeading___Toc3768_3886162969">
            <w:r w:rsidR="00C33523">
              <w:rPr>
                <w:rStyle w:val="Vnculodendice"/>
              </w:rPr>
              <w:t>5 RESULTADOS ESPERADOS</w:t>
            </w:r>
            <w:r w:rsidR="00C33523">
              <w:rPr>
                <w:rStyle w:val="Vnculodendice"/>
              </w:rPr>
              <w:tab/>
              <w:t>33</w:t>
            </w:r>
          </w:hyperlink>
        </w:p>
        <w:p w:rsidR="00C87ED2" w:rsidRDefault="00D5291B">
          <w:pPr>
            <w:pStyle w:val="Sumrio1"/>
          </w:pPr>
          <w:hyperlink w:anchor="__RefHeading___Toc212_3033433527">
            <w:r w:rsidR="00C33523">
              <w:rPr>
                <w:rStyle w:val="Vnculodendice"/>
              </w:rPr>
              <w:t>6 CONSIDERAÇÕES FINAIS</w:t>
            </w:r>
            <w:r w:rsidR="00C33523">
              <w:rPr>
                <w:rStyle w:val="Vnculodendice"/>
              </w:rPr>
              <w:tab/>
              <w:t>34</w:t>
            </w:r>
          </w:hyperlink>
        </w:p>
        <w:p w:rsidR="00C87ED2" w:rsidRDefault="00D5291B">
          <w:pPr>
            <w:pStyle w:val="Sumrio1"/>
          </w:pPr>
          <w:hyperlink w:anchor="__RefHeading___Toc214_3033433527">
            <w:r w:rsidR="00C33523">
              <w:rPr>
                <w:rStyle w:val="Vnculodendice"/>
              </w:rPr>
              <w:t>8 REFERÊNCIAS</w:t>
            </w:r>
            <w:r w:rsidR="00C33523">
              <w:rPr>
                <w:rStyle w:val="Vnculodendice"/>
              </w:rPr>
              <w:tab/>
              <w:t>35</w:t>
            </w:r>
          </w:hyperlink>
          <w:r w:rsidR="00C33523">
            <w:rPr>
              <w:rStyle w:val="Vnculodendice"/>
            </w:rPr>
            <w:fldChar w:fldCharType="end"/>
          </w:r>
        </w:p>
      </w:sdtContent>
    </w:sdt>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b/>
          <w:bCs/>
          <w:sz w:val="24"/>
          <w:szCs w:val="24"/>
          <w:u w:val="single"/>
        </w:rPr>
      </w:pPr>
    </w:p>
    <w:p w:rsidR="00C87ED2" w:rsidRDefault="00C87ED2">
      <w:pPr>
        <w:pStyle w:val="Tabela"/>
        <w:jc w:val="both"/>
        <w:rPr>
          <w:rFonts w:ascii="Times New Roman" w:hAnsi="Times New Roman" w:cs="Times New Roman"/>
          <w:b/>
          <w:bCs/>
          <w:u w:val="single"/>
        </w:rPr>
      </w:pPr>
    </w:p>
    <w:p w:rsidR="00C87ED2" w:rsidRDefault="00C87ED2">
      <w:pPr>
        <w:pStyle w:val="Tabela"/>
        <w:jc w:val="both"/>
        <w:rPr>
          <w:rFonts w:ascii="Times New Roman" w:hAnsi="Times New Roman" w:cs="Times New Roman"/>
          <w:b/>
          <w:bCs/>
          <w:u w:val="single"/>
        </w:rPr>
      </w:pPr>
    </w:p>
    <w:p w:rsidR="00C87ED2" w:rsidRDefault="00C87ED2">
      <w:pPr>
        <w:pStyle w:val="Tabela"/>
        <w:jc w:val="both"/>
        <w:rPr>
          <w:rFonts w:ascii="Times New Roman" w:hAnsi="Times New Roman" w:cs="Times New Roman"/>
          <w:b/>
          <w:bCs/>
          <w:u w:val="single"/>
        </w:rPr>
      </w:pPr>
    </w:p>
    <w:p w:rsidR="00C87ED2" w:rsidRDefault="00C87ED2">
      <w:pPr>
        <w:pStyle w:val="Tabela"/>
        <w:jc w:val="both"/>
        <w:rPr>
          <w:rFonts w:ascii="Times New Roman" w:hAnsi="Times New Roman" w:cs="Times New Roman"/>
          <w:b/>
          <w:bCs/>
          <w:u w:val="single"/>
        </w:rPr>
      </w:pPr>
    </w:p>
    <w:p w:rsidR="00C87ED2" w:rsidRDefault="00C87ED2">
      <w:pPr>
        <w:jc w:val="both"/>
        <w:rPr>
          <w:rFonts w:ascii="Times New Roman" w:hAnsi="Times New Roman" w:cs="Times New Roman"/>
          <w:b/>
          <w:bCs/>
          <w:sz w:val="24"/>
          <w:szCs w:val="24"/>
          <w:u w:val="single"/>
        </w:rPr>
      </w:pPr>
    </w:p>
    <w:p w:rsidR="00C87ED2" w:rsidRDefault="00C33523">
      <w:pPr>
        <w:pStyle w:val="Ttulodondicedefiguras"/>
      </w:pPr>
      <w:r>
        <w:t>LISTA DE FIGURAS</w:t>
      </w:r>
    </w:p>
    <w:p w:rsidR="00C87ED2" w:rsidRDefault="00C33523">
      <w:pPr>
        <w:pStyle w:val="ndice1defiguras"/>
      </w:pPr>
      <w:r>
        <w:fldChar w:fldCharType="begin"/>
      </w:r>
      <w:r>
        <w:rPr>
          <w:rStyle w:val="Vnculodendice"/>
        </w:rPr>
        <w:instrText>TOC \c "Figura"</w:instrText>
      </w:r>
      <w:r>
        <w:rPr>
          <w:rStyle w:val="Vnculodendice"/>
        </w:rPr>
        <w:fldChar w:fldCharType="separate"/>
      </w:r>
      <w:hyperlink w:anchor="Figura!0|sequence">
        <w:r>
          <w:rPr>
            <w:rStyle w:val="Vnculodendice"/>
          </w:rPr>
          <w:t>Figura 1 - Imagem mapeada da metodologia</w:t>
        </w:r>
        <w:r>
          <w:rPr>
            <w:rStyle w:val="Vnculodendice"/>
          </w:rPr>
          <w:tab/>
          <w:t>25</w:t>
        </w:r>
      </w:hyperlink>
    </w:p>
    <w:p w:rsidR="00C87ED2" w:rsidRDefault="00D5291B">
      <w:pPr>
        <w:pStyle w:val="ndice1defiguras"/>
      </w:pPr>
      <w:hyperlink w:anchor="Figura!1|sequence">
        <w:r w:rsidR="00C33523">
          <w:rPr>
            <w:rStyle w:val="Vnculodendice"/>
          </w:rPr>
          <w:t>Figura 2 - Diagrama de casos de uso</w:t>
        </w:r>
        <w:r w:rsidR="00C33523">
          <w:rPr>
            <w:rStyle w:val="Vnculodendice"/>
          </w:rPr>
          <w:tab/>
          <w:t>28</w:t>
        </w:r>
      </w:hyperlink>
    </w:p>
    <w:p w:rsidR="00C87ED2" w:rsidRDefault="00D5291B">
      <w:pPr>
        <w:pStyle w:val="ndice1defiguras"/>
      </w:pPr>
      <w:hyperlink w:anchor="Figura!2|sequence">
        <w:r w:rsidR="00C33523">
          <w:rPr>
            <w:rStyle w:val="Vnculodendice"/>
          </w:rPr>
          <w:t>Figura 3 -Diagrama de classes</w:t>
        </w:r>
        <w:r w:rsidR="00C33523">
          <w:rPr>
            <w:rStyle w:val="Vnculodendice"/>
          </w:rPr>
          <w:tab/>
          <w:t>29</w:t>
        </w:r>
      </w:hyperlink>
    </w:p>
    <w:p w:rsidR="00C87ED2" w:rsidRDefault="00D5291B">
      <w:pPr>
        <w:pStyle w:val="ndice1defiguras"/>
      </w:pPr>
      <w:hyperlink w:anchor="Figura!3|sequence">
        <w:r w:rsidR="00C33523">
          <w:rPr>
            <w:rStyle w:val="Vnculodendice"/>
          </w:rPr>
          <w:t>Figura 4 -Diagrama de Atividades</w:t>
        </w:r>
        <w:r w:rsidR="00C33523">
          <w:rPr>
            <w:rStyle w:val="Vnculodendice"/>
          </w:rPr>
          <w:tab/>
          <w:t>30</w:t>
        </w:r>
      </w:hyperlink>
    </w:p>
    <w:p w:rsidR="00C87ED2" w:rsidRDefault="00D5291B">
      <w:pPr>
        <w:pStyle w:val="ndice1defiguras"/>
      </w:pPr>
      <w:hyperlink w:anchor="Figura!4|sequence">
        <w:r w:rsidR="00C33523">
          <w:rPr>
            <w:rStyle w:val="Vnculodendice"/>
          </w:rPr>
          <w:t>Figura 5 - Tela Inicial</w:t>
        </w:r>
        <w:r w:rsidR="00C33523">
          <w:rPr>
            <w:rStyle w:val="Vnculodendice"/>
          </w:rPr>
          <w:tab/>
          <w:t>31</w:t>
        </w:r>
      </w:hyperlink>
    </w:p>
    <w:p w:rsidR="00C87ED2" w:rsidRDefault="00D5291B">
      <w:pPr>
        <w:pStyle w:val="ndice1defiguras"/>
      </w:pPr>
      <w:hyperlink w:anchor="Figura!5|sequence">
        <w:r w:rsidR="00C33523">
          <w:rPr>
            <w:rStyle w:val="Vnculodendice"/>
          </w:rPr>
          <w:t>Figura 6 - Menus, categorias e opções</w:t>
        </w:r>
        <w:r w:rsidR="00C33523">
          <w:rPr>
            <w:rStyle w:val="Vnculodendice"/>
          </w:rPr>
          <w:tab/>
          <w:t>32</w:t>
        </w:r>
      </w:hyperlink>
    </w:p>
    <w:p w:rsidR="00C87ED2" w:rsidRDefault="00D5291B">
      <w:pPr>
        <w:pStyle w:val="ndice1defiguras"/>
      </w:pPr>
      <w:hyperlink w:anchor="Figura!6|sequence">
        <w:r w:rsidR="00C33523">
          <w:rPr>
            <w:rStyle w:val="Vnculodendice"/>
          </w:rPr>
          <w:t>Figura 7 - Configurações</w:t>
        </w:r>
        <w:r w:rsidR="00C33523">
          <w:rPr>
            <w:rStyle w:val="Vnculodendice"/>
          </w:rPr>
          <w:tab/>
          <w:t>32</w:t>
        </w:r>
      </w:hyperlink>
      <w:r w:rsidR="00C33523">
        <w:rPr>
          <w:rStyle w:val="Vnculodendice"/>
        </w:rPr>
        <w:fldChar w:fldCharType="end"/>
      </w: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33523">
      <w:pPr>
        <w:pStyle w:val="Ttulodondicedetabelas"/>
      </w:pPr>
      <w:r>
        <w:t>LISTA DE TABELAS</w:t>
      </w:r>
    </w:p>
    <w:p w:rsidR="00C87ED2" w:rsidRDefault="00C33523">
      <w:pPr>
        <w:pStyle w:val="ndicedetabelas1"/>
      </w:pPr>
      <w:r>
        <w:fldChar w:fldCharType="begin"/>
      </w:r>
      <w:r>
        <w:instrText>TOC \c "Tabela"</w:instrText>
      </w:r>
      <w:r>
        <w:fldChar w:fldCharType="separate"/>
      </w:r>
      <w:r>
        <w:t>Tabela 1 -Definição de Requisitos</w:t>
      </w:r>
      <w:r>
        <w:tab/>
        <w:t>27</w:t>
      </w:r>
      <w:r>
        <w:fldChar w:fldCharType="end"/>
      </w:r>
    </w:p>
    <w:p w:rsidR="00C87ED2" w:rsidRDefault="00C87ED2">
      <w:pPr>
        <w:jc w:val="both"/>
        <w:rPr>
          <w:rFonts w:ascii="Times New Roman" w:hAnsi="Times New Roman" w:cs="Times New Roman"/>
          <w:b/>
          <w:bCs/>
          <w:sz w:val="24"/>
          <w:szCs w:val="24"/>
          <w:u w:val="single"/>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pStyle w:val="Tabela"/>
        <w:jc w:val="both"/>
        <w:rPr>
          <w:rFonts w:ascii="Times New Roman" w:hAnsi="Times New Roman" w:cs="Times New Roman"/>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33523">
      <w:pPr>
        <w:pStyle w:val="Ttulodondicedefiguras"/>
      </w:pPr>
      <w:r>
        <w:t>LISTA DE GRÁFICOS</w:t>
      </w:r>
    </w:p>
    <w:p w:rsidR="00C87ED2" w:rsidRDefault="00C33523">
      <w:pPr>
        <w:pStyle w:val="ndice1defiguras"/>
      </w:pPr>
      <w:r>
        <w:fldChar w:fldCharType="begin"/>
      </w:r>
      <w:r>
        <w:rPr>
          <w:rStyle w:val="Vnculodendice"/>
        </w:rPr>
        <w:instrText>TOC \c "Gráfico"</w:instrText>
      </w:r>
      <w:r>
        <w:rPr>
          <w:rStyle w:val="Vnculodendice"/>
        </w:rPr>
        <w:fldChar w:fldCharType="separate"/>
      </w:r>
      <w:hyperlink w:anchor="Gráfico!0|sequence">
        <w:r>
          <w:rPr>
            <w:rStyle w:val="Vnculodendice"/>
          </w:rPr>
          <w:t>Gráfico 1 - Resultado do 1º bimestre e segundo respectivamente.</w:t>
        </w:r>
        <w:r>
          <w:rPr>
            <w:rStyle w:val="Vnculodendice"/>
          </w:rPr>
          <w:tab/>
          <w:t>21</w:t>
        </w:r>
      </w:hyperlink>
    </w:p>
    <w:p w:rsidR="00C87ED2" w:rsidRDefault="00D5291B">
      <w:pPr>
        <w:pStyle w:val="ndice1defiguras"/>
      </w:pPr>
      <w:hyperlink w:anchor="Gráfico!1|sequence">
        <w:r w:rsidR="00C33523">
          <w:rPr>
            <w:rStyle w:val="Vnculodendice"/>
          </w:rPr>
          <w:t>Gráfico 2 - Evolução das notas das alunas na disciplina de Matemática durante o ano letivo de 2013</w:t>
        </w:r>
        <w:r w:rsidR="00C33523">
          <w:rPr>
            <w:rStyle w:val="Vnculodendice"/>
          </w:rPr>
          <w:tab/>
          <w:t>21</w:t>
        </w:r>
      </w:hyperlink>
      <w:r w:rsidR="00C33523">
        <w:rPr>
          <w:rStyle w:val="Vnculodendice"/>
        </w:rPr>
        <w:fldChar w:fldCharType="end"/>
      </w: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87ED2">
      <w:pPr>
        <w:jc w:val="both"/>
        <w:rPr>
          <w:rFonts w:ascii="Times New Roman" w:hAnsi="Times New Roman" w:cs="Times New Roman"/>
          <w:sz w:val="24"/>
          <w:szCs w:val="24"/>
        </w:rPr>
      </w:pPr>
    </w:p>
    <w:p w:rsidR="00C87ED2" w:rsidRDefault="00C33523">
      <w:pPr>
        <w:pStyle w:val="Ttulo1"/>
        <w:rPr>
          <w:rFonts w:ascii="Times New Roman" w:hAnsi="Times New Roman"/>
          <w:sz w:val="24"/>
          <w:szCs w:val="24"/>
        </w:rPr>
      </w:pPr>
      <w:bookmarkStart w:id="4" w:name="__RefHeading___Toc196_3033433527"/>
      <w:bookmarkEnd w:id="4"/>
      <w:r>
        <w:rPr>
          <w:rFonts w:ascii="Times New Roman" w:hAnsi="Times New Roman"/>
          <w:sz w:val="24"/>
          <w:szCs w:val="24"/>
        </w:rPr>
        <w:t>INTRODUÇÃO</w:t>
      </w:r>
    </w:p>
    <w:p w:rsidR="00C87ED2" w:rsidRDefault="00C33523">
      <w:pPr>
        <w:jc w:val="both"/>
        <w:rPr>
          <w:rFonts w:ascii="Times New Roman" w:hAnsi="Times New Roman"/>
        </w:rPr>
      </w:pPr>
      <w:r>
        <w:rPr>
          <w:rFonts w:ascii="Times New Roman" w:hAnsi="Times New Roman" w:cs="Times New Roman"/>
          <w:sz w:val="24"/>
          <w:szCs w:val="24"/>
        </w:rPr>
        <w:tab/>
      </w:r>
      <w:r>
        <w:rPr>
          <w:rFonts w:ascii="Times New Roman" w:hAnsi="Times New Roman"/>
          <w:sz w:val="24"/>
          <w:szCs w:val="24"/>
        </w:rPr>
        <w:t>Muitos problemas da vida real são levantados na pesquisa operacional nos campos de ensinos</w:t>
      </w:r>
      <w:proofErr w:type="gramStart"/>
      <w:r>
        <w:rPr>
          <w:rFonts w:ascii="Times New Roman" w:hAnsi="Times New Roman"/>
          <w:sz w:val="24"/>
          <w:szCs w:val="24"/>
        </w:rPr>
        <w:t xml:space="preserve"> </w:t>
      </w:r>
      <w:r w:rsidR="006C4C77">
        <w:rPr>
          <w:rFonts w:ascii="Times New Roman" w:hAnsi="Times New Roman"/>
          <w:sz w:val="24"/>
          <w:szCs w:val="24"/>
        </w:rPr>
        <w:t xml:space="preserve"> </w:t>
      </w:r>
      <w:proofErr w:type="gramEnd"/>
      <w:r w:rsidR="006C4C77">
        <w:rPr>
          <w:rFonts w:ascii="Times New Roman" w:hAnsi="Times New Roman"/>
          <w:sz w:val="24"/>
          <w:szCs w:val="24"/>
        </w:rPr>
        <w:t xml:space="preserve">e </w:t>
      </w:r>
      <w:r>
        <w:rPr>
          <w:rFonts w:ascii="Times New Roman" w:hAnsi="Times New Roman"/>
          <w:sz w:val="24"/>
          <w:szCs w:val="24"/>
        </w:rPr>
        <w:t xml:space="preserve">aprendizagem que pode ser elaborado em matéria curricular em matemática, física e  outras áreas de exatas. Esses problemas são chamados de adversidades na programação não linear, que segundo o </w:t>
      </w:r>
      <w:proofErr w:type="spellStart"/>
      <w:r>
        <w:rPr>
          <w:rFonts w:ascii="Times New Roman" w:hAnsi="Times New Roman"/>
          <w:color w:val="000000"/>
          <w:sz w:val="24"/>
          <w:szCs w:val="24"/>
        </w:rPr>
        <w:t>Avriel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Mardoqueu</w:t>
      </w:r>
      <w:proofErr w:type="spellEnd"/>
      <w:r>
        <w:rPr>
          <w:rFonts w:ascii="Times New Roman" w:hAnsi="Times New Roman"/>
          <w:color w:val="000000"/>
          <w:sz w:val="24"/>
          <w:szCs w:val="24"/>
        </w:rPr>
        <w:t xml:space="preserve"> (2003)</w:t>
      </w:r>
      <w:r>
        <w:rPr>
          <w:rFonts w:ascii="Times New Roman" w:hAnsi="Times New Roman"/>
          <w:color w:val="202122"/>
          <w:sz w:val="24"/>
          <w:szCs w:val="24"/>
        </w:rPr>
        <w:t xml:space="preserve">, </w:t>
      </w:r>
      <w:r>
        <w:rPr>
          <w:rFonts w:ascii="Times New Roman" w:hAnsi="Times New Roman"/>
          <w:color w:val="000000"/>
          <w:sz w:val="24"/>
          <w:szCs w:val="24"/>
        </w:rPr>
        <w:t xml:space="preserve">é o processo de resolução de problemas de otimização definidos por um sistema de equações e desigualdades (coletivamente referidos como restrições) ao qual </w:t>
      </w:r>
      <w:r>
        <w:rPr>
          <w:rFonts w:ascii="Times New Roman" w:hAnsi="Times New Roman"/>
          <w:sz w:val="24"/>
          <w:szCs w:val="24"/>
        </w:rPr>
        <w:t xml:space="preserve">inclui basicamente funções de minimização (ou maximização) uma ou mais variáveis em frente das dificuldades </w:t>
      </w:r>
      <w:commentRangeStart w:id="5"/>
      <w:r>
        <w:rPr>
          <w:rFonts w:ascii="Times New Roman" w:hAnsi="Times New Roman"/>
          <w:sz w:val="24"/>
          <w:szCs w:val="24"/>
        </w:rPr>
        <w:t xml:space="preserve">apresentadas </w:t>
      </w:r>
      <w:r>
        <w:rPr>
          <w:rFonts w:ascii="Times New Roman" w:hAnsi="Times New Roman"/>
          <w:color w:val="000000"/>
          <w:sz w:val="24"/>
          <w:szCs w:val="24"/>
        </w:rPr>
        <w:t>concernentes</w:t>
      </w:r>
      <w:r>
        <w:rPr>
          <w:rFonts w:ascii="Times New Roman" w:hAnsi="Times New Roman"/>
          <w:color w:val="595959"/>
          <w:sz w:val="24"/>
          <w:szCs w:val="24"/>
        </w:rPr>
        <w:t xml:space="preserve"> </w:t>
      </w:r>
      <w:r>
        <w:rPr>
          <w:rFonts w:ascii="Times New Roman" w:hAnsi="Times New Roman"/>
          <w:sz w:val="24"/>
          <w:szCs w:val="24"/>
        </w:rPr>
        <w:t xml:space="preserve">ao corpo docente, quando são afetadas por um grupo de discentes que estão sujeitos aos limites dos problemas sociais relacionados a desigualdades, ainda relevando a esse fator, contudo, os órgãos responsáveis – Como o próprio MEC ou patente afim – dispõem em determinar em solucionar ou sobressaírem dos problemas eminentes ao nosso país, ainda assim o mesmo desconhece totalmente ao leque de agentes em função de obstáculos no desenvolvimento da educação e do saber dos alunos na esfera do ensino base (fundamental) e nas fases </w:t>
      </w:r>
      <w:proofErr w:type="gramStart"/>
      <w:r>
        <w:rPr>
          <w:rFonts w:ascii="Times New Roman" w:hAnsi="Times New Roman"/>
          <w:sz w:val="24"/>
          <w:szCs w:val="24"/>
        </w:rPr>
        <w:t>posteriormente.</w:t>
      </w:r>
      <w:commentRangeEnd w:id="5"/>
      <w:proofErr w:type="gramEnd"/>
      <w:r w:rsidR="006C4C77">
        <w:rPr>
          <w:rStyle w:val="Refdecomentrio"/>
        </w:rPr>
        <w:commentReference w:id="5"/>
      </w:r>
    </w:p>
    <w:p w:rsidR="00C87ED2" w:rsidRDefault="00C33523">
      <w:pPr>
        <w:jc w:val="both"/>
        <w:rPr>
          <w:rFonts w:ascii="Times New Roman" w:hAnsi="Times New Roman"/>
        </w:rPr>
      </w:pPr>
      <w:r>
        <w:rPr>
          <w:rFonts w:ascii="Times New Roman" w:hAnsi="Times New Roman" w:cs="Times New Roman"/>
          <w:sz w:val="24"/>
          <w:szCs w:val="24"/>
        </w:rPr>
        <w:tab/>
        <w:t xml:space="preserve">Nos graus da educação primária, média e superior, são definidas como etapas educacionais que visam em preparar pessoas para exercerem os seus papéis na cidadania, em que local na esfera social, todos estão </w:t>
      </w:r>
      <w:proofErr w:type="gramStart"/>
      <w:r>
        <w:rPr>
          <w:rFonts w:ascii="Times New Roman" w:hAnsi="Times New Roman" w:cs="Times New Roman"/>
          <w:sz w:val="24"/>
          <w:szCs w:val="24"/>
        </w:rPr>
        <w:t>ligadas</w:t>
      </w:r>
      <w:proofErr w:type="gramEnd"/>
      <w:r>
        <w:rPr>
          <w:rFonts w:ascii="Times New Roman" w:hAnsi="Times New Roman" w:cs="Times New Roman"/>
          <w:sz w:val="24"/>
          <w:szCs w:val="24"/>
        </w:rPr>
        <w:t xml:space="preserve"> e funcionam como uma pirâmide – de baixo para cima – de que forma a estrutura de progressiva decurso até o ensino superior. Além disto, ao focarmos mais nitidamente no eixo educacional base (ensino fundamental) em que lugar é a fase mais importante para o crescimento da maneira que faz jus o sentido construtivo da base,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primordial que sejam estabelecidos os critérios de abordagens diferentes para docentes que atuam no papel de educadores em salas de aulas, pois, segundo o Cientista Jean </w:t>
      </w:r>
      <w:proofErr w:type="spellStart"/>
      <w:r>
        <w:rPr>
          <w:rFonts w:ascii="Times New Roman" w:hAnsi="Times New Roman" w:cs="Times New Roman"/>
          <w:sz w:val="24"/>
          <w:szCs w:val="24"/>
        </w:rPr>
        <w:t>Piget</w:t>
      </w:r>
      <w:proofErr w:type="spellEnd"/>
      <w:r>
        <w:rPr>
          <w:rFonts w:ascii="Times New Roman" w:hAnsi="Times New Roman" w:cs="Times New Roman"/>
          <w:sz w:val="24"/>
          <w:szCs w:val="24"/>
        </w:rPr>
        <w:t xml:space="preserve"> “O professor não ensina, mas arranja modos de a própria criança descobrir. Cria situações-problemas.” (1896-1980). Correspondendo a menção posterior, os métodos criativos para avaliações e soluções encarregadas pelo próprio professor. Para o autor </w:t>
      </w:r>
      <w:proofErr w:type="spellStart"/>
      <w:r>
        <w:rPr>
          <w:rFonts w:ascii="Times New Roman" w:hAnsi="Times New Roman" w:cs="Times New Roman"/>
          <w:sz w:val="24"/>
          <w:szCs w:val="24"/>
        </w:rPr>
        <w:t>Édel</w:t>
      </w:r>
      <w:proofErr w:type="spellEnd"/>
      <w:r>
        <w:rPr>
          <w:rFonts w:ascii="Times New Roman" w:hAnsi="Times New Roman" w:cs="Times New Roman"/>
          <w:sz w:val="24"/>
          <w:szCs w:val="24"/>
        </w:rPr>
        <w:t xml:space="preserve"> Pontes (2013), uma boa alternativa é criar formas e métodos de ensino-aprendizagem da matemática sendo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uma prioridade, desta forma, podemos estabelecer uma relação de mão dupla entre o aluno e a escola, em vez de nos divorciarmos como sempre. Por que a matemátic</w:t>
      </w:r>
      <w:r w:rsidR="006C4C77">
        <w:rPr>
          <w:rFonts w:ascii="Times New Roman" w:hAnsi="Times New Roman" w:cs="Times New Roman"/>
          <w:sz w:val="24"/>
          <w:szCs w:val="24"/>
        </w:rPr>
        <w:t>a por si só precisa ser ensinada</w:t>
      </w:r>
      <w:r>
        <w:rPr>
          <w:rFonts w:ascii="Times New Roman" w:hAnsi="Times New Roman" w:cs="Times New Roman"/>
          <w:sz w:val="24"/>
          <w:szCs w:val="24"/>
        </w:rPr>
        <w:t>, mas o que ensinar e como ensinar para fortalecermos a discussão? Para responder esse dilema compreensível, temos que refletir no artigo de Beatriz</w:t>
      </w:r>
      <w:r>
        <w:rPr>
          <w:rFonts w:ascii="Times New Roman" w:hAnsi="Times New Roman" w:cs="Times New Roman"/>
          <w:i/>
          <w:iCs/>
          <w:sz w:val="24"/>
          <w:szCs w:val="24"/>
        </w:rPr>
        <w:t xml:space="preserve"> </w:t>
      </w:r>
      <w:r>
        <w:rPr>
          <w:rFonts w:ascii="Times New Roman" w:hAnsi="Times New Roman" w:cs="Times New Roman"/>
          <w:sz w:val="24"/>
          <w:szCs w:val="24"/>
        </w:rPr>
        <w:t>(1989, Como Ensinar Matemática Hoje?</w:t>
      </w:r>
      <w:proofErr w:type="gramStart"/>
      <w:r>
        <w:rPr>
          <w:rFonts w:ascii="Times New Roman" w:hAnsi="Times New Roman" w:cs="Times New Roman"/>
          <w:sz w:val="24"/>
          <w:szCs w:val="24"/>
        </w:rPr>
        <w:t xml:space="preserve"> )</w:t>
      </w:r>
      <w:proofErr w:type="gramEnd"/>
    </w:p>
    <w:p w:rsidR="00C87ED2" w:rsidRDefault="00C33523">
      <w:pPr>
        <w:ind w:left="2268"/>
        <w:jc w:val="both"/>
        <w:rPr>
          <w:rFonts w:ascii="Times New Roman" w:hAnsi="Times New Roman" w:cs="Times New Roman"/>
          <w:sz w:val="20"/>
          <w:szCs w:val="20"/>
        </w:rPr>
      </w:pPr>
      <w:r>
        <w:rPr>
          <w:rFonts w:ascii="Times New Roman" w:hAnsi="Times New Roman" w:cs="Times New Roman"/>
          <w:sz w:val="20"/>
          <w:szCs w:val="20"/>
        </w:rPr>
        <w:lastRenderedPageBreak/>
        <w:t>“Em nenhum</w:t>
      </w:r>
      <w:r w:rsidR="006C4C77">
        <w:rPr>
          <w:rFonts w:ascii="Times New Roman" w:hAnsi="Times New Roman" w:cs="Times New Roman"/>
          <w:sz w:val="20"/>
          <w:szCs w:val="20"/>
        </w:rPr>
        <w:t xml:space="preserve"> </w:t>
      </w:r>
      <w:r>
        <w:rPr>
          <w:rFonts w:ascii="Times New Roman" w:hAnsi="Times New Roman" w:cs="Times New Roman"/>
          <w:sz w:val="20"/>
          <w:szCs w:val="20"/>
        </w:rPr>
        <w:t xml:space="preserve">momento no processo escolar, numa aula de matemática geram-se situações em que o aluno deva ser criativo, ou onde o aluno esteja motivado a solucionar um problema pela curiosidade criada pela situação em si ou pelo próprio desafio do problema. Na matemática escolar o aluno não vivencia situações de investigação, exploração e descobrimento. O processo de pesquisa matemática é reservado a poucos indivíduos que assumem a matemática como seu objeto de pesquisa. É esse processo de pesquisa que permite e incentiva a criatividade ao se trabalhar com situações problemas.” (Beatriz, </w:t>
      </w:r>
      <w:proofErr w:type="spellStart"/>
      <w:r>
        <w:rPr>
          <w:rFonts w:ascii="Times New Roman" w:hAnsi="Times New Roman" w:cs="Times New Roman"/>
          <w:sz w:val="20"/>
          <w:szCs w:val="20"/>
        </w:rPr>
        <w:t>pag</w:t>
      </w:r>
      <w:proofErr w:type="spellEnd"/>
      <w:r>
        <w:rPr>
          <w:rFonts w:ascii="Times New Roman" w:hAnsi="Times New Roman" w:cs="Times New Roman"/>
          <w:sz w:val="20"/>
          <w:szCs w:val="20"/>
        </w:rPr>
        <w:t xml:space="preserve"> 2, 1989.).</w:t>
      </w:r>
    </w:p>
    <w:p w:rsidR="00C87ED2" w:rsidRDefault="00C33523">
      <w:pPr>
        <w:jc w:val="both"/>
        <w:rPr>
          <w:rFonts w:ascii="Times New Roman" w:hAnsi="Times New Roman"/>
        </w:rPr>
      </w:pPr>
      <w:r>
        <w:rPr>
          <w:rFonts w:ascii="Times New Roman" w:hAnsi="Times New Roman" w:cs="Times New Roman"/>
          <w:sz w:val="24"/>
          <w:szCs w:val="24"/>
        </w:rPr>
        <w:t xml:space="preserve">Ao observamos como existem modelos educacionais em nações afora, podemos notar que cada país adotaram padrões incomuns baseando em aspectos culturais ou mesmo adaptações de outros modelos frisando em atender respectiva realidade. Apesar disto, ao contatarmos que na Educação Brasileira, é </w:t>
      </w:r>
      <w:proofErr w:type="gramStart"/>
      <w:r>
        <w:rPr>
          <w:rFonts w:ascii="Times New Roman" w:hAnsi="Times New Roman" w:cs="Times New Roman"/>
          <w:sz w:val="24"/>
          <w:szCs w:val="24"/>
        </w:rPr>
        <w:t>ultrapassado</w:t>
      </w:r>
      <w:proofErr w:type="gramEnd"/>
      <w:r>
        <w:rPr>
          <w:rFonts w:ascii="Times New Roman" w:hAnsi="Times New Roman" w:cs="Times New Roman"/>
          <w:sz w:val="24"/>
          <w:szCs w:val="24"/>
        </w:rPr>
        <w:t xml:space="preserve"> segundo a entrevista da BBC a psicóloga </w:t>
      </w:r>
      <w:r>
        <w:rPr>
          <w:rFonts w:ascii="Times New Roman" w:hAnsi="Times New Roman" w:cs="Times New Roman"/>
          <w:i/>
          <w:iCs/>
          <w:sz w:val="24"/>
          <w:szCs w:val="24"/>
        </w:rPr>
        <w:t xml:space="preserve">Viviane Senna </w:t>
      </w:r>
      <w:r>
        <w:rPr>
          <w:rFonts w:ascii="Times New Roman" w:hAnsi="Times New Roman" w:cs="Times New Roman"/>
          <w:sz w:val="24"/>
          <w:szCs w:val="24"/>
        </w:rPr>
        <w:t xml:space="preserve">(2015), afirma que a nossa educação – Primária e Média – é ultrapassada e enfreada logo no século XIX com a demasiada diversificadas, para que os fatores que contribuíssem no intervalo do desenvolvimento educacional, função do avanço tecnológico. Perante este fato, o desenvolvimento do índice humano é gerado pelo fator do investimento público diante da gestão do ministério da educação, sem essa condição,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desencadeada problemas sociais nas regiões menos favorecidas – ou, as menos privilegiadas ou desiguais – favorecendo apenas para sedes de escolas privadas que oferecem ensino “Razoável” em colação com o ensino oferecido às escolas públicas. O princípio “quem paga melhor” exclui a grande maioria dos brasileiros das oportunidades e não propõe soluções para tornar as escolas (públicas e privadas) mais eficazes no cumprimento de seus objetivos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133). As autoridades competentes devem tratar a escola pública como estratégia prioritária, e os profissionais docentes interessados</w:t>
      </w:r>
      <w:r>
        <w:rPr>
          <w:rFonts w:ascii="Times New Roman" w:hAnsi="Times New Roman" w:cs="Times New Roman"/>
          <w:color w:val="000000"/>
          <w:sz w:val="24"/>
          <w:szCs w:val="24"/>
        </w:rPr>
        <w:t xml:space="preserve"> e</w:t>
      </w:r>
      <w:r>
        <w:rPr>
          <w:rFonts w:ascii="Times New Roman" w:hAnsi="Times New Roman" w:cs="Times New Roman"/>
          <w:sz w:val="24"/>
          <w:szCs w:val="24"/>
        </w:rPr>
        <w:t xml:space="preserve">m trabalhar com o sistema educacional devem reconhecer a necessidade de uma formação contínua e rigorosa, ignorando modelos de atuação desatualizados e ineficazes para fazer uma proposta de trabalho para mais participar da comunidade educativa e sua dinâmica. </w:t>
      </w:r>
    </w:p>
    <w:p w:rsidR="00C87ED2" w:rsidRDefault="00C33523">
      <w:pPr>
        <w:jc w:val="both"/>
        <w:rPr>
          <w:rFonts w:ascii="Times New Roman" w:hAnsi="Times New Roman"/>
        </w:rPr>
      </w:pPr>
      <w:r>
        <w:rPr>
          <w:rFonts w:ascii="Times New Roman" w:hAnsi="Times New Roman" w:cs="Times New Roman"/>
          <w:sz w:val="24"/>
          <w:szCs w:val="24"/>
        </w:rPr>
        <w:tab/>
        <w:t xml:space="preserve">Em frente de todo o sistema – que por sua vez, apresenta falhas em todas as lacunas educacionais – podemos observar que apesar de a estrutura ter sido projetada para atender as demandas integralmente das regiões em subdesenvolvimento, pois, apresentam expressivamente elixir quantitativo em porcentagens de pessoas que apresentam problemas relacionados com dificuldades em matérias de exatas, em particular pertinente à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Segundo Novaes (2007), o manual de diagnóstico internacional em CID-10, Elaborado pela Organização Mundial da Saúde (1995), como DSM-IV, por A </w:t>
      </w:r>
      <w:r w:rsidRPr="007C28F7">
        <w:rPr>
          <w:rFonts w:ascii="Times New Roman" w:hAnsi="Times New Roman" w:cs="Times New Roman"/>
          <w:sz w:val="24"/>
          <w:szCs w:val="24"/>
        </w:rPr>
        <w:t xml:space="preserve">American </w:t>
      </w:r>
      <w:proofErr w:type="spellStart"/>
      <w:r w:rsidRPr="007C28F7">
        <w:rPr>
          <w:rFonts w:ascii="Times New Roman" w:hAnsi="Times New Roman" w:cs="Times New Roman"/>
          <w:sz w:val="24"/>
          <w:szCs w:val="24"/>
        </w:rPr>
        <w:t>Psychiatric</w:t>
      </w:r>
      <w:proofErr w:type="spellEnd"/>
      <w:r w:rsidRPr="007C28F7">
        <w:rPr>
          <w:rFonts w:ascii="Times New Roman" w:hAnsi="Times New Roman" w:cs="Times New Roman"/>
          <w:sz w:val="24"/>
          <w:szCs w:val="24"/>
        </w:rPr>
        <w:t xml:space="preserve"> </w:t>
      </w:r>
      <w:proofErr w:type="spellStart"/>
      <w:r w:rsidRPr="007C28F7">
        <w:rPr>
          <w:rFonts w:ascii="Times New Roman" w:hAnsi="Times New Roman" w:cs="Times New Roman"/>
          <w:sz w:val="24"/>
          <w:szCs w:val="24"/>
        </w:rPr>
        <w:t>Association</w:t>
      </w:r>
      <w:proofErr w:type="spellEnd"/>
      <w:r>
        <w:rPr>
          <w:rFonts w:ascii="Times New Roman" w:hAnsi="Times New Roman" w:cs="Times New Roman"/>
          <w:sz w:val="24"/>
          <w:szCs w:val="24"/>
        </w:rPr>
        <w:t xml:space="preserve"> (1995) relata que a doença não pode ser o resultado da falta de oportunidades de aprendizagem, educação recebida devido a mudanças escolares, trauma ou encefalopatia adquirida, deficiência intelectual global e deficiência visual ou auditiva não são </w:t>
      </w:r>
      <w:proofErr w:type="gramStart"/>
      <w:r>
        <w:rPr>
          <w:rFonts w:ascii="Times New Roman" w:hAnsi="Times New Roman" w:cs="Times New Roman"/>
          <w:sz w:val="24"/>
          <w:szCs w:val="24"/>
        </w:rPr>
        <w:t>corrigidos</w:t>
      </w:r>
      <w:proofErr w:type="gramEnd"/>
      <w:r>
        <w:rPr>
          <w:rFonts w:ascii="Times New Roman" w:hAnsi="Times New Roman" w:cs="Times New Roman"/>
          <w:sz w:val="24"/>
          <w:szCs w:val="24"/>
        </w:rPr>
        <w:t xml:space="preserve">, ou seja, compreende-se que trata de uma deficiência específica na leitura, escrita ou escrita Matemática, alunos com desempenho significativamente abaixo das expectativas Seu nível de desenvolvimento, nível de educação e capacidade intelectual. Logo, não são todos os casos que se remetem ao transtorno da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e sim pela falta de negligência do governo </w:t>
      </w:r>
      <w:r>
        <w:rPr>
          <w:rFonts w:ascii="Times New Roman" w:hAnsi="Times New Roman" w:cs="Times New Roman"/>
          <w:sz w:val="24"/>
          <w:szCs w:val="24"/>
        </w:rPr>
        <w:lastRenderedPageBreak/>
        <w:t xml:space="preserve">perante o suporte necessário para as escolas, e por esse fator que podem </w:t>
      </w:r>
      <w:proofErr w:type="gramStart"/>
      <w:r>
        <w:rPr>
          <w:rFonts w:ascii="Times New Roman" w:hAnsi="Times New Roman" w:cs="Times New Roman"/>
          <w:sz w:val="24"/>
          <w:szCs w:val="24"/>
        </w:rPr>
        <w:t>serem</w:t>
      </w:r>
      <w:proofErr w:type="gramEnd"/>
      <w:r>
        <w:rPr>
          <w:rFonts w:ascii="Times New Roman" w:hAnsi="Times New Roman" w:cs="Times New Roman"/>
          <w:sz w:val="24"/>
          <w:szCs w:val="24"/>
        </w:rPr>
        <w:t xml:space="preserve"> encontrados percentuais de baixo investimento na área da educação segundo o site da UOL</w:t>
      </w:r>
      <w:r>
        <w:rPr>
          <w:rStyle w:val="ncoradanotaderodap"/>
          <w:rFonts w:ascii="Times New Roman" w:hAnsi="Times New Roman" w:cs="Times New Roman"/>
          <w:sz w:val="24"/>
          <w:szCs w:val="24"/>
        </w:rPr>
        <w:footnoteReference w:id="1"/>
      </w:r>
      <w:r>
        <w:rPr>
          <w:rFonts w:ascii="Times New Roman" w:hAnsi="Times New Roman" w:cs="Times New Roman"/>
          <w:sz w:val="24"/>
          <w:szCs w:val="24"/>
        </w:rPr>
        <w:t xml:space="preserve"> do relatório feito em 2020 do MEC, ao que condiz queda brusca de 10,2% em investimentos destinadas à educação – desconsiderando o ocorrido devido à doença epidêmica do Covid-19 – pela gestão do atual presidente Jair Bolsonaro. Portanto, há total desinteresse evidente vindo do governo em vínculo no comprometimento em frente com a comunidade escolar, em propor medidas e propostas para solucionar o problema.</w:t>
      </w:r>
    </w:p>
    <w:p w:rsidR="00C87ED2" w:rsidRDefault="00C33523">
      <w:pPr>
        <w:pStyle w:val="Ttulo2"/>
        <w:rPr>
          <w:rFonts w:ascii="Times New Roman" w:hAnsi="Times New Roman"/>
          <w:b w:val="0"/>
          <w:bCs w:val="0"/>
          <w:sz w:val="24"/>
          <w:szCs w:val="24"/>
        </w:rPr>
      </w:pPr>
      <w:bookmarkStart w:id="6" w:name="__RefHeading___Toc1454_1299595696"/>
      <w:bookmarkEnd w:id="6"/>
      <w:r>
        <w:rPr>
          <w:rFonts w:ascii="Times New Roman" w:hAnsi="Times New Roman"/>
          <w:b w:val="0"/>
          <w:bCs w:val="0"/>
          <w:sz w:val="24"/>
          <w:szCs w:val="24"/>
        </w:rPr>
        <w:t xml:space="preserve">1.2 </w:t>
      </w:r>
      <w:r>
        <w:rPr>
          <w:rFonts w:ascii="Times New Roman" w:hAnsi="Times New Roman"/>
          <w:b w:val="0"/>
          <w:bCs w:val="0"/>
          <w:sz w:val="24"/>
          <w:szCs w:val="24"/>
        </w:rPr>
        <w:tab/>
        <w:t>PROBLEMATIZAÇÃO</w:t>
      </w:r>
    </w:p>
    <w:p w:rsidR="00C87ED2" w:rsidRDefault="00C33523">
      <w:pPr>
        <w:jc w:val="both"/>
        <w:rPr>
          <w:rFonts w:ascii="Times New Roman" w:hAnsi="Times New Roman"/>
        </w:rPr>
      </w:pPr>
      <w:r>
        <w:rPr>
          <w:rFonts w:ascii="Times New Roman" w:hAnsi="Times New Roman"/>
          <w:sz w:val="24"/>
          <w:szCs w:val="24"/>
        </w:rPr>
        <w:tab/>
        <w:t>Diagramando o problema em questão, o tema deste estudo é dirigido em um transtorno me</w:t>
      </w:r>
      <w:r w:rsidR="00111F8A">
        <w:rPr>
          <w:rFonts w:ascii="Times New Roman" w:hAnsi="Times New Roman"/>
          <w:sz w:val="24"/>
          <w:szCs w:val="24"/>
        </w:rPr>
        <w:t>n</w:t>
      </w:r>
      <w:r>
        <w:rPr>
          <w:rFonts w:ascii="Times New Roman" w:hAnsi="Times New Roman"/>
          <w:sz w:val="24"/>
          <w:szCs w:val="24"/>
        </w:rPr>
        <w:t xml:space="preserve">tal e psicológico chamado de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tratando-se de uma deficiência de aprendizagem comum que afeta a capacidade das crianças de realizar cálculos matemáticos. No entanto, isso não afeta apenas suas vidas na escola, pois, os desafios também podem causar dificuldades na vida diária. </w:t>
      </w:r>
      <w:proofErr w:type="spellStart"/>
      <w:r>
        <w:rPr>
          <w:rFonts w:ascii="Times New Roman" w:hAnsi="Times New Roman"/>
          <w:sz w:val="24"/>
          <w:szCs w:val="24"/>
        </w:rPr>
        <w:t>Peretti</w:t>
      </w:r>
      <w:proofErr w:type="spellEnd"/>
      <w:r>
        <w:rPr>
          <w:rFonts w:ascii="Times New Roman" w:hAnsi="Times New Roman"/>
          <w:sz w:val="24"/>
          <w:szCs w:val="24"/>
        </w:rPr>
        <w:t xml:space="preserve"> (2009) afirmou em sua pesquisa que esta doença é uma doença neurológica, neste caso, as crianças apresentam dificuldade em resolver operações matemáticas, categorizando números ou mesmo organizando-os em ordem numérica, e acrescenta-se que nas fases posteriores da vida escolar, esta doença pode impedi-lo de compreender conceitos matemáticos e dificultar a integração em sua vida diária. Essa dificuldade em adquirir habilidades aritméticas está basicamente relacionada </w:t>
      </w:r>
      <w:proofErr w:type="gramStart"/>
      <w:r>
        <w:rPr>
          <w:rFonts w:ascii="Times New Roman" w:hAnsi="Times New Roman"/>
          <w:sz w:val="24"/>
          <w:szCs w:val="24"/>
        </w:rPr>
        <w:t>a</w:t>
      </w:r>
      <w:proofErr w:type="gramEnd"/>
      <w:r>
        <w:rPr>
          <w:rFonts w:ascii="Times New Roman" w:hAnsi="Times New Roman"/>
          <w:sz w:val="24"/>
          <w:szCs w:val="24"/>
        </w:rPr>
        <w:t xml:space="preserve"> défices, de acordo com a pesquisa de </w:t>
      </w:r>
      <w:proofErr w:type="spellStart"/>
      <w:r>
        <w:rPr>
          <w:rFonts w:ascii="Times New Roman" w:hAnsi="Times New Roman"/>
          <w:sz w:val="24"/>
          <w:szCs w:val="24"/>
        </w:rPr>
        <w:t>Shalev</w:t>
      </w:r>
      <w:proofErr w:type="spellEnd"/>
      <w:r>
        <w:rPr>
          <w:rFonts w:ascii="Times New Roman" w:hAnsi="Times New Roman"/>
          <w:sz w:val="24"/>
          <w:szCs w:val="24"/>
        </w:rPr>
        <w:t xml:space="preserve"> (1998, 2004), o desenvolvimento e a função das estruturas cognitivas em diferentes campos constituem dificuldades de movimento, que se manifestam em cerca de 5% a 15% das crianças normais do ensino fundamental. Os dados da pesquisa também mostram que a </w:t>
      </w:r>
      <w:proofErr w:type="spellStart"/>
      <w:r>
        <w:rPr>
          <w:rFonts w:ascii="Times New Roman" w:hAnsi="Times New Roman"/>
          <w:sz w:val="24"/>
          <w:szCs w:val="24"/>
        </w:rPr>
        <w:t>discalculia</w:t>
      </w:r>
      <w:proofErr w:type="spellEnd"/>
      <w:r>
        <w:rPr>
          <w:rFonts w:ascii="Times New Roman" w:hAnsi="Times New Roman"/>
          <w:sz w:val="24"/>
          <w:szCs w:val="24"/>
        </w:rPr>
        <w:t xml:space="preserve"> o mesmo efeito em meninos e meninas em idade escolar, de acordo com Gentile (2002), a </w:t>
      </w:r>
      <w:proofErr w:type="spellStart"/>
      <w:r>
        <w:rPr>
          <w:rFonts w:ascii="Times New Roman" w:hAnsi="Times New Roman"/>
          <w:sz w:val="24"/>
          <w:szCs w:val="24"/>
        </w:rPr>
        <w:t>Discalculia</w:t>
      </w:r>
      <w:proofErr w:type="spellEnd"/>
      <w:r>
        <w:rPr>
          <w:rFonts w:ascii="Times New Roman" w:hAnsi="Times New Roman"/>
          <w:sz w:val="24"/>
          <w:szCs w:val="24"/>
        </w:rPr>
        <w:t xml:space="preserve"> é semelhante à dislexia, sendo a dificuldade de ler e escrever de aprendizado</w:t>
      </w:r>
      <w:proofErr w:type="gramStart"/>
      <w:r>
        <w:rPr>
          <w:rFonts w:ascii="Times New Roman" w:hAnsi="Times New Roman"/>
          <w:sz w:val="24"/>
          <w:szCs w:val="24"/>
        </w:rPr>
        <w:t>, ocorre</w:t>
      </w:r>
      <w:proofErr w:type="gramEnd"/>
      <w:r>
        <w:rPr>
          <w:rFonts w:ascii="Times New Roman" w:hAnsi="Times New Roman"/>
          <w:sz w:val="24"/>
          <w:szCs w:val="24"/>
        </w:rPr>
        <w:t xml:space="preserve"> devido ao não cumprimento dos circuitos neuronais, isto é, na rede onde os impulsos nervosos passam. Ainda assim é persistente que haja </w:t>
      </w:r>
      <w:proofErr w:type="gramStart"/>
      <w:r>
        <w:rPr>
          <w:rFonts w:ascii="Times New Roman" w:hAnsi="Times New Roman"/>
          <w:sz w:val="24"/>
          <w:szCs w:val="24"/>
        </w:rPr>
        <w:t>um outro</w:t>
      </w:r>
      <w:proofErr w:type="gramEnd"/>
      <w:r>
        <w:rPr>
          <w:rFonts w:ascii="Times New Roman" w:hAnsi="Times New Roman"/>
          <w:sz w:val="24"/>
          <w:szCs w:val="24"/>
        </w:rPr>
        <w:t xml:space="preserve"> problema também associado em junção do transtorno previamente citado, condiz a respeito da educação docente na presença de inúmeros fatores que o mesmo tende a enfrentar em sua vida profissional, sejam estes; Com a desvalorização da chegada da tecnologia que pode desfavorecer a presença de aulas ministradas por docentes; Crise educacional mediante a lacunas a falta de planejamento em frente da educação base, média e superior; Péssimas condições de trabalho e desvalorizado do salário docente em escolas públicas, Barbosa (2011).; Concebendo assim, uma contrariedade condicionada ao pelo baixo estímulo governamental em deslindar a condição precária referente à educação pública oferecida em escolas em todo território nacional, permeando ao longo do tempo dois problemas que o governos seriam capazes de controlar e atenuar o problema em questão.</w:t>
      </w:r>
    </w:p>
    <w:p w:rsidR="00C87ED2" w:rsidRDefault="00C33523">
      <w:pPr>
        <w:jc w:val="both"/>
        <w:rPr>
          <w:rFonts w:ascii="Times New Roman" w:hAnsi="Times New Roman"/>
          <w:sz w:val="24"/>
          <w:szCs w:val="24"/>
        </w:rPr>
      </w:pPr>
      <w:r>
        <w:rPr>
          <w:rFonts w:ascii="Times New Roman" w:hAnsi="Times New Roman"/>
          <w:sz w:val="24"/>
          <w:szCs w:val="24"/>
        </w:rPr>
        <w:lastRenderedPageBreak/>
        <w:tab/>
      </w:r>
    </w:p>
    <w:p w:rsidR="00C87ED2" w:rsidRDefault="00C87ED2">
      <w:pPr>
        <w:jc w:val="both"/>
        <w:rPr>
          <w:rFonts w:ascii="Times New Roman" w:hAnsi="Times New Roman"/>
          <w:sz w:val="24"/>
          <w:szCs w:val="24"/>
        </w:rPr>
      </w:pPr>
    </w:p>
    <w:p w:rsidR="00C87ED2" w:rsidRDefault="00C87ED2">
      <w:pPr>
        <w:jc w:val="both"/>
        <w:rPr>
          <w:rFonts w:ascii="Times New Roman" w:hAnsi="Times New Roman"/>
          <w:sz w:val="24"/>
          <w:szCs w:val="24"/>
        </w:rPr>
      </w:pPr>
    </w:p>
    <w:p w:rsidR="00C87ED2" w:rsidRDefault="00C33523">
      <w:pPr>
        <w:jc w:val="both"/>
        <w:rPr>
          <w:rFonts w:ascii="Times New Roman" w:hAnsi="Times New Roman"/>
          <w:sz w:val="24"/>
          <w:szCs w:val="24"/>
        </w:rPr>
      </w:pPr>
      <w:r>
        <w:rPr>
          <w:rFonts w:ascii="Times New Roman" w:hAnsi="Times New Roman"/>
          <w:sz w:val="24"/>
          <w:szCs w:val="24"/>
        </w:rPr>
        <w:tab/>
      </w:r>
    </w:p>
    <w:p w:rsidR="00C87ED2" w:rsidRDefault="006C4C77">
      <w:pPr>
        <w:pStyle w:val="Ttulo2"/>
        <w:rPr>
          <w:rFonts w:ascii="Times New Roman" w:hAnsi="Times New Roman"/>
          <w:b w:val="0"/>
          <w:bCs w:val="0"/>
          <w:sz w:val="24"/>
          <w:szCs w:val="24"/>
        </w:rPr>
      </w:pPr>
      <w:bookmarkStart w:id="7" w:name="__RefHeading___Toc1254_3085078324"/>
      <w:bookmarkEnd w:id="7"/>
      <w:r>
        <w:rPr>
          <w:rFonts w:ascii="Times New Roman" w:hAnsi="Times New Roman"/>
          <w:b w:val="0"/>
          <w:bCs w:val="0"/>
          <w:sz w:val="24"/>
          <w:szCs w:val="24"/>
        </w:rPr>
        <w:t>1.3</w:t>
      </w:r>
      <w:r>
        <w:rPr>
          <w:rFonts w:ascii="Times New Roman" w:hAnsi="Times New Roman"/>
          <w:b w:val="0"/>
          <w:bCs w:val="0"/>
          <w:sz w:val="24"/>
          <w:szCs w:val="24"/>
        </w:rPr>
        <w:tab/>
        <w:t>JUSTIFICATIVA</w:t>
      </w:r>
    </w:p>
    <w:p w:rsidR="00C87ED2" w:rsidRDefault="00C33523">
      <w:pPr>
        <w:pStyle w:val="Corpodetexto"/>
        <w:jc w:val="both"/>
        <w:rPr>
          <w:rFonts w:ascii="Times New Roman" w:hAnsi="Times New Roman"/>
          <w:sz w:val="24"/>
        </w:rPr>
      </w:pPr>
      <w:r>
        <w:rPr>
          <w:rFonts w:ascii="Times New Roman" w:hAnsi="Times New Roman"/>
          <w:sz w:val="24"/>
          <w:szCs w:val="24"/>
        </w:rPr>
        <w:tab/>
      </w:r>
      <w:r>
        <w:rPr>
          <w:rFonts w:ascii="Times New Roman" w:hAnsi="Times New Roman"/>
          <w:color w:val="000000"/>
          <w:sz w:val="24"/>
          <w:szCs w:val="24"/>
        </w:rPr>
        <w:t xml:space="preserve">Para atualização dos dados e pesquisa, o buscador Google trouxe 414 mil resultados no dia 12 de março de 2021, e a negociação com o Banco de Teses da Capes trouxe apenas </w:t>
      </w:r>
      <w:proofErr w:type="gramStart"/>
      <w:r>
        <w:rPr>
          <w:rFonts w:ascii="Times New Roman" w:hAnsi="Times New Roman"/>
          <w:color w:val="000000"/>
          <w:sz w:val="24"/>
          <w:szCs w:val="24"/>
        </w:rPr>
        <w:t>5</w:t>
      </w:r>
      <w:proofErr w:type="gramEnd"/>
      <w:r>
        <w:rPr>
          <w:rFonts w:ascii="Times New Roman" w:hAnsi="Times New Roman"/>
          <w:color w:val="000000"/>
          <w:sz w:val="24"/>
          <w:szCs w:val="24"/>
        </w:rPr>
        <w:t xml:space="preserve"> resultados. Esses dados mostram que embora existam muitos resultados de pesquisas sobre dificuldades de exercício no Google, são poucos os trabalhos e teses sobre o assunto e, ao longo do tempo, esse </w:t>
      </w:r>
      <w:commentRangeStart w:id="8"/>
      <w:r>
        <w:rPr>
          <w:rFonts w:ascii="Times New Roman" w:hAnsi="Times New Roman"/>
          <w:color w:val="000000"/>
          <w:sz w:val="24"/>
          <w:szCs w:val="24"/>
        </w:rPr>
        <w:t>método</w:t>
      </w:r>
      <w:commentRangeEnd w:id="8"/>
      <w:r w:rsidR="00A7271B">
        <w:rPr>
          <w:rStyle w:val="Refdecomentrio"/>
        </w:rPr>
        <w:commentReference w:id="8"/>
      </w:r>
      <w:r>
        <w:rPr>
          <w:rFonts w:ascii="Times New Roman" w:hAnsi="Times New Roman"/>
          <w:color w:val="000000"/>
          <w:sz w:val="24"/>
          <w:szCs w:val="24"/>
        </w:rPr>
        <w:t xml:space="preserve"> tem sido cada vez mais aplicado, para alunos e professores. Essa questão é extremamente importante.</w:t>
      </w:r>
    </w:p>
    <w:p w:rsidR="00C87ED2" w:rsidRPr="00BC5B62" w:rsidRDefault="00C33523">
      <w:pPr>
        <w:pStyle w:val="Corpodetexto"/>
        <w:jc w:val="both"/>
        <w:rPr>
          <w:strike/>
          <w:color w:val="FF0000"/>
        </w:rPr>
      </w:pPr>
      <w:r>
        <w:rPr>
          <w:rFonts w:ascii="Times New Roman" w:hAnsi="Times New Roman"/>
          <w:sz w:val="24"/>
          <w:szCs w:val="24"/>
        </w:rPr>
        <w:tab/>
        <w:t>O argumento justificável para a produção deste estudo</w:t>
      </w:r>
      <w:proofErr w:type="gramStart"/>
      <w:r>
        <w:rPr>
          <w:rFonts w:ascii="Times New Roman" w:hAnsi="Times New Roman"/>
          <w:sz w:val="24"/>
          <w:szCs w:val="24"/>
        </w:rPr>
        <w:t>, seria</w:t>
      </w:r>
      <w:proofErr w:type="gramEnd"/>
      <w:r>
        <w:rPr>
          <w:rFonts w:ascii="Times New Roman" w:hAnsi="Times New Roman"/>
          <w:sz w:val="24"/>
          <w:szCs w:val="24"/>
        </w:rPr>
        <w:t xml:space="preserve"> basicamente, </w:t>
      </w:r>
      <w:commentRangeStart w:id="9"/>
      <w:r>
        <w:rPr>
          <w:rFonts w:ascii="Times New Roman" w:hAnsi="Times New Roman"/>
          <w:sz w:val="24"/>
          <w:szCs w:val="24"/>
        </w:rPr>
        <w:t>na eficácia em ao qual o rumo rodeado</w:t>
      </w:r>
      <w:commentRangeEnd w:id="9"/>
      <w:r w:rsidR="00A7271B">
        <w:rPr>
          <w:rStyle w:val="Refdecomentrio"/>
        </w:rPr>
        <w:commentReference w:id="9"/>
      </w:r>
      <w:r>
        <w:rPr>
          <w:rFonts w:ascii="Times New Roman" w:hAnsi="Times New Roman"/>
          <w:sz w:val="24"/>
          <w:szCs w:val="24"/>
        </w:rPr>
        <w:t xml:space="preserve"> alcançando impacto significativo no âmbito acadêmico no município de Óbidos, uma vez que a proposta do projeto é visar em uma solução permeável em junção dos transtornos abordados, dificuldades cognitivas no “modelo” educacional, entre outros. Em relação ao transtorno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segundo Novaes (2007), os cientistas ainda não descobriram a verdadeira causa das dificuldades de aprendizagem, embora existam algumas hipóteses sobre sua causa, tem uma Hipótese da ordem de prioridade dos fatores biológicos interagindo com fatores não biológicos. E entre essas formas, uma proposta que pode ser viável baseando-se no autor Viana (2015) ao que foi desenvolvido um aplicativo para </w:t>
      </w:r>
      <w:proofErr w:type="spellStart"/>
      <w:r>
        <w:rPr>
          <w:rFonts w:ascii="Times New Roman" w:hAnsi="Times New Roman"/>
          <w:sz w:val="24"/>
          <w:szCs w:val="24"/>
        </w:rPr>
        <w:t>smartfone</w:t>
      </w:r>
      <w:proofErr w:type="spellEnd"/>
      <w:r>
        <w:rPr>
          <w:rFonts w:ascii="Times New Roman" w:hAnsi="Times New Roman"/>
          <w:sz w:val="24"/>
          <w:szCs w:val="24"/>
        </w:rPr>
        <w:t xml:space="preserve"> visando em coletar informações quantitativas de alunos com dificuldades com operações matemáticas através de jogos com perguntas e respostas. </w:t>
      </w:r>
      <w:r w:rsidRPr="00BC5B62">
        <w:rPr>
          <w:rFonts w:ascii="Times New Roman" w:hAnsi="Times New Roman"/>
          <w:strike/>
          <w:color w:val="FF0000"/>
          <w:sz w:val="24"/>
          <w:szCs w:val="24"/>
        </w:rPr>
        <w:t xml:space="preserve">Entretanto, este estudo é situado em um software Desktop (Windows e Linux) com </w:t>
      </w:r>
      <w:proofErr w:type="gramStart"/>
      <w:r w:rsidRPr="00BC5B62">
        <w:rPr>
          <w:rFonts w:ascii="Times New Roman" w:hAnsi="Times New Roman"/>
          <w:strike/>
          <w:color w:val="FF0000"/>
          <w:sz w:val="24"/>
          <w:szCs w:val="24"/>
        </w:rPr>
        <w:t>a mesma fundamento</w:t>
      </w:r>
      <w:proofErr w:type="gramEnd"/>
      <w:r w:rsidRPr="00BC5B62">
        <w:rPr>
          <w:rFonts w:ascii="Times New Roman" w:hAnsi="Times New Roman"/>
          <w:strike/>
          <w:color w:val="FF0000"/>
          <w:sz w:val="24"/>
          <w:szCs w:val="24"/>
        </w:rPr>
        <w:t xml:space="preserve"> do autor Viana (2014).</w:t>
      </w:r>
    </w:p>
    <w:p w:rsidR="00C87ED2" w:rsidRDefault="00C87ED2">
      <w:pPr>
        <w:pStyle w:val="Corpodetexto"/>
        <w:jc w:val="both"/>
        <w:rPr>
          <w:rFonts w:ascii="Times New Roman" w:hAnsi="Times New Roman"/>
          <w:sz w:val="24"/>
          <w:szCs w:val="24"/>
        </w:rPr>
      </w:pPr>
    </w:p>
    <w:p w:rsidR="00C87ED2" w:rsidRDefault="00C33523">
      <w:pPr>
        <w:pStyle w:val="Ttulo2"/>
        <w:numPr>
          <w:ilvl w:val="0"/>
          <w:numId w:val="0"/>
        </w:numPr>
        <w:rPr>
          <w:b w:val="0"/>
          <w:bCs w:val="0"/>
        </w:rPr>
      </w:pPr>
      <w:bookmarkStart w:id="10" w:name="__RefHeading___Toc5535_3009558707"/>
      <w:bookmarkEnd w:id="10"/>
      <w:r>
        <w:rPr>
          <w:rFonts w:ascii="Times New Roman" w:hAnsi="Times New Roman"/>
          <w:b w:val="0"/>
          <w:bCs w:val="0"/>
          <w:sz w:val="24"/>
          <w:szCs w:val="24"/>
        </w:rPr>
        <w:t xml:space="preserve">1.4 </w:t>
      </w:r>
      <w:r>
        <w:rPr>
          <w:rFonts w:ascii="Times New Roman" w:hAnsi="Times New Roman"/>
          <w:b w:val="0"/>
          <w:bCs w:val="0"/>
          <w:sz w:val="24"/>
          <w:szCs w:val="24"/>
        </w:rPr>
        <w:tab/>
        <w:t>DELIMITAÇÕES</w:t>
      </w:r>
    </w:p>
    <w:p w:rsidR="00C87ED2" w:rsidRDefault="00C33523">
      <w:pPr>
        <w:pStyle w:val="Corpodetexto"/>
        <w:jc w:val="both"/>
      </w:pPr>
      <w:r>
        <w:rPr>
          <w:rFonts w:ascii="Times New Roman" w:hAnsi="Times New Roman"/>
          <w:sz w:val="24"/>
          <w:szCs w:val="24"/>
        </w:rPr>
        <w:tab/>
      </w:r>
      <w:commentRangeStart w:id="11"/>
      <w:r w:rsidRPr="00BC5B62">
        <w:rPr>
          <w:rFonts w:ascii="Times New Roman" w:hAnsi="Times New Roman"/>
          <w:strike/>
          <w:color w:val="FF0000"/>
          <w:sz w:val="24"/>
          <w:szCs w:val="24"/>
        </w:rPr>
        <w:t xml:space="preserve">Em decorrência da pandemia do Covid-19, não foi possível a execução da aplicação de questionários devido a suspensão das aulas presenciais nas escolas municipais de ensino fundamental, </w:t>
      </w:r>
      <w:commentRangeEnd w:id="11"/>
      <w:r w:rsidR="00BC5B62">
        <w:rPr>
          <w:rStyle w:val="Refdecomentrio"/>
        </w:rPr>
        <w:commentReference w:id="11"/>
      </w:r>
      <w:r>
        <w:rPr>
          <w:rFonts w:ascii="Times New Roman" w:hAnsi="Times New Roman"/>
          <w:sz w:val="24"/>
          <w:szCs w:val="24"/>
        </w:rPr>
        <w:t>embora seja i</w:t>
      </w:r>
      <w:r>
        <w:rPr>
          <w:rFonts w:ascii="Times New Roman" w:hAnsi="Times New Roman"/>
          <w:color w:val="000000"/>
          <w:sz w:val="24"/>
          <w:szCs w:val="24"/>
        </w:rPr>
        <w:t xml:space="preserve">ndispensável </w:t>
      </w:r>
      <w:proofErr w:type="gramStart"/>
      <w:r>
        <w:rPr>
          <w:rFonts w:ascii="Times New Roman" w:hAnsi="Times New Roman"/>
          <w:color w:val="000000"/>
          <w:sz w:val="24"/>
          <w:szCs w:val="24"/>
        </w:rPr>
        <w:t>a</w:t>
      </w:r>
      <w:proofErr w:type="gramEnd"/>
      <w:r>
        <w:rPr>
          <w:rFonts w:ascii="Times New Roman" w:hAnsi="Times New Roman"/>
          <w:color w:val="000000"/>
          <w:sz w:val="24"/>
          <w:szCs w:val="24"/>
        </w:rPr>
        <w:t xml:space="preserve"> primeira etapa de qualquer estudo metodológico, restringiu-se </w:t>
      </w:r>
      <w:r>
        <w:rPr>
          <w:rFonts w:ascii="Times New Roman" w:hAnsi="Times New Roman"/>
          <w:sz w:val="24"/>
          <w:szCs w:val="24"/>
        </w:rPr>
        <w:t xml:space="preserve">findando a primeira etapa de investigação, tanto quanto a </w:t>
      </w:r>
      <w:commentRangeStart w:id="12"/>
      <w:r>
        <w:rPr>
          <w:rFonts w:ascii="Times New Roman" w:hAnsi="Times New Roman"/>
          <w:sz w:val="24"/>
          <w:szCs w:val="24"/>
        </w:rPr>
        <w:t>amostragem da pesquisa, quanto o local da pesquisa – na adjacência situada no município de Óbidos - PA – junto com o instrumento utilizado para realização de coleta de dados (Questionários, Entrevistas, Enquete). Adicionalmente, há uma optação de pesquisa, no qual este estudo foi referenciado com métodos e amostragem de dados de autores, passando a ser adotado o método dedutivo para ação deste estudo. (</w:t>
      </w:r>
      <w:proofErr w:type="spellStart"/>
      <w:r>
        <w:rPr>
          <w:rFonts w:ascii="Times New Roman" w:hAnsi="Times New Roman"/>
          <w:sz w:val="24"/>
          <w:szCs w:val="24"/>
        </w:rPr>
        <w:t>Prodanov</w:t>
      </w:r>
      <w:proofErr w:type="spellEnd"/>
      <w:r>
        <w:rPr>
          <w:rFonts w:ascii="Times New Roman" w:hAnsi="Times New Roman"/>
          <w:sz w:val="24"/>
          <w:szCs w:val="24"/>
        </w:rPr>
        <w:t xml:space="preserve">, </w:t>
      </w:r>
      <w:proofErr w:type="spellStart"/>
      <w:r>
        <w:rPr>
          <w:rFonts w:ascii="Times New Roman" w:hAnsi="Times New Roman"/>
          <w:sz w:val="24"/>
          <w:szCs w:val="24"/>
        </w:rPr>
        <w:t>pg</w:t>
      </w:r>
      <w:proofErr w:type="spellEnd"/>
      <w:r>
        <w:rPr>
          <w:rFonts w:ascii="Times New Roman" w:hAnsi="Times New Roman"/>
          <w:sz w:val="24"/>
          <w:szCs w:val="24"/>
        </w:rPr>
        <w:t xml:space="preserve"> 27, </w:t>
      </w:r>
      <w:r>
        <w:rPr>
          <w:rFonts w:ascii="Times New Roman" w:hAnsi="Times New Roman" w:cs="Times New Roman"/>
          <w:sz w:val="24"/>
          <w:szCs w:val="24"/>
        </w:rPr>
        <w:t>2013</w:t>
      </w:r>
      <w:proofErr w:type="gramStart"/>
      <w:r>
        <w:rPr>
          <w:rFonts w:ascii="Times New Roman" w:hAnsi="Times New Roman"/>
          <w:sz w:val="24"/>
          <w:szCs w:val="24"/>
        </w:rPr>
        <w:t>).</w:t>
      </w:r>
      <w:commentRangeEnd w:id="12"/>
      <w:proofErr w:type="gramEnd"/>
      <w:r w:rsidR="0048787C">
        <w:rPr>
          <w:rStyle w:val="Refdecomentrio"/>
        </w:rPr>
        <w:commentReference w:id="12"/>
      </w:r>
    </w:p>
    <w:p w:rsidR="00C87ED2" w:rsidRPr="0048787C" w:rsidRDefault="0048787C">
      <w:pPr>
        <w:pStyle w:val="Tabela"/>
        <w:jc w:val="both"/>
        <w:rPr>
          <w:rFonts w:ascii="Times New Roman" w:hAnsi="Times New Roman"/>
          <w:b/>
          <w:i w:val="0"/>
          <w:color w:val="FF0000"/>
        </w:rPr>
      </w:pPr>
      <w:r w:rsidRPr="0048787C">
        <w:rPr>
          <w:rFonts w:ascii="Times New Roman" w:hAnsi="Times New Roman"/>
          <w:b/>
          <w:i w:val="0"/>
          <w:color w:val="FF0000"/>
        </w:rPr>
        <w:lastRenderedPageBreak/>
        <w:t>Este tópico DELIMITAÇÕES melhor ele não existir</w:t>
      </w:r>
    </w:p>
    <w:p w:rsidR="00C87ED2" w:rsidRDefault="00C87ED2">
      <w:pPr>
        <w:pStyle w:val="Tabela"/>
        <w:jc w:val="both"/>
        <w:rPr>
          <w:rFonts w:ascii="Times New Roman" w:hAnsi="Times New Roman"/>
        </w:rPr>
      </w:pPr>
    </w:p>
    <w:p w:rsidR="0048787C" w:rsidRDefault="0048787C">
      <w:pPr>
        <w:pStyle w:val="Tabela"/>
        <w:jc w:val="both"/>
        <w:rPr>
          <w:rFonts w:ascii="Times New Roman" w:hAnsi="Times New Roman"/>
        </w:rPr>
      </w:pPr>
    </w:p>
    <w:p w:rsidR="00C87ED2" w:rsidRDefault="00C33523">
      <w:pPr>
        <w:pStyle w:val="Ttulo2"/>
        <w:rPr>
          <w:b w:val="0"/>
          <w:bCs w:val="0"/>
        </w:rPr>
      </w:pPr>
      <w:bookmarkStart w:id="13" w:name="__RefHeading___Toc838_227233764"/>
      <w:bookmarkEnd w:id="13"/>
      <w:r>
        <w:rPr>
          <w:rFonts w:ascii="Times New Roman" w:hAnsi="Times New Roman"/>
          <w:b w:val="0"/>
          <w:bCs w:val="0"/>
          <w:sz w:val="24"/>
          <w:szCs w:val="24"/>
        </w:rPr>
        <w:t>1.5</w:t>
      </w:r>
      <w:r>
        <w:rPr>
          <w:rFonts w:ascii="Times New Roman" w:hAnsi="Times New Roman"/>
          <w:b w:val="0"/>
          <w:bCs w:val="0"/>
          <w:sz w:val="24"/>
          <w:szCs w:val="24"/>
        </w:rPr>
        <w:tab/>
        <w:t>OBJETIVOS</w:t>
      </w:r>
    </w:p>
    <w:p w:rsidR="00C87ED2" w:rsidRDefault="00C33523">
      <w:pPr>
        <w:pStyle w:val="Ttulo3"/>
        <w:rPr>
          <w:rFonts w:ascii="Times New Roman" w:hAnsi="Times New Roman"/>
          <w:sz w:val="24"/>
          <w:szCs w:val="24"/>
        </w:rPr>
      </w:pPr>
      <w:bookmarkStart w:id="14" w:name="__RefHeading___Toc200_3033433527"/>
      <w:bookmarkEnd w:id="14"/>
      <w:r>
        <w:rPr>
          <w:rFonts w:ascii="Times New Roman" w:hAnsi="Times New Roman"/>
          <w:b w:val="0"/>
          <w:bCs w:val="0"/>
          <w:sz w:val="24"/>
          <w:szCs w:val="24"/>
        </w:rPr>
        <w:t>1.5.1</w:t>
      </w:r>
      <w:r>
        <w:rPr>
          <w:rFonts w:ascii="Times New Roman" w:hAnsi="Times New Roman"/>
          <w:sz w:val="24"/>
          <w:szCs w:val="24"/>
        </w:rPr>
        <w:tab/>
      </w:r>
      <w:r>
        <w:rPr>
          <w:rFonts w:ascii="Times New Roman" w:hAnsi="Times New Roman"/>
          <w:b w:val="0"/>
          <w:bCs w:val="0"/>
          <w:sz w:val="24"/>
          <w:szCs w:val="24"/>
        </w:rPr>
        <w:t>Objetivos Gerais</w:t>
      </w:r>
    </w:p>
    <w:p w:rsidR="00C87ED2" w:rsidRDefault="00C33523">
      <w:pPr>
        <w:pStyle w:val="ndice"/>
        <w:jc w:val="both"/>
        <w:rPr>
          <w:rFonts w:ascii="Times New Roman" w:hAnsi="Times New Roman" w:cs="Times New Roman"/>
          <w:sz w:val="24"/>
          <w:szCs w:val="24"/>
        </w:rPr>
      </w:pPr>
      <w:r>
        <w:rPr>
          <w:rFonts w:ascii="Times New Roman" w:hAnsi="Times New Roman" w:cs="Times New Roman"/>
          <w:sz w:val="24"/>
          <w:szCs w:val="24"/>
        </w:rPr>
        <w:tab/>
      </w:r>
      <w:commentRangeStart w:id="15"/>
      <w:r>
        <w:rPr>
          <w:rFonts w:ascii="Times New Roman" w:hAnsi="Times New Roman" w:cs="Times New Roman"/>
          <w:sz w:val="24"/>
          <w:szCs w:val="24"/>
        </w:rPr>
        <w:t>Desenvolver para todo o âmbito escolar, uma proposta de software desktop que perm</w:t>
      </w:r>
      <w:r w:rsidR="0048787C">
        <w:rPr>
          <w:rFonts w:ascii="Times New Roman" w:hAnsi="Times New Roman" w:cs="Times New Roman"/>
          <w:sz w:val="24"/>
          <w:szCs w:val="24"/>
        </w:rPr>
        <w:t xml:space="preserve">ita ajudar de forma </w:t>
      </w:r>
      <w:proofErr w:type="spellStart"/>
      <w:r w:rsidR="0048787C">
        <w:rPr>
          <w:rFonts w:ascii="Times New Roman" w:hAnsi="Times New Roman" w:cs="Times New Roman"/>
          <w:sz w:val="24"/>
          <w:szCs w:val="24"/>
        </w:rPr>
        <w:t>acólita</w:t>
      </w:r>
      <w:proofErr w:type="spellEnd"/>
      <w:r>
        <w:rPr>
          <w:rFonts w:ascii="Times New Roman" w:hAnsi="Times New Roman" w:cs="Times New Roman"/>
          <w:sz w:val="24"/>
          <w:szCs w:val="24"/>
        </w:rPr>
        <w:t xml:space="preserve"> pessoas </w:t>
      </w:r>
      <w:proofErr w:type="spellStart"/>
      <w:r>
        <w:rPr>
          <w:rFonts w:ascii="Times New Roman" w:hAnsi="Times New Roman" w:cs="Times New Roman"/>
          <w:color w:val="000000"/>
          <w:sz w:val="24"/>
          <w:szCs w:val="24"/>
        </w:rPr>
        <w:t>discalcúlic</w:t>
      </w:r>
      <w:r w:rsidR="0048787C">
        <w:rPr>
          <w:rFonts w:ascii="Times New Roman" w:hAnsi="Times New Roman" w:cs="Times New Roman"/>
          <w:color w:val="000000"/>
          <w:sz w:val="24"/>
          <w:szCs w:val="24"/>
        </w:rPr>
        <w:t>a</w:t>
      </w:r>
      <w:r>
        <w:rPr>
          <w:rFonts w:ascii="Times New Roman" w:hAnsi="Times New Roman" w:cs="Times New Roman"/>
          <w:color w:val="000000"/>
          <w:sz w:val="24"/>
          <w:szCs w:val="24"/>
        </w:rPr>
        <w:t>s</w:t>
      </w:r>
      <w:proofErr w:type="spellEnd"/>
      <w:r>
        <w:rPr>
          <w:rFonts w:ascii="Times New Roman" w:hAnsi="Times New Roman" w:cs="Times New Roman"/>
          <w:sz w:val="24"/>
          <w:szCs w:val="24"/>
        </w:rPr>
        <w:t>.</w:t>
      </w:r>
      <w:r>
        <w:rPr>
          <w:rFonts w:ascii="Times New Roman" w:hAnsi="Times New Roman" w:cs="Times New Roman"/>
          <w:sz w:val="24"/>
          <w:szCs w:val="24"/>
        </w:rPr>
        <w:tab/>
      </w:r>
      <w:commentRangeEnd w:id="15"/>
      <w:proofErr w:type="gramStart"/>
      <w:r w:rsidR="00111F8A">
        <w:rPr>
          <w:rStyle w:val="Refdecomentrio"/>
          <w:rFonts w:cs="DejaVu Sans"/>
        </w:rPr>
        <w:commentReference w:id="15"/>
      </w:r>
      <w:proofErr w:type="gramEnd"/>
    </w:p>
    <w:p w:rsidR="00C87ED2" w:rsidRDefault="00C87ED2">
      <w:pPr>
        <w:jc w:val="both"/>
        <w:rPr>
          <w:rFonts w:ascii="Times New Roman" w:hAnsi="Times New Roman" w:cs="Times New Roman"/>
          <w:sz w:val="24"/>
          <w:szCs w:val="24"/>
        </w:rPr>
      </w:pPr>
    </w:p>
    <w:p w:rsidR="00C87ED2" w:rsidRDefault="00C33523">
      <w:pPr>
        <w:pStyle w:val="Ttulo3"/>
        <w:rPr>
          <w:rFonts w:ascii="Times New Roman" w:hAnsi="Times New Roman"/>
          <w:sz w:val="24"/>
          <w:szCs w:val="24"/>
        </w:rPr>
      </w:pPr>
      <w:bookmarkStart w:id="16" w:name="__RefHeading___Toc202_3033433527"/>
      <w:bookmarkEnd w:id="16"/>
      <w:r>
        <w:rPr>
          <w:rFonts w:ascii="Times New Roman" w:hAnsi="Times New Roman"/>
          <w:b w:val="0"/>
          <w:bCs w:val="0"/>
          <w:sz w:val="24"/>
          <w:szCs w:val="24"/>
        </w:rPr>
        <w:t>1.5.2</w:t>
      </w:r>
      <w:r>
        <w:rPr>
          <w:rFonts w:ascii="Times New Roman" w:hAnsi="Times New Roman"/>
          <w:sz w:val="24"/>
          <w:szCs w:val="24"/>
        </w:rPr>
        <w:tab/>
      </w:r>
      <w:r>
        <w:rPr>
          <w:rFonts w:ascii="Times New Roman" w:hAnsi="Times New Roman"/>
          <w:b w:val="0"/>
          <w:bCs w:val="0"/>
          <w:sz w:val="24"/>
          <w:szCs w:val="24"/>
        </w:rPr>
        <w:t>Objetivos Específicos</w:t>
      </w:r>
    </w:p>
    <w:p w:rsidR="00C87ED2" w:rsidRDefault="00C33523">
      <w:pPr>
        <w:numPr>
          <w:ilvl w:val="0"/>
          <w:numId w:val="2"/>
        </w:numPr>
        <w:jc w:val="both"/>
        <w:rPr>
          <w:rFonts w:ascii="Times New Roman" w:hAnsi="Times New Roman" w:cs="Times New Roman"/>
          <w:sz w:val="24"/>
          <w:szCs w:val="24"/>
        </w:rPr>
      </w:pPr>
      <w:r>
        <w:rPr>
          <w:rFonts w:ascii="Times New Roman" w:hAnsi="Times New Roman" w:cs="Times New Roman"/>
          <w:sz w:val="24"/>
          <w:szCs w:val="24"/>
        </w:rPr>
        <w:t>Compreender o problema em questão, discorrer e abordar dentro da comunidade acadêmica do município de Óbidos – PA;</w:t>
      </w:r>
    </w:p>
    <w:p w:rsidR="00C87ED2" w:rsidRDefault="00C33523">
      <w:pPr>
        <w:numPr>
          <w:ilvl w:val="0"/>
          <w:numId w:val="2"/>
        </w:numPr>
        <w:jc w:val="both"/>
        <w:rPr>
          <w:rFonts w:ascii="Times New Roman" w:hAnsi="Times New Roman" w:cs="Times New Roman"/>
          <w:sz w:val="24"/>
          <w:szCs w:val="24"/>
        </w:rPr>
      </w:pPr>
      <w:r>
        <w:rPr>
          <w:rFonts w:ascii="Times New Roman" w:hAnsi="Times New Roman" w:cs="Times New Roman"/>
          <w:sz w:val="24"/>
          <w:szCs w:val="24"/>
        </w:rPr>
        <w:t>Desenvolver uma proposta de ensino em junção do Software Livre;</w:t>
      </w:r>
    </w:p>
    <w:p w:rsidR="00C87ED2" w:rsidRDefault="00C33523">
      <w:pPr>
        <w:numPr>
          <w:ilvl w:val="0"/>
          <w:numId w:val="2"/>
        </w:numPr>
        <w:jc w:val="both"/>
        <w:rPr>
          <w:rFonts w:ascii="Times New Roman" w:hAnsi="Times New Roman" w:cs="Times New Roman"/>
          <w:sz w:val="24"/>
          <w:szCs w:val="24"/>
        </w:rPr>
      </w:pPr>
      <w:commentRangeStart w:id="17"/>
      <w:r>
        <w:rPr>
          <w:rFonts w:ascii="Times New Roman" w:hAnsi="Times New Roman" w:cs="Times New Roman"/>
          <w:sz w:val="24"/>
          <w:szCs w:val="24"/>
        </w:rPr>
        <w:t xml:space="preserve">Melhorar o processo de ensino e ao diagnostico de transtorno da </w:t>
      </w:r>
      <w:proofErr w:type="spellStart"/>
      <w:r>
        <w:rPr>
          <w:rFonts w:ascii="Times New Roman" w:hAnsi="Times New Roman" w:cs="Times New Roman"/>
          <w:sz w:val="24"/>
          <w:szCs w:val="24"/>
        </w:rPr>
        <w:t>Discalculia</w:t>
      </w:r>
      <w:proofErr w:type="spellEnd"/>
      <w:proofErr w:type="gramStart"/>
      <w:r>
        <w:rPr>
          <w:rFonts w:ascii="Times New Roman" w:hAnsi="Times New Roman" w:cs="Times New Roman"/>
          <w:sz w:val="24"/>
          <w:szCs w:val="24"/>
        </w:rPr>
        <w:t>.;</w:t>
      </w:r>
      <w:commentRangeEnd w:id="17"/>
      <w:proofErr w:type="gramEnd"/>
      <w:r w:rsidR="00111F8A">
        <w:rPr>
          <w:rStyle w:val="Refdecomentrio"/>
        </w:rPr>
        <w:commentReference w:id="17"/>
      </w:r>
    </w:p>
    <w:p w:rsidR="00C87ED2" w:rsidRDefault="00C33523">
      <w:pPr>
        <w:numPr>
          <w:ilvl w:val="0"/>
          <w:numId w:val="2"/>
        </w:numPr>
        <w:jc w:val="both"/>
        <w:rPr>
          <w:rFonts w:ascii="Times New Roman" w:hAnsi="Times New Roman" w:cs="Times New Roman"/>
          <w:color w:val="000000"/>
          <w:sz w:val="24"/>
          <w:szCs w:val="24"/>
        </w:rPr>
      </w:pPr>
      <w:commentRangeStart w:id="18"/>
      <w:r>
        <w:rPr>
          <w:rFonts w:ascii="Times New Roman" w:hAnsi="Times New Roman" w:cs="Times New Roman"/>
          <w:color w:val="000000"/>
          <w:sz w:val="24"/>
          <w:szCs w:val="24"/>
        </w:rPr>
        <w:t>Análise de documentos de requisitos e determinar as características básicas para desenvolver a estrutura básica do software</w:t>
      </w:r>
      <w:proofErr w:type="gramStart"/>
      <w:r>
        <w:rPr>
          <w:rFonts w:ascii="Times New Roman" w:hAnsi="Times New Roman" w:cs="Times New Roman"/>
          <w:color w:val="000000"/>
          <w:sz w:val="24"/>
          <w:szCs w:val="24"/>
        </w:rPr>
        <w:t>.;</w:t>
      </w:r>
      <w:commentRangeEnd w:id="18"/>
      <w:proofErr w:type="gramEnd"/>
      <w:r w:rsidR="00111F8A">
        <w:rPr>
          <w:rStyle w:val="Refdecomentrio"/>
        </w:rPr>
        <w:commentReference w:id="18"/>
      </w:r>
    </w:p>
    <w:p w:rsidR="00C87ED2" w:rsidRDefault="00C87ED2">
      <w:pPr>
        <w:jc w:val="both"/>
        <w:rPr>
          <w:rFonts w:ascii="Times New Roman" w:hAnsi="Times New Roman"/>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C87ED2" w:rsidRDefault="00C87ED2">
      <w:pPr>
        <w:pStyle w:val="tEXTOrecuo"/>
        <w:rPr>
          <w:sz w:val="24"/>
          <w:szCs w:val="24"/>
        </w:rPr>
      </w:pPr>
    </w:p>
    <w:p w:rsidR="00111F8A" w:rsidRDefault="00111F8A">
      <w:pPr>
        <w:pStyle w:val="tEXTOrecuo"/>
        <w:rPr>
          <w:sz w:val="24"/>
          <w:szCs w:val="24"/>
        </w:rPr>
      </w:pPr>
    </w:p>
    <w:p w:rsidR="00111F8A" w:rsidRDefault="00111F8A">
      <w:pPr>
        <w:pStyle w:val="tEXTOrecuo"/>
        <w:rPr>
          <w:sz w:val="24"/>
          <w:szCs w:val="24"/>
        </w:rPr>
      </w:pPr>
    </w:p>
    <w:p w:rsidR="00C87ED2" w:rsidRDefault="00C87ED2">
      <w:pPr>
        <w:pStyle w:val="Corpodetexto"/>
        <w:rPr>
          <w:rFonts w:ascii="Times New Roman" w:hAnsi="Times New Roman"/>
          <w:sz w:val="24"/>
          <w:szCs w:val="24"/>
        </w:rPr>
      </w:pPr>
    </w:p>
    <w:p w:rsidR="00C87ED2" w:rsidRDefault="00C33523">
      <w:pPr>
        <w:pStyle w:val="Ttulo1"/>
        <w:numPr>
          <w:ilvl w:val="0"/>
          <w:numId w:val="0"/>
        </w:numPr>
        <w:rPr>
          <w:rFonts w:ascii="Times New Roman" w:hAnsi="Times New Roman"/>
          <w:sz w:val="24"/>
          <w:szCs w:val="24"/>
        </w:rPr>
      </w:pPr>
      <w:bookmarkStart w:id="19" w:name="__RefHeading___Toc204_3033433527"/>
      <w:bookmarkEnd w:id="19"/>
      <w:r>
        <w:rPr>
          <w:rFonts w:ascii="Times New Roman" w:hAnsi="Times New Roman"/>
          <w:sz w:val="24"/>
          <w:szCs w:val="24"/>
        </w:rPr>
        <w:t xml:space="preserve">3 </w:t>
      </w:r>
      <w:r>
        <w:rPr>
          <w:rFonts w:ascii="Times New Roman" w:hAnsi="Times New Roman"/>
          <w:sz w:val="24"/>
          <w:szCs w:val="24"/>
        </w:rPr>
        <w:tab/>
        <w:t>FUNDAMENTAÇÃO TEÓRICA</w:t>
      </w:r>
    </w:p>
    <w:p w:rsidR="00C87ED2" w:rsidRPr="0048787C" w:rsidRDefault="00C33523">
      <w:pPr>
        <w:pStyle w:val="Corpodetexto"/>
        <w:jc w:val="both"/>
        <w:rPr>
          <w:rFonts w:ascii="Times New Roman" w:hAnsi="Times New Roman"/>
          <w:strike/>
          <w:color w:val="FF0000"/>
          <w:sz w:val="24"/>
          <w:szCs w:val="24"/>
        </w:rPr>
      </w:pPr>
      <w:r>
        <w:rPr>
          <w:rFonts w:ascii="Times New Roman" w:hAnsi="Times New Roman"/>
          <w:sz w:val="24"/>
          <w:szCs w:val="24"/>
        </w:rPr>
        <w:tab/>
      </w:r>
      <w:r w:rsidRPr="0048787C">
        <w:rPr>
          <w:rFonts w:ascii="Times New Roman" w:hAnsi="Times New Roman"/>
          <w:strike/>
          <w:color w:val="FF0000"/>
          <w:sz w:val="24"/>
          <w:szCs w:val="24"/>
        </w:rPr>
        <w:t xml:space="preserve">O trabalho apresentado é um estudo para realização de uma monografia avaliativa em dinâmica da proposta deste estudo. </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Portanto, é importante ressaltar que se trata de uma pesquisa feita sobre </w:t>
      </w:r>
      <w:proofErr w:type="spellStart"/>
      <w:r>
        <w:rPr>
          <w:rFonts w:ascii="Times New Roman" w:hAnsi="Times New Roman"/>
          <w:sz w:val="24"/>
          <w:szCs w:val="24"/>
        </w:rPr>
        <w:t>Discalculia</w:t>
      </w:r>
      <w:proofErr w:type="spellEnd"/>
      <w:r>
        <w:rPr>
          <w:rFonts w:ascii="Times New Roman" w:hAnsi="Times New Roman"/>
          <w:sz w:val="24"/>
          <w:szCs w:val="24"/>
        </w:rPr>
        <w:t xml:space="preserve">. O os temas a serem abordados respectivamente, dentro desta pesquisa propriamente são: </w:t>
      </w:r>
      <w:proofErr w:type="spellStart"/>
      <w:r>
        <w:rPr>
          <w:rFonts w:ascii="Times New Roman" w:hAnsi="Times New Roman"/>
          <w:i/>
          <w:iCs/>
          <w:sz w:val="24"/>
          <w:szCs w:val="24"/>
        </w:rPr>
        <w:t>Discalculia</w:t>
      </w:r>
      <w:proofErr w:type="spellEnd"/>
      <w:r>
        <w:rPr>
          <w:rFonts w:ascii="Times New Roman" w:hAnsi="Times New Roman"/>
          <w:i/>
          <w:iCs/>
          <w:sz w:val="24"/>
          <w:szCs w:val="24"/>
        </w:rPr>
        <w:t xml:space="preserve">; métodos de aprendizagem na matemática com a </w:t>
      </w:r>
      <w:proofErr w:type="spellStart"/>
      <w:r>
        <w:rPr>
          <w:rFonts w:ascii="Times New Roman" w:hAnsi="Times New Roman"/>
          <w:i/>
          <w:iCs/>
          <w:sz w:val="24"/>
          <w:szCs w:val="24"/>
        </w:rPr>
        <w:t>discalculia</w:t>
      </w:r>
      <w:proofErr w:type="spellEnd"/>
      <w:r>
        <w:rPr>
          <w:rFonts w:ascii="Times New Roman" w:hAnsi="Times New Roman"/>
          <w:i/>
          <w:iCs/>
          <w:sz w:val="24"/>
          <w:szCs w:val="24"/>
        </w:rPr>
        <w:t xml:space="preserve">; Desenvolvimento de Software adaptando o problema da </w:t>
      </w:r>
      <w:proofErr w:type="spellStart"/>
      <w:r>
        <w:rPr>
          <w:rFonts w:ascii="Times New Roman" w:hAnsi="Times New Roman"/>
          <w:i/>
          <w:iCs/>
          <w:sz w:val="24"/>
          <w:szCs w:val="24"/>
        </w:rPr>
        <w:t>discalculia</w:t>
      </w:r>
      <w:proofErr w:type="spellEnd"/>
      <w:r>
        <w:rPr>
          <w:rFonts w:ascii="Times New Roman" w:hAnsi="Times New Roman"/>
          <w:i/>
          <w:iCs/>
          <w:sz w:val="24"/>
          <w:szCs w:val="24"/>
        </w:rPr>
        <w:t>;</w:t>
      </w:r>
    </w:p>
    <w:p w:rsidR="00C87ED2" w:rsidRDefault="00C87ED2">
      <w:pPr>
        <w:pStyle w:val="Corpodetexto"/>
        <w:rPr>
          <w:rFonts w:ascii="Times New Roman" w:hAnsi="Times New Roman"/>
          <w:sz w:val="24"/>
          <w:szCs w:val="24"/>
        </w:rPr>
      </w:pPr>
    </w:p>
    <w:p w:rsidR="00C87ED2" w:rsidRDefault="00C33523">
      <w:pPr>
        <w:pStyle w:val="Ttulo2"/>
        <w:jc w:val="both"/>
        <w:rPr>
          <w:rFonts w:ascii="Times New Roman" w:hAnsi="Times New Roman"/>
          <w:sz w:val="24"/>
          <w:szCs w:val="24"/>
        </w:rPr>
      </w:pPr>
      <w:bookmarkStart w:id="20" w:name="__RefHeading___Toc3359_3886162969"/>
      <w:bookmarkEnd w:id="20"/>
      <w:r>
        <w:rPr>
          <w:rFonts w:ascii="Times New Roman" w:hAnsi="Times New Roman"/>
          <w:b w:val="0"/>
          <w:bCs w:val="0"/>
          <w:sz w:val="24"/>
          <w:szCs w:val="24"/>
        </w:rPr>
        <w:t>3.1</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 w:val="0"/>
          <w:bCs w:val="0"/>
          <w:sz w:val="24"/>
          <w:szCs w:val="24"/>
        </w:rPr>
        <w:t>DISCALCULIA</w:t>
      </w:r>
    </w:p>
    <w:p w:rsidR="00C87ED2" w:rsidRDefault="00C33523">
      <w:pPr>
        <w:pStyle w:val="Corpodetexto"/>
        <w:jc w:val="both"/>
        <w:rPr>
          <w:rFonts w:ascii="Times New Roman" w:hAnsi="Times New Roman"/>
        </w:rPr>
      </w:pPr>
      <w:r>
        <w:rPr>
          <w:rFonts w:ascii="Times New Roman" w:hAnsi="Times New Roman"/>
          <w:sz w:val="24"/>
          <w:szCs w:val="24"/>
        </w:rPr>
        <w:tab/>
        <w:t xml:space="preserve">Como foi abordado brevemente sobre o tema, o estudo tem como definição do problema recorrente e são identificados e associados aos problemas de transtornos neurológicos. Nesta primeira etapa deste estudo, é indispensável citar o autor </w:t>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que foi de grande importância para o segmento ao tema proposta neste estudo.</w:t>
      </w:r>
    </w:p>
    <w:p w:rsidR="00C87ED2" w:rsidRDefault="00C33523">
      <w:pPr>
        <w:pStyle w:val="Corpodetexto"/>
        <w:jc w:val="both"/>
        <w:rPr>
          <w:rFonts w:ascii="Times New Roman" w:hAnsi="Times New Roman"/>
        </w:rPr>
      </w:pPr>
      <w:r>
        <w:rPr>
          <w:rFonts w:ascii="Times New Roman" w:hAnsi="Times New Roman" w:cs="Times New Roman"/>
          <w:sz w:val="24"/>
          <w:szCs w:val="24"/>
        </w:rPr>
        <w:tab/>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define o erro constante de crianças em operações matemáticas fora do comum, tratando-se características de atenção necessária ao corpo docente no momento que o problema é apontado.</w:t>
      </w:r>
    </w:p>
    <w:p w:rsidR="00C87ED2" w:rsidRDefault="00C33523">
      <w:pPr>
        <w:pStyle w:val="Corpodetexto"/>
        <w:jc w:val="both"/>
        <w:rPr>
          <w:rFonts w:ascii="Times New Roman" w:hAnsi="Times New Roman"/>
        </w:rPr>
      </w:pPr>
      <w:r>
        <w:rPr>
          <w:rFonts w:ascii="Times New Roman" w:hAnsi="Times New Roman" w:cs="Times New Roman"/>
          <w:sz w:val="24"/>
          <w:szCs w:val="24"/>
        </w:rPr>
        <w:tab/>
        <w:t>Discorre Novaes (2007), atualmente, as dificuldades de aprendizagem decorrem da interferência da interconexão de informações em várias regiões do cérebro, que podem surgir durante a gravidez. O desenvolvimento anormal do cérebro fetal promove o aparecimento de dificuldades de aprendizagem, que só podem ser detectadas quando a criança precisa expressar sua inteligência durante a escola.</w:t>
      </w:r>
    </w:p>
    <w:p w:rsidR="00C87ED2" w:rsidRDefault="00C33523">
      <w:pPr>
        <w:pStyle w:val="Corpodetexto"/>
        <w:jc w:val="both"/>
        <w:rPr>
          <w:rFonts w:ascii="Times New Roman" w:hAnsi="Times New Roman"/>
        </w:rPr>
      </w:pPr>
      <w:r>
        <w:rPr>
          <w:rFonts w:ascii="Times New Roman" w:hAnsi="Times New Roman" w:cs="Times New Roman"/>
          <w:sz w:val="24"/>
          <w:szCs w:val="24"/>
        </w:rPr>
        <w:tab/>
        <w:t xml:space="preserve">Segundo o ator Novaes (2007), existem basicamente três tipos de Aprendizagem de acordo com CID-10 e DSM-IV: dislexia, dislexia Barreiras da matemática e da expressão escrita. </w:t>
      </w:r>
      <w:r>
        <w:rPr>
          <w:rFonts w:ascii="Times New Roman" w:hAnsi="Times New Roman" w:cs="Times New Roman"/>
          <w:color w:val="000000"/>
          <w:sz w:val="24"/>
          <w:szCs w:val="24"/>
        </w:rPr>
        <w:t xml:space="preserve">Para identificar um aluno </w:t>
      </w:r>
      <w:proofErr w:type="spellStart"/>
      <w:r>
        <w:rPr>
          <w:rFonts w:ascii="Times New Roman" w:hAnsi="Times New Roman" w:cs="Times New Roman"/>
          <w:color w:val="000000"/>
          <w:sz w:val="24"/>
          <w:szCs w:val="24"/>
        </w:rPr>
        <w:t>discalcúlico</w:t>
      </w:r>
      <w:proofErr w:type="spellEnd"/>
      <w:r>
        <w:rPr>
          <w:rFonts w:ascii="Times New Roman" w:hAnsi="Times New Roman" w:cs="Times New Roman"/>
          <w:color w:val="000000"/>
          <w:sz w:val="24"/>
          <w:szCs w:val="24"/>
        </w:rPr>
        <w:t xml:space="preserve"> é imprescindível saber reconhecer as dificuldades de aprendizagem que estão regularmente associadas à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De acordo com Bastos (2008, p.67) essas dificuldades podem consistir em:</w:t>
      </w:r>
    </w:p>
    <w:p w:rsidR="00C87ED2" w:rsidRDefault="00C33523">
      <w:pPr>
        <w:pStyle w:val="Corpodetexto"/>
        <w:ind w:left="2268"/>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1</w:t>
      </w:r>
      <w:proofErr w:type="gramEnd"/>
      <w:r>
        <w:rPr>
          <w:rFonts w:ascii="Times New Roman" w:hAnsi="Times New Roman" w:cs="Times New Roman"/>
          <w:color w:val="000000"/>
          <w:sz w:val="20"/>
          <w:szCs w:val="20"/>
        </w:rPr>
        <w:t xml:space="preserve">) erros na formação de números, que frequentemente ficam invertidos; 2) dislexia; 3) inabilidade para efetuar somas simples; 4) inabilidade para reconhecer sinais operacionais e para usar separações lineares; 5) dificuldade para ler corretamente o valor de números com </w:t>
      </w:r>
      <w:proofErr w:type="spellStart"/>
      <w:r>
        <w:rPr>
          <w:rFonts w:ascii="Times New Roman" w:hAnsi="Times New Roman" w:cs="Times New Roman"/>
          <w:color w:val="000000"/>
          <w:sz w:val="20"/>
          <w:szCs w:val="20"/>
        </w:rPr>
        <w:t>multidígitos</w:t>
      </w:r>
      <w:proofErr w:type="spellEnd"/>
      <w:r>
        <w:rPr>
          <w:rFonts w:ascii="Times New Roman" w:hAnsi="Times New Roman" w:cs="Times New Roman"/>
          <w:color w:val="000000"/>
          <w:sz w:val="20"/>
          <w:szCs w:val="20"/>
        </w:rPr>
        <w:t>; 6) memória pobre para fatos numéricos básicos; 7) dificuldade de transportar números para local adequado na realização de cálculos; 8) ordenação e espaçamento inapropriado dos números em multiplicações e divisões.</w:t>
      </w:r>
    </w:p>
    <w:p w:rsidR="00C87ED2" w:rsidRDefault="00C33523">
      <w:pPr>
        <w:pStyle w:val="Corpodetexto"/>
        <w:jc w:val="both"/>
        <w:rPr>
          <w:rFonts w:ascii="Times New Roman" w:hAnsi="Times New Roman"/>
        </w:rPr>
      </w:pPr>
      <w:r>
        <w:rPr>
          <w:rFonts w:ascii="Times New Roman" w:hAnsi="Times New Roman"/>
          <w:sz w:val="24"/>
          <w:szCs w:val="24"/>
        </w:rPr>
        <w:tab/>
      </w:r>
      <w:proofErr w:type="spellStart"/>
      <w:r>
        <w:rPr>
          <w:rFonts w:ascii="Times New Roman" w:hAnsi="Times New Roman"/>
          <w:sz w:val="24"/>
          <w:szCs w:val="24"/>
        </w:rPr>
        <w:t>Daudt</w:t>
      </w:r>
      <w:proofErr w:type="spellEnd"/>
      <w:r>
        <w:rPr>
          <w:rFonts w:ascii="Times New Roman" w:hAnsi="Times New Roman"/>
          <w:sz w:val="24"/>
          <w:szCs w:val="24"/>
        </w:rPr>
        <w:t xml:space="preserve"> (2008) afirma que no campo da </w:t>
      </w:r>
      <w:proofErr w:type="spellStart"/>
      <w:r>
        <w:rPr>
          <w:rFonts w:ascii="Times New Roman" w:hAnsi="Times New Roman"/>
          <w:sz w:val="24"/>
          <w:szCs w:val="24"/>
        </w:rPr>
        <w:t>neuropsicologia</w:t>
      </w:r>
      <w:proofErr w:type="spellEnd"/>
      <w:r>
        <w:rPr>
          <w:rFonts w:ascii="Times New Roman" w:hAnsi="Times New Roman"/>
          <w:sz w:val="24"/>
          <w:szCs w:val="24"/>
        </w:rPr>
        <w:t xml:space="preserve">, as áreas afetadas são: Doenças de nível </w:t>
      </w:r>
      <w:proofErr w:type="gramStart"/>
      <w:r>
        <w:rPr>
          <w:rFonts w:ascii="Times New Roman" w:hAnsi="Times New Roman"/>
          <w:sz w:val="24"/>
          <w:szCs w:val="24"/>
        </w:rPr>
        <w:t>3</w:t>
      </w:r>
      <w:proofErr w:type="gramEnd"/>
      <w:r>
        <w:rPr>
          <w:rFonts w:ascii="Times New Roman" w:hAnsi="Times New Roman"/>
          <w:sz w:val="24"/>
          <w:szCs w:val="24"/>
        </w:rPr>
        <w:t xml:space="preserve"> do hemisfério esquerdo com dificuldade de leitura e compreensão Oral, compreensão de conceitos matemáticos; lobo frontal, difícil de executar Cálculo mental </w:t>
      </w:r>
      <w:r>
        <w:rPr>
          <w:rFonts w:ascii="Times New Roman" w:hAnsi="Times New Roman"/>
          <w:sz w:val="24"/>
          <w:szCs w:val="24"/>
        </w:rPr>
        <w:lastRenderedPageBreak/>
        <w:t>rápido, capacidade de resolução de problemas e conceituação abstrata; A área secundária na parte superior da almofada secundária permite o reconhecimento visual Símbolos.</w:t>
      </w:r>
    </w:p>
    <w:p w:rsidR="00C87ED2" w:rsidRDefault="00C33523">
      <w:pPr>
        <w:jc w:val="both"/>
        <w:rPr>
          <w:rFonts w:ascii="Times New Roman" w:hAnsi="Times New Roman"/>
          <w:sz w:val="24"/>
        </w:rPr>
      </w:pPr>
      <w:r>
        <w:rPr>
          <w:rFonts w:ascii="Times New Roman" w:hAnsi="Times New Roman"/>
          <w:sz w:val="24"/>
          <w:szCs w:val="24"/>
        </w:rPr>
        <w:tab/>
        <w:t xml:space="preserve">Antes que tenha o primeiro contato com os discentes, pois a autora Dias (2013) elaborou uma pesquisa inicial feita com docentes do Oeste do RJ, sobre o conhecimento do transtorno da </w:t>
      </w:r>
      <w:proofErr w:type="spellStart"/>
      <w:r>
        <w:rPr>
          <w:rFonts w:ascii="Times New Roman" w:hAnsi="Times New Roman"/>
          <w:sz w:val="24"/>
          <w:szCs w:val="24"/>
        </w:rPr>
        <w:t>Discalculia</w:t>
      </w:r>
      <w:proofErr w:type="spellEnd"/>
      <w:r>
        <w:rPr>
          <w:rFonts w:ascii="Times New Roman" w:hAnsi="Times New Roman"/>
          <w:sz w:val="24"/>
          <w:szCs w:val="24"/>
        </w:rPr>
        <w:t xml:space="preserve">. Nota-se no artigo, que foram 62 docentes </w:t>
      </w:r>
      <w:proofErr w:type="gramStart"/>
      <w:r>
        <w:rPr>
          <w:rFonts w:ascii="Times New Roman" w:hAnsi="Times New Roman"/>
          <w:sz w:val="24"/>
          <w:szCs w:val="24"/>
        </w:rPr>
        <w:t>entrevistados – incluído docentes de escola públicas ou privadas – sendo 54 (85,7%) do gênero feminino e nove (14,3%) do gênero masculino, atuantes em escolas da zona oeste da cidade do Rio de Janeiro, escolas de Niterói, São Gonçalo</w:t>
      </w:r>
      <w:proofErr w:type="gramEnd"/>
      <w:r>
        <w:rPr>
          <w:rFonts w:ascii="Times New Roman" w:hAnsi="Times New Roman"/>
          <w:sz w:val="24"/>
          <w:szCs w:val="24"/>
        </w:rPr>
        <w:t xml:space="preserve"> e Baixada Fluminense. A média de idade foi de 39 anos e </w:t>
      </w:r>
      <w:proofErr w:type="gramStart"/>
      <w:r>
        <w:rPr>
          <w:rFonts w:ascii="Times New Roman" w:hAnsi="Times New Roman"/>
          <w:sz w:val="24"/>
          <w:szCs w:val="24"/>
        </w:rPr>
        <w:t>2</w:t>
      </w:r>
      <w:proofErr w:type="gramEnd"/>
      <w:r>
        <w:rPr>
          <w:rFonts w:ascii="Times New Roman" w:hAnsi="Times New Roman"/>
          <w:sz w:val="24"/>
          <w:szCs w:val="24"/>
        </w:rPr>
        <w:t xml:space="preserve"> meses, com mediana de 36 anos e 8 meses (desvio padrão de 9,4; mínima de 22 anos e 7 meses e máxima de 59 anos e 6 meses). O questionário foi elaborado para avaliar a capacidade do professor de identificar ou suspeitar que os alunos </w:t>
      </w:r>
      <w:proofErr w:type="gramStart"/>
      <w:r>
        <w:rPr>
          <w:rFonts w:ascii="Times New Roman" w:hAnsi="Times New Roman"/>
          <w:sz w:val="24"/>
          <w:szCs w:val="24"/>
        </w:rPr>
        <w:t>podem</w:t>
      </w:r>
      <w:proofErr w:type="gramEnd"/>
      <w:r>
        <w:rPr>
          <w:rFonts w:ascii="Times New Roman" w:hAnsi="Times New Roman"/>
          <w:sz w:val="24"/>
          <w:szCs w:val="24"/>
        </w:rPr>
        <w:t xml:space="preserve"> sofrer de indigestão por meio de algumas perguntas específicas. Eles foram encaminhados para escolas que aceitaram participar do estudo. A fim de não atrapalhar a resposta e manter a neutralidade dos resultados, não houve discurso explicativo sobre o preenchimento. Dos 62 participantes que </w:t>
      </w:r>
      <w:proofErr w:type="gramStart"/>
      <w:r>
        <w:rPr>
          <w:rFonts w:ascii="Times New Roman" w:hAnsi="Times New Roman"/>
          <w:sz w:val="24"/>
          <w:szCs w:val="24"/>
        </w:rPr>
        <w:t>responderam,</w:t>
      </w:r>
      <w:proofErr w:type="gramEnd"/>
      <w:r>
        <w:rPr>
          <w:rFonts w:ascii="Times New Roman" w:hAnsi="Times New Roman"/>
          <w:sz w:val="24"/>
          <w:szCs w:val="24"/>
        </w:rPr>
        <w:t xml:space="preserve"> 34 (54,8%) responderam “sim”, enquanto 28 (45,2%) disseram não saber “indigestão”. Ao distribuir as respostas por tempo de experiência, observou-se que entre os participantes que responderam “sim”, 25 anos (69,4%) tinham mais de 10 anos de experiência e </w:t>
      </w:r>
      <w:proofErr w:type="gramStart"/>
      <w:r>
        <w:rPr>
          <w:rFonts w:ascii="Times New Roman" w:hAnsi="Times New Roman"/>
          <w:sz w:val="24"/>
          <w:szCs w:val="24"/>
        </w:rPr>
        <w:t>8</w:t>
      </w:r>
      <w:proofErr w:type="gramEnd"/>
      <w:r>
        <w:rPr>
          <w:rFonts w:ascii="Times New Roman" w:hAnsi="Times New Roman"/>
          <w:sz w:val="24"/>
          <w:szCs w:val="24"/>
        </w:rPr>
        <w:t xml:space="preserve"> (33,3%) menos de 10 anos de experiência. </w:t>
      </w:r>
      <w:proofErr w:type="gramStart"/>
      <w:r>
        <w:rPr>
          <w:rFonts w:ascii="Times New Roman" w:hAnsi="Times New Roman"/>
          <w:sz w:val="24"/>
          <w:szCs w:val="24"/>
        </w:rPr>
        <w:t>experiência</w:t>
      </w:r>
      <w:proofErr w:type="gramEnd"/>
      <w:r>
        <w:rPr>
          <w:rFonts w:ascii="Times New Roman" w:hAnsi="Times New Roman"/>
          <w:sz w:val="24"/>
          <w:szCs w:val="24"/>
        </w:rPr>
        <w:t xml:space="preserve">. Entre os que responderam “Não”, 11 anos (30,6%) tinham mais de dez anos de experiência e 16 (66,7%) tinham menos de dez anos de experiência. A aplicação do teste </w:t>
      </w:r>
      <w:proofErr w:type="spellStart"/>
      <w:r>
        <w:rPr>
          <w:rFonts w:ascii="Times New Roman" w:hAnsi="Times New Roman"/>
          <w:sz w:val="24"/>
          <w:szCs w:val="24"/>
        </w:rPr>
        <w:t>qui</w:t>
      </w:r>
      <w:proofErr w:type="spellEnd"/>
      <w:r>
        <w:rPr>
          <w:rFonts w:ascii="Times New Roman" w:hAnsi="Times New Roman"/>
          <w:sz w:val="24"/>
          <w:szCs w:val="24"/>
        </w:rPr>
        <w:t xml:space="preserve"> quadrado mostrou diferença significativa (p = 0,006). No final, </w:t>
      </w:r>
      <w:proofErr w:type="gramStart"/>
      <w:r>
        <w:rPr>
          <w:rFonts w:ascii="Times New Roman" w:hAnsi="Times New Roman"/>
          <w:sz w:val="24"/>
          <w:szCs w:val="24"/>
        </w:rPr>
        <w:t>a</w:t>
      </w:r>
      <w:proofErr w:type="gramEnd"/>
      <w:r>
        <w:rPr>
          <w:rFonts w:ascii="Times New Roman" w:hAnsi="Times New Roman"/>
          <w:sz w:val="24"/>
          <w:szCs w:val="24"/>
        </w:rPr>
        <w:t xml:space="preserve"> Dias (2013) concluiu que “Os professores, teoricamente, são os profissionais que podem colaborar com a identificação precoce.” (Dias, p. 99, 2013)</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Em contra partida, o Viana (2014) constata que ao realizar uma pesquisa prática com alunas que tinham idade média de 16 e 17 anos e que cursavam 1° ano em 2012 do Ensino Médio, tais alunas apresentavam histórico de dificuldades em matemática, diagnosticadas através de um Aplicativo mobile – cujo aplicativo foi elaborado em </w:t>
      </w:r>
      <w:proofErr w:type="spellStart"/>
      <w:r>
        <w:rPr>
          <w:rFonts w:ascii="Times New Roman" w:hAnsi="Times New Roman"/>
          <w:sz w:val="24"/>
          <w:szCs w:val="24"/>
        </w:rPr>
        <w:t>gamificação</w:t>
      </w:r>
      <w:proofErr w:type="spellEnd"/>
      <w:r>
        <w:rPr>
          <w:rStyle w:val="ncoradanotaderodap"/>
          <w:rFonts w:ascii="Times New Roman" w:hAnsi="Times New Roman"/>
          <w:sz w:val="24"/>
          <w:szCs w:val="24"/>
        </w:rPr>
        <w:footnoteReference w:id="2"/>
      </w:r>
      <w:r>
        <w:rPr>
          <w:rFonts w:ascii="Times New Roman" w:hAnsi="Times New Roman"/>
          <w:sz w:val="24"/>
          <w:szCs w:val="24"/>
        </w:rPr>
        <w:t xml:space="preserve"> da calculadora aritmética – foi um ponto de partida para a viabilização do uso de software para intervenção pedagógica.</w:t>
      </w:r>
    </w:p>
    <w:p w:rsidR="00C87ED2" w:rsidRDefault="00C33523">
      <w:pPr>
        <w:pStyle w:val="Corpodetexto"/>
        <w:jc w:val="both"/>
        <w:rPr>
          <w:rFonts w:ascii="Times New Roman" w:hAnsi="Times New Roman"/>
          <w:sz w:val="24"/>
          <w:szCs w:val="24"/>
        </w:rPr>
      </w:pPr>
      <w:r>
        <w:rPr>
          <w:rFonts w:ascii="Times New Roman" w:hAnsi="Times New Roman"/>
          <w:sz w:val="24"/>
          <w:szCs w:val="24"/>
        </w:rPr>
        <w:tab/>
        <w:t>O Viana (2014) consta ainda que:</w:t>
      </w:r>
    </w:p>
    <w:p w:rsidR="00C87ED2" w:rsidRDefault="00C33523">
      <w:pPr>
        <w:pStyle w:val="Corpodetexto"/>
        <w:ind w:left="2268"/>
        <w:jc w:val="both"/>
        <w:rPr>
          <w:rFonts w:ascii="Times New Roman" w:hAnsi="Times New Roman"/>
          <w:sz w:val="20"/>
          <w:szCs w:val="20"/>
        </w:rPr>
      </w:pPr>
      <w:r>
        <w:rPr>
          <w:rFonts w:ascii="Times New Roman" w:hAnsi="Times New Roman"/>
          <w:sz w:val="20"/>
          <w:szCs w:val="20"/>
        </w:rPr>
        <w:t xml:space="preserve">“Os resultados obtidos mostraram a evolução das alunas no decorrer de dois bimestres utilizando o aplicativo Rei da Matemática, confirmando uma tendência de queda do efeito da </w:t>
      </w:r>
      <w:proofErr w:type="spellStart"/>
      <w:r>
        <w:rPr>
          <w:rFonts w:ascii="Times New Roman" w:hAnsi="Times New Roman"/>
          <w:sz w:val="20"/>
          <w:szCs w:val="20"/>
        </w:rPr>
        <w:t>discalculia</w:t>
      </w:r>
      <w:proofErr w:type="spellEnd"/>
      <w:r>
        <w:rPr>
          <w:rFonts w:ascii="Times New Roman" w:hAnsi="Times New Roman"/>
          <w:sz w:val="20"/>
          <w:szCs w:val="20"/>
        </w:rPr>
        <w:t xml:space="preserve">. Como parâmetro de comparação, foi possível identificar, através da prática, que alunos do ensino médio que não apresentem qualquer sintoma de </w:t>
      </w:r>
      <w:proofErr w:type="spellStart"/>
      <w:r>
        <w:rPr>
          <w:rFonts w:ascii="Times New Roman" w:hAnsi="Times New Roman"/>
          <w:sz w:val="20"/>
          <w:szCs w:val="20"/>
        </w:rPr>
        <w:t>discalculia</w:t>
      </w:r>
      <w:proofErr w:type="spellEnd"/>
      <w:r>
        <w:rPr>
          <w:rFonts w:ascii="Times New Roman" w:hAnsi="Times New Roman"/>
          <w:sz w:val="20"/>
          <w:szCs w:val="20"/>
        </w:rPr>
        <w:t xml:space="preserve"> realizaram a mesma atividade em quatro tardes, sendo uma para cada nível.” (VIANA, p.8, 2014).</w:t>
      </w:r>
    </w:p>
    <w:p w:rsidR="00C87ED2" w:rsidRDefault="00C33523">
      <w:pPr>
        <w:pStyle w:val="Corpodetexto"/>
        <w:jc w:val="center"/>
        <w:rPr>
          <w:rFonts w:ascii="Times New Roman" w:hAnsi="Times New Roman"/>
          <w:sz w:val="20"/>
          <w:szCs w:val="20"/>
        </w:rPr>
      </w:pPr>
      <w:r>
        <w:rPr>
          <w:rFonts w:ascii="Times New Roman" w:hAnsi="Times New Roman"/>
          <w:sz w:val="20"/>
          <w:szCs w:val="20"/>
        </w:rPr>
        <w:lastRenderedPageBreak/>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2" behindDoc="0" locked="0" layoutInCell="0" allowOverlap="1">
                <wp:simplePos x="0" y="0"/>
                <wp:positionH relativeFrom="column">
                  <wp:align>center</wp:align>
                </wp:positionH>
                <wp:positionV relativeFrom="paragraph">
                  <wp:posOffset>72390</wp:posOffset>
                </wp:positionV>
                <wp:extent cx="4026535" cy="1997075"/>
                <wp:effectExtent l="0" t="0" r="0" b="0"/>
                <wp:wrapTopAndBottom/>
                <wp:docPr id="1" name="Quadro2"/>
                <wp:cNvGraphicFramePr/>
                <a:graphic xmlns:a="http://schemas.openxmlformats.org/drawingml/2006/main">
                  <a:graphicData uri="http://schemas.microsoft.com/office/word/2010/wordprocessingShape">
                    <wps:wsp>
                      <wps:cNvSpPr txBox="1"/>
                      <wps:spPr>
                        <a:xfrm>
                          <a:off x="0" y="0"/>
                          <a:ext cx="4026535" cy="1997075"/>
                        </a:xfrm>
                        <a:prstGeom prst="rect">
                          <a:avLst/>
                        </a:prstGeom>
                        <a:solidFill>
                          <a:srgbClr val="FFFFFF"/>
                        </a:solidFill>
                      </wps:spPr>
                      <wps:txbx>
                        <w:txbxContent>
                          <w:p w:rsidR="00C87ED2" w:rsidRDefault="00C33523">
                            <w:pPr>
                              <w:pStyle w:val="Grfico"/>
                            </w:pPr>
                            <w:r>
                              <w:rPr>
                                <w:noProof/>
                                <w:lang w:eastAsia="pt-BR"/>
                              </w:rPr>
                              <w:drawing>
                                <wp:inline distT="0" distB="0" distL="0" distR="0">
                                  <wp:extent cx="4026535" cy="164338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rcRect l="2105" r="1036" b="1890"/>
                                          <a:stretch>
                                            <a:fillRect/>
                                          </a:stretch>
                                        </pic:blipFill>
                                        <pic:spPr bwMode="auto">
                                          <a:xfrm>
                                            <a:off x="0" y="0"/>
                                            <a:ext cx="4026535" cy="1643380"/>
                                          </a:xfrm>
                                          <a:prstGeom prst="rect">
                                            <a:avLst/>
                                          </a:prstGeom>
                                        </pic:spPr>
                                      </pic:pic>
                                    </a:graphicData>
                                  </a:graphic>
                                </wp:inline>
                              </w:drawing>
                            </w:r>
                            <w:r>
                              <w:t xml:space="preserve">Gráfico </w:t>
                            </w:r>
                            <w:r>
                              <w:fldChar w:fldCharType="begin"/>
                            </w:r>
                            <w:r>
                              <w:instrText>SEQ Gráfico \* ARABIC</w:instrText>
                            </w:r>
                            <w:r>
                              <w:fldChar w:fldCharType="separate"/>
                            </w:r>
                            <w:r>
                              <w:t>1</w:t>
                            </w:r>
                            <w:r>
                              <w:fldChar w:fldCharType="end"/>
                            </w:r>
                            <w:r>
                              <w:t xml:space="preserve"> - Resultado do 1º bimestre e segundo respectivamente.</w:t>
                            </w:r>
                          </w:p>
                        </w:txbxContent>
                      </wps:txbx>
                      <wps:bodyPr lIns="0" tIns="0" rIns="0" bIns="0" anchor="t">
                        <a:noAutofit/>
                      </wps:bodyPr>
                    </wps:wsp>
                  </a:graphicData>
                </a:graphic>
              </wp:anchor>
            </w:drawing>
          </mc:Choice>
          <mc:Fallback>
            <w:pict>
              <v:rect style="position:absolute;rotation:0;width:317.05pt;height:157.25pt;mso-wrap-distance-left:0pt;mso-wrap-distance-right:0pt;mso-wrap-distance-top:0pt;mso-wrap-distance-bottom:0pt;margin-top:5.7pt;mso-position-vertical-relative:text;margin-left:68.25pt;mso-position-horizontal:center;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26535" cy="164338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0"/>
                                    <a:srcRect l="2105" t="0" r="1036" b="1890"/>
                                    <a:stretch>
                                      <a:fillRect/>
                                    </a:stretch>
                                  </pic:blipFill>
                                  <pic:spPr bwMode="auto">
                                    <a:xfrm>
                                      <a:off x="0" y="0"/>
                                      <a:ext cx="4026535" cy="164338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1</w:t>
                      </w:r>
                      <w:r>
                        <w:rPr>
                          <w:sz w:val="24"/>
                          <w:i/>
                          <w:szCs w:val="24"/>
                          <w:iCs/>
                          <w:rFonts w:cs="Lohit Devanagari"/>
                        </w:rPr>
                        <w:fldChar w:fldCharType="end"/>
                      </w:r>
                      <w:r>
                        <w:rPr>
                          <w:rFonts w:cs="Lohit Devanagari"/>
                          <w:i/>
                          <w:iCs/>
                          <w:sz w:val="24"/>
                          <w:szCs w:val="24"/>
                        </w:rPr>
                        <w:t xml:space="preserve"> - Resultado do 1º bimestre e segundo respectivamente.</w:t>
                      </w:r>
                    </w:p>
                  </w:txbxContent>
                </v:textbox>
                <w10:wrap type="topAndBottom"/>
              </v:rect>
            </w:pict>
          </mc:Fallback>
        </mc:AlternateContent>
      </w:r>
    </w:p>
    <w:p w:rsidR="00C87ED2" w:rsidRDefault="00C87ED2">
      <w:pPr>
        <w:pStyle w:val="Corpodetexto"/>
        <w:jc w:val="center"/>
        <w:rPr>
          <w:rFonts w:ascii="Times New Roman" w:hAnsi="Times New Roman"/>
          <w:sz w:val="20"/>
          <w:szCs w:val="20"/>
        </w:rPr>
      </w:pPr>
    </w:p>
    <w:p w:rsidR="00C87ED2" w:rsidRDefault="00C33523">
      <w:pPr>
        <w:pStyle w:val="Corpodetexto"/>
        <w:jc w:val="center"/>
        <w:rPr>
          <w:rFonts w:ascii="Times New Roman" w:hAnsi="Times New Roman"/>
          <w:sz w:val="20"/>
          <w:szCs w:val="20"/>
        </w:rPr>
      </w:pPr>
      <w:r>
        <w:rPr>
          <w:rFonts w:ascii="Times New Roman" w:hAnsi="Times New Roman"/>
          <w:sz w:val="20"/>
          <w:szCs w:val="20"/>
        </w:rPr>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4" behindDoc="0" locked="0" layoutInCell="0" allowOverlap="1">
                <wp:simplePos x="0" y="0"/>
                <wp:positionH relativeFrom="column">
                  <wp:posOffset>972185</wp:posOffset>
                </wp:positionH>
                <wp:positionV relativeFrom="paragraph">
                  <wp:posOffset>36830</wp:posOffset>
                </wp:positionV>
                <wp:extent cx="4031615" cy="2185035"/>
                <wp:effectExtent l="0" t="0" r="0" b="0"/>
                <wp:wrapTopAndBottom/>
                <wp:docPr id="4" name="Quadro3"/>
                <wp:cNvGraphicFramePr/>
                <a:graphic xmlns:a="http://schemas.openxmlformats.org/drawingml/2006/main">
                  <a:graphicData uri="http://schemas.microsoft.com/office/word/2010/wordprocessingShape">
                    <wps:wsp>
                      <wps:cNvSpPr txBox="1"/>
                      <wps:spPr>
                        <a:xfrm>
                          <a:off x="0" y="0"/>
                          <a:ext cx="4031615" cy="2185035"/>
                        </a:xfrm>
                        <a:prstGeom prst="rect">
                          <a:avLst/>
                        </a:prstGeom>
                        <a:solidFill>
                          <a:srgbClr val="FFFFFF"/>
                        </a:solidFill>
                      </wps:spPr>
                      <wps:txbx>
                        <w:txbxContent>
                          <w:p w:rsidR="00C87ED2" w:rsidRDefault="00C33523">
                            <w:pPr>
                              <w:pStyle w:val="Grfico"/>
                            </w:pPr>
                            <w:r>
                              <w:rPr>
                                <w:noProof/>
                                <w:lang w:eastAsia="pt-BR"/>
                              </w:rPr>
                              <w:drawing>
                                <wp:inline distT="0" distB="0" distL="0" distR="0">
                                  <wp:extent cx="4030980" cy="1753870"/>
                                  <wp:effectExtent l="0" t="0" r="0" b="0"/>
                                  <wp:docPr id="5"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pic:cNvPicPr>
                                            <a:picLocks noChangeAspect="1" noChangeArrowheads="1"/>
                                          </pic:cNvPicPr>
                                        </pic:nvPicPr>
                                        <pic:blipFill>
                                          <a:blip r:embed="rId11"/>
                                          <a:srcRect l="3666" t="3445" r="36649" b="19809"/>
                                          <a:stretch>
                                            <a:fillRect/>
                                          </a:stretch>
                                        </pic:blipFill>
                                        <pic:spPr bwMode="auto">
                                          <a:xfrm>
                                            <a:off x="0" y="0"/>
                                            <a:ext cx="4030980" cy="1753870"/>
                                          </a:xfrm>
                                          <a:prstGeom prst="rect">
                                            <a:avLst/>
                                          </a:prstGeom>
                                        </pic:spPr>
                                      </pic:pic>
                                    </a:graphicData>
                                  </a:graphic>
                                </wp:inline>
                              </w:drawing>
                            </w:r>
                            <w:r>
                              <w:t xml:space="preserve">Gráfico </w:t>
                            </w:r>
                            <w:r>
                              <w:fldChar w:fldCharType="begin"/>
                            </w:r>
                            <w:r>
                              <w:instrText>SEQ Gráfico \* ARABIC</w:instrText>
                            </w:r>
                            <w:r>
                              <w:fldChar w:fldCharType="separate"/>
                            </w:r>
                            <w:r>
                              <w:t>2</w:t>
                            </w:r>
                            <w:r>
                              <w:fldChar w:fldCharType="end"/>
                            </w:r>
                            <w:r>
                              <w:t xml:space="preserve"> - Evolução das notas das alunas na disciplina de Matemática durante o ano letivo de 2013</w:t>
                            </w:r>
                          </w:p>
                        </w:txbxContent>
                      </wps:txbx>
                      <wps:bodyPr lIns="0" tIns="0" rIns="0" bIns="0" anchor="t">
                        <a:noAutofit/>
                      </wps:bodyPr>
                    </wps:wsp>
                  </a:graphicData>
                </a:graphic>
                <wp14:sizeRelH relativeFrom="margin">
                  <wp14:pctWidth>70000</wp14:pctWidth>
                </wp14:sizeRelH>
              </wp:anchor>
            </w:drawing>
          </mc:Choice>
          <mc:Fallback>
            <w:pict>
              <v:rect style="position:absolute;rotation:0;width:317.45pt;height:172.05pt;mso-wrap-distance-left:0pt;mso-wrap-distance-right:0pt;mso-wrap-distance-top:0pt;mso-wrap-distance-bottom:0pt;margin-top:2.9pt;mso-position-vertical-relative:text;margin-left:76.55pt;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30980" cy="175387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12"/>
                                    <a:srcRect l="3666" t="3445" r="36649" b="19809"/>
                                    <a:stretch>
                                      <a:fillRect/>
                                    </a:stretch>
                                  </pic:blipFill>
                                  <pic:spPr bwMode="auto">
                                    <a:xfrm>
                                      <a:off x="0" y="0"/>
                                      <a:ext cx="4030980" cy="175387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2</w:t>
                      </w:r>
                      <w:r>
                        <w:rPr>
                          <w:sz w:val="24"/>
                          <w:i/>
                          <w:szCs w:val="24"/>
                          <w:iCs/>
                          <w:rFonts w:cs="Lohit Devanagari"/>
                        </w:rPr>
                        <w:fldChar w:fldCharType="end"/>
                      </w:r>
                      <w:r>
                        <w:rPr>
                          <w:rFonts w:cs="Lohit Devanagari"/>
                          <w:i/>
                          <w:iCs/>
                          <w:sz w:val="24"/>
                          <w:szCs w:val="24"/>
                        </w:rPr>
                        <w:t xml:space="preserve"> - Evolução das notas das alunas na disciplina de Matemática durante o ano letivo de 2013</w:t>
                      </w:r>
                    </w:p>
                  </w:txbxContent>
                </v:textbox>
                <w10:wrap type="topAndBottom"/>
              </v:rect>
            </w:pict>
          </mc:Fallback>
        </mc:AlternateContent>
      </w:r>
    </w:p>
    <w:p w:rsidR="00C87ED2" w:rsidRDefault="00C87ED2">
      <w:pPr>
        <w:pStyle w:val="Corpodetexto"/>
        <w:jc w:val="both"/>
        <w:rPr>
          <w:rFonts w:ascii="Times New Roman" w:hAnsi="Times New Roman"/>
          <w:sz w:val="24"/>
          <w:szCs w:val="24"/>
        </w:rPr>
      </w:pPr>
    </w:p>
    <w:p w:rsidR="00C87ED2" w:rsidRDefault="00C33523">
      <w:pPr>
        <w:pStyle w:val="Corpodetexto"/>
        <w:jc w:val="both"/>
        <w:rPr>
          <w:rFonts w:ascii="Times New Roman" w:hAnsi="Times New Roman"/>
          <w:sz w:val="24"/>
          <w:szCs w:val="24"/>
        </w:rPr>
      </w:pPr>
      <w:r>
        <w:rPr>
          <w:rFonts w:ascii="Times New Roman" w:hAnsi="Times New Roman"/>
          <w:sz w:val="24"/>
          <w:szCs w:val="24"/>
        </w:rPr>
        <w:tab/>
        <w:t>Viana (2014) concluiu que:</w:t>
      </w:r>
    </w:p>
    <w:p w:rsidR="00C87ED2" w:rsidRDefault="00C33523">
      <w:pPr>
        <w:pStyle w:val="Corpodetexto"/>
        <w:ind w:left="2268"/>
        <w:jc w:val="both"/>
        <w:rPr>
          <w:rFonts w:ascii="Times New Roman" w:hAnsi="Times New Roman"/>
          <w:sz w:val="24"/>
          <w:szCs w:val="24"/>
        </w:rPr>
      </w:pPr>
      <w:r>
        <w:rPr>
          <w:rFonts w:ascii="Times New Roman" w:hAnsi="Times New Roman"/>
          <w:sz w:val="24"/>
          <w:szCs w:val="24"/>
        </w:rPr>
        <w:t>“O uso dessa tecnologia deverá ser incentivado em casos similares nas diversas instituições de ensino, a fim de socializar os conhecimentos disponíveis, construindo um espaço para que todos aqueles que participam da escola compreendam como e porque ela é um espaço de construção do conhecimento.” (VIANA, p.8, 2014).</w:t>
      </w:r>
    </w:p>
    <w:p w:rsidR="00C87ED2" w:rsidRDefault="00C87ED2">
      <w:pPr>
        <w:pStyle w:val="Corpodetexto"/>
        <w:jc w:val="both"/>
        <w:rPr>
          <w:rFonts w:ascii="Times New Roman" w:hAnsi="Times New Roman"/>
          <w:sz w:val="24"/>
          <w:szCs w:val="24"/>
        </w:rPr>
      </w:pPr>
    </w:p>
    <w:p w:rsidR="00C87ED2" w:rsidRDefault="00C87ED2">
      <w:pPr>
        <w:pStyle w:val="Tabela"/>
        <w:jc w:val="both"/>
        <w:rPr>
          <w:rFonts w:ascii="Times New Roman" w:hAnsi="Times New Roman"/>
        </w:rPr>
      </w:pPr>
    </w:p>
    <w:p w:rsidR="00C87ED2" w:rsidRDefault="00C33523">
      <w:pPr>
        <w:pStyle w:val="Ttulo2"/>
        <w:jc w:val="both"/>
        <w:rPr>
          <w:rFonts w:ascii="Times New Roman" w:hAnsi="Times New Roman"/>
          <w:b w:val="0"/>
          <w:bCs w:val="0"/>
          <w:sz w:val="24"/>
          <w:szCs w:val="24"/>
        </w:rPr>
      </w:pPr>
      <w:bookmarkStart w:id="21" w:name="__RefHeading___Toc1977_3102492942"/>
      <w:bookmarkEnd w:id="21"/>
      <w:r>
        <w:rPr>
          <w:rFonts w:ascii="Times New Roman" w:hAnsi="Times New Roman"/>
          <w:b w:val="0"/>
          <w:bCs w:val="0"/>
          <w:sz w:val="24"/>
          <w:szCs w:val="24"/>
        </w:rPr>
        <w:t xml:space="preserve">3.2 </w:t>
      </w:r>
      <w:r>
        <w:rPr>
          <w:rFonts w:ascii="Times New Roman" w:hAnsi="Times New Roman"/>
          <w:b w:val="0"/>
          <w:bCs w:val="0"/>
          <w:sz w:val="24"/>
          <w:szCs w:val="24"/>
        </w:rPr>
        <w:tab/>
        <w:t>MÉTODOS DE APRENDIZAGEM NA MATEMÁTICA COM A DISCALCULIA</w:t>
      </w:r>
    </w:p>
    <w:p w:rsidR="00C87ED2" w:rsidRDefault="00C33523">
      <w:pPr>
        <w:pStyle w:val="Corpodetexto"/>
        <w:jc w:val="both"/>
        <w:rPr>
          <w:rFonts w:ascii="Times New Roman" w:hAnsi="Times New Roman"/>
        </w:rPr>
      </w:pPr>
      <w:r>
        <w:rPr>
          <w:rFonts w:ascii="Times New Roman" w:hAnsi="Times New Roman"/>
          <w:sz w:val="24"/>
          <w:szCs w:val="24"/>
        </w:rPr>
        <w:tab/>
        <w:t xml:space="preserve">Da maneira que mencionado anteriormente, o papel do educador é necessariamente encontrar uma forma criativa de ensinar em suas salas de aulas. Quais seriam as formas que o educador poderia proporcionar um ensino de qualidade e criativa? Para responder esse </w:t>
      </w:r>
      <w:r>
        <w:rPr>
          <w:rFonts w:ascii="Times New Roman" w:hAnsi="Times New Roman"/>
          <w:sz w:val="24"/>
          <w:szCs w:val="24"/>
        </w:rPr>
        <w:lastRenderedPageBreak/>
        <w:t xml:space="preserve">questionamento levantado, devemos definir em primeiro lugar a intervenção do governo em visar no aprimoramento em função de estímulos para educação criativa para jovens e crianças conforme condizem os autores </w:t>
      </w:r>
      <w:proofErr w:type="spellStart"/>
      <w:r>
        <w:rPr>
          <w:rFonts w:ascii="Times New Roman" w:hAnsi="Times New Roman"/>
          <w:sz w:val="24"/>
          <w:szCs w:val="24"/>
        </w:rPr>
        <w:t>Beghetto</w:t>
      </w:r>
      <w:proofErr w:type="spellEnd"/>
      <w:r>
        <w:rPr>
          <w:rFonts w:ascii="Times New Roman" w:hAnsi="Times New Roman"/>
          <w:sz w:val="24"/>
          <w:szCs w:val="24"/>
        </w:rPr>
        <w:t xml:space="preserve">, </w:t>
      </w:r>
      <w:proofErr w:type="gramStart"/>
      <w:r>
        <w:rPr>
          <w:rFonts w:ascii="Times New Roman" w:hAnsi="Times New Roman"/>
          <w:sz w:val="24"/>
          <w:szCs w:val="24"/>
        </w:rPr>
        <w:t>et</w:t>
      </w:r>
      <w:proofErr w:type="gramEnd"/>
      <w:r>
        <w:rPr>
          <w:rFonts w:ascii="Times New Roman" w:hAnsi="Times New Roman"/>
          <w:sz w:val="24"/>
          <w:szCs w:val="24"/>
        </w:rPr>
        <w:t xml:space="preserve"> al (2015) e </w:t>
      </w:r>
      <w:proofErr w:type="spellStart"/>
      <w:r>
        <w:rPr>
          <w:rFonts w:ascii="Times New Roman" w:hAnsi="Times New Roman"/>
          <w:sz w:val="24"/>
          <w:szCs w:val="24"/>
        </w:rPr>
        <w:t>Beghetto</w:t>
      </w:r>
      <w:proofErr w:type="spellEnd"/>
      <w:r>
        <w:rPr>
          <w:rFonts w:ascii="Times New Roman" w:hAnsi="Times New Roman"/>
          <w:sz w:val="24"/>
          <w:szCs w:val="24"/>
        </w:rPr>
        <w:t xml:space="preserve"> e Kaufman (2017), constam também em vários países, tanto no Oriente quanto no Ocidente, a sociedade, assim como as escolas, pedem uma mudança do paradigma da educação tradicional e da padronização, essa oriunda das políticas dos testes de larga escala, para um paradigma de educação criativa. Mesmo que tenham peculiaridades e estilos de aprendizagem distintos, para alunos com dificuldades práticas ou ambientais, físicas, intelectuais ou sociais devem ser aceitos, participados e principalmente respeitados, e ora precisam de mais tempo para buscar agregá-los e ampliá-los. Mais conhecimentos, independente de o nível da escola do indivíduo (MANTOAN, 2004).</w:t>
      </w:r>
    </w:p>
    <w:p w:rsidR="00C87ED2" w:rsidRDefault="00C33523">
      <w:pPr>
        <w:jc w:val="both"/>
        <w:rPr>
          <w:rFonts w:ascii="Times New Roman" w:hAnsi="Times New Roman"/>
        </w:rPr>
      </w:pPr>
      <w:r>
        <w:rPr>
          <w:rFonts w:ascii="Times New Roman" w:hAnsi="Times New Roman"/>
          <w:color w:val="000000"/>
          <w:sz w:val="24"/>
          <w:szCs w:val="24"/>
        </w:rPr>
        <w:tab/>
        <w:t xml:space="preserve">Os autores Smith e </w:t>
      </w:r>
      <w:proofErr w:type="spellStart"/>
      <w:r>
        <w:rPr>
          <w:rFonts w:ascii="Times New Roman" w:hAnsi="Times New Roman"/>
          <w:color w:val="000000"/>
          <w:sz w:val="24"/>
          <w:szCs w:val="24"/>
        </w:rPr>
        <w:t>Strick</w:t>
      </w:r>
      <w:proofErr w:type="spellEnd"/>
      <w:r>
        <w:rPr>
          <w:rFonts w:ascii="Times New Roman" w:hAnsi="Times New Roman"/>
          <w:color w:val="000000"/>
          <w:sz w:val="24"/>
          <w:szCs w:val="24"/>
        </w:rPr>
        <w:t xml:space="preserve"> (2012) dizem que os estudantes cujas dificuldades não são identificadas, e quando as estratégias de aprendizagem não são eficazes, acabam ficando desanimados com seu processo educacional e muitas vezes se culpam por essas dificuldades.</w:t>
      </w:r>
    </w:p>
    <w:p w:rsidR="00C87ED2" w:rsidRDefault="00C33523">
      <w:pPr>
        <w:pStyle w:val="Corpodetexto"/>
        <w:jc w:val="both"/>
        <w:rPr>
          <w:rFonts w:ascii="Times New Roman" w:hAnsi="Times New Roman"/>
        </w:rPr>
      </w:pPr>
      <w:r>
        <w:rPr>
          <w:rFonts w:ascii="Times New Roman" w:hAnsi="Times New Roman"/>
          <w:sz w:val="24"/>
          <w:szCs w:val="24"/>
        </w:rPr>
        <w:tab/>
        <w:t xml:space="preserve">Fortalecendo aquilo que os autores dizem, Silva (2010) </w:t>
      </w:r>
      <w:r>
        <w:rPr>
          <w:rFonts w:ascii="Times New Roman" w:hAnsi="Times New Roman"/>
          <w:color w:val="000000"/>
          <w:sz w:val="24"/>
          <w:szCs w:val="24"/>
        </w:rPr>
        <w:t xml:space="preserve">explica que é indispensável alcançar um diagnóstico o mais depressa possível, para que os procedimentos indicados sejam iniciados. O diagnóstico deve ser realizado por vários profissionais da área da saúde e da educação— neurologista, psicopedagogo, fonoaudiólogo, psicólogo—para que seja feito corretamente, e o principal que não se deve ser ignorado é a participação da família e da escola, responsáveis pelo descobrimento dos primeiros traços do </w:t>
      </w:r>
      <w:proofErr w:type="gramStart"/>
      <w:r>
        <w:rPr>
          <w:rFonts w:ascii="Times New Roman" w:hAnsi="Times New Roman"/>
          <w:color w:val="000000"/>
          <w:sz w:val="24"/>
          <w:szCs w:val="24"/>
        </w:rPr>
        <w:t>transtorno</w:t>
      </w:r>
      <w:proofErr w:type="gramEnd"/>
    </w:p>
    <w:p w:rsidR="00C87ED2" w:rsidRDefault="00C33523">
      <w:pPr>
        <w:pStyle w:val="Corpodetexto"/>
        <w:jc w:val="both"/>
        <w:rPr>
          <w:rFonts w:ascii="Times New Roman" w:hAnsi="Times New Roman"/>
        </w:rPr>
      </w:pPr>
      <w:r>
        <w:rPr>
          <w:rFonts w:ascii="Times New Roman" w:hAnsi="Times New Roman"/>
          <w:color w:val="000000"/>
          <w:sz w:val="24"/>
          <w:szCs w:val="24"/>
        </w:rPr>
        <w:tab/>
        <w:t>Nesse mesmo ritmo de pensamento, Bastos (2008) afirma que o plano de mediação deve possuir etapas e objetivos claros e que cada indivíduo deve ser classificado de acordo com as suas necessidades, a fim de que consiga buscar fundamentação para solucionar as outras. Portanto, qualquer plano necessita conter exercícios gradativos, ampliando a capacidade da criança e resguardando suas habilidades.</w:t>
      </w:r>
    </w:p>
    <w:p w:rsidR="00C87ED2" w:rsidRDefault="00C33523">
      <w:pPr>
        <w:pStyle w:val="Corpodetexto"/>
        <w:jc w:val="both"/>
        <w:rPr>
          <w:rFonts w:ascii="Times New Roman" w:hAnsi="Times New Roman"/>
        </w:rPr>
      </w:pPr>
      <w:r>
        <w:rPr>
          <w:rFonts w:ascii="Times New Roman" w:hAnsi="Times New Roman"/>
          <w:color w:val="000000"/>
          <w:sz w:val="24"/>
          <w:szCs w:val="24"/>
        </w:rPr>
        <w:tab/>
        <w:t xml:space="preserve">Em contribuições atribuídas </w:t>
      </w:r>
      <w:proofErr w:type="spellStart"/>
      <w:r>
        <w:rPr>
          <w:rFonts w:ascii="Times New Roman" w:hAnsi="Times New Roman"/>
          <w:color w:val="000000"/>
          <w:sz w:val="24"/>
          <w:szCs w:val="24"/>
        </w:rPr>
        <w:t>Grando</w:t>
      </w:r>
      <w:proofErr w:type="spellEnd"/>
      <w:r>
        <w:rPr>
          <w:rFonts w:ascii="Times New Roman" w:hAnsi="Times New Roman"/>
          <w:color w:val="000000"/>
          <w:sz w:val="24"/>
          <w:szCs w:val="24"/>
        </w:rPr>
        <w:t xml:space="preserve"> (2004), fala que as ludicidades são trabalhadas em estágios diferentes, por exemplo, ambientar com o material disponível, averiguar </w:t>
      </w:r>
      <w:proofErr w:type="gramStart"/>
      <w:r>
        <w:rPr>
          <w:rFonts w:ascii="Times New Roman" w:hAnsi="Times New Roman"/>
          <w:color w:val="000000"/>
          <w:sz w:val="24"/>
          <w:szCs w:val="24"/>
        </w:rPr>
        <w:t>as normas que o regem, intermédio verbal e escrito pedagógico</w:t>
      </w:r>
      <w:proofErr w:type="gramEnd"/>
      <w:r>
        <w:rPr>
          <w:rFonts w:ascii="Times New Roman" w:hAnsi="Times New Roman"/>
          <w:color w:val="000000"/>
          <w:sz w:val="24"/>
          <w:szCs w:val="24"/>
        </w:rPr>
        <w:t>.</w:t>
      </w:r>
    </w:p>
    <w:p w:rsidR="00C87ED2" w:rsidRDefault="00C33523">
      <w:pPr>
        <w:pStyle w:val="Corpodetexto"/>
        <w:jc w:val="both"/>
        <w:rPr>
          <w:rFonts w:ascii="Times New Roman" w:hAnsi="Times New Roman"/>
        </w:rPr>
      </w:pPr>
      <w:r>
        <w:rPr>
          <w:rFonts w:ascii="Times New Roman" w:hAnsi="Times New Roman"/>
          <w:sz w:val="24"/>
          <w:szCs w:val="24"/>
        </w:rPr>
        <w:tab/>
      </w:r>
      <w:proofErr w:type="spellStart"/>
      <w:r>
        <w:rPr>
          <w:rFonts w:ascii="Times New Roman" w:hAnsi="Times New Roman"/>
          <w:sz w:val="24"/>
          <w:szCs w:val="24"/>
        </w:rPr>
        <w:t>Cecato</w:t>
      </w:r>
      <w:proofErr w:type="spellEnd"/>
      <w:r>
        <w:rPr>
          <w:rFonts w:ascii="Times New Roman" w:hAnsi="Times New Roman"/>
          <w:sz w:val="24"/>
          <w:szCs w:val="24"/>
        </w:rPr>
        <w:t xml:space="preserve"> (2008) </w:t>
      </w:r>
      <w:r>
        <w:rPr>
          <w:rFonts w:ascii="Times New Roman" w:hAnsi="Times New Roman"/>
          <w:color w:val="000000"/>
          <w:sz w:val="24"/>
          <w:szCs w:val="24"/>
        </w:rPr>
        <w:t xml:space="preserve">cita alguns jogos que ajudam indivíduos com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jogo da memória</w:t>
      </w:r>
      <w:proofErr w:type="gramStart"/>
      <w:r>
        <w:rPr>
          <w:rFonts w:ascii="Times New Roman" w:hAnsi="Times New Roman"/>
          <w:color w:val="000000"/>
          <w:sz w:val="24"/>
          <w:szCs w:val="24"/>
        </w:rPr>
        <w:t>, resta</w:t>
      </w:r>
      <w:proofErr w:type="gramEnd"/>
      <w:r>
        <w:rPr>
          <w:rFonts w:ascii="Times New Roman" w:hAnsi="Times New Roman"/>
          <w:color w:val="000000"/>
          <w:sz w:val="24"/>
          <w:szCs w:val="24"/>
        </w:rPr>
        <w:t xml:space="preserve"> um, quebra-cabeça, arquiteto, cilada, </w:t>
      </w:r>
      <w:proofErr w:type="spellStart"/>
      <w:r>
        <w:rPr>
          <w:rFonts w:ascii="Times New Roman" w:hAnsi="Times New Roman"/>
          <w:color w:val="000000"/>
          <w:sz w:val="24"/>
          <w:szCs w:val="24"/>
        </w:rPr>
        <w:t>tangran</w:t>
      </w:r>
      <w:proofErr w:type="spellEnd"/>
      <w:r>
        <w:rPr>
          <w:rFonts w:ascii="Times New Roman" w:hAnsi="Times New Roman"/>
          <w:color w:val="000000"/>
          <w:sz w:val="24"/>
          <w:szCs w:val="24"/>
        </w:rPr>
        <w:t xml:space="preserve"> e material dourado. Esses jogos ajudam na memória, busca de soluções, estratégias, concepção de figuras e formas, trabalhar números decimais, entre outras concepções com o uso desses jogos.</w:t>
      </w:r>
      <w:proofErr w:type="gramStart"/>
      <w:r>
        <w:rPr>
          <w:rFonts w:ascii="Times New Roman" w:hAnsi="Times New Roman"/>
          <w:sz w:val="24"/>
          <w:szCs w:val="24"/>
        </w:rPr>
        <w:br/>
      </w:r>
      <w:proofErr w:type="gramEnd"/>
    </w:p>
    <w:p w:rsidR="00C87ED2" w:rsidRDefault="00C33523">
      <w:pPr>
        <w:pStyle w:val="Ttulo2"/>
        <w:jc w:val="both"/>
        <w:rPr>
          <w:rFonts w:ascii="Times New Roman" w:hAnsi="Times New Roman"/>
          <w:b w:val="0"/>
          <w:bCs w:val="0"/>
          <w:sz w:val="24"/>
          <w:szCs w:val="24"/>
        </w:rPr>
      </w:pPr>
      <w:bookmarkStart w:id="22" w:name="__RefHeading___Toc1979_3102492942"/>
      <w:bookmarkEnd w:id="22"/>
      <w:r>
        <w:rPr>
          <w:rFonts w:ascii="Times New Roman" w:hAnsi="Times New Roman"/>
          <w:b w:val="0"/>
          <w:bCs w:val="0"/>
          <w:sz w:val="24"/>
          <w:szCs w:val="24"/>
        </w:rPr>
        <w:t xml:space="preserve">3.3 </w:t>
      </w:r>
      <w:r>
        <w:rPr>
          <w:rFonts w:ascii="Times New Roman" w:hAnsi="Times New Roman"/>
          <w:b w:val="0"/>
          <w:bCs w:val="0"/>
          <w:sz w:val="24"/>
          <w:szCs w:val="24"/>
        </w:rPr>
        <w:tab/>
        <w:t>DESENVOLVIMENTO DE SOFTWARE ADAPTANDO O PROBLEMA DA DISCALCULIA</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No mundo moderno, em pleno século XXI, o avanço da tecnologia proporcionou novas percepções até então inimagináveis em outros séculos passados. São mudanças </w:t>
      </w:r>
      <w:r>
        <w:rPr>
          <w:rFonts w:ascii="Times New Roman" w:hAnsi="Times New Roman"/>
          <w:sz w:val="24"/>
          <w:szCs w:val="24"/>
        </w:rPr>
        <w:lastRenderedPageBreak/>
        <w:t xml:space="preserve">significativas, pois, essas tais mudanças em função da globalização, são junções diversificados fatores que contribuem positivamente a adaptação “Benéfica” para nós seres humanos. Sendo essas contribuições tecnológicas favorecendo a humanidade, podemos afirmar que apesar dos fatores negativos em relação ao meio ambiente – ora por desmatamento, poluições, </w:t>
      </w:r>
      <w:proofErr w:type="spellStart"/>
      <w:r>
        <w:rPr>
          <w:rFonts w:ascii="Times New Roman" w:hAnsi="Times New Roman"/>
          <w:sz w:val="24"/>
          <w:szCs w:val="24"/>
        </w:rPr>
        <w:t>etc</w:t>
      </w:r>
      <w:proofErr w:type="spellEnd"/>
      <w:r>
        <w:rPr>
          <w:rFonts w:ascii="Times New Roman" w:hAnsi="Times New Roman"/>
          <w:sz w:val="24"/>
          <w:szCs w:val="24"/>
        </w:rPr>
        <w:t>… - não são vistos aos bons olhos quando é relacionada ao</w:t>
      </w:r>
      <w:proofErr w:type="gramStart"/>
      <w:r>
        <w:rPr>
          <w:rFonts w:ascii="Times New Roman" w:hAnsi="Times New Roman"/>
          <w:sz w:val="24"/>
          <w:szCs w:val="24"/>
        </w:rPr>
        <w:t xml:space="preserve">  </w:t>
      </w:r>
      <w:proofErr w:type="gramEnd"/>
      <w:r>
        <w:rPr>
          <w:rFonts w:ascii="Times New Roman" w:hAnsi="Times New Roman"/>
          <w:sz w:val="24"/>
          <w:szCs w:val="24"/>
        </w:rPr>
        <w:t xml:space="preserve">avanço, é de se dizer que proporcionou fortemente às pessoas com deficiências especiais e que requerem atenção especial ao que convém em adaptação ao acesso dessas pessoas. Sendo assim, se existe a necessidade de adaptação de pessoas ao acesso; Saúde, Educação, </w:t>
      </w:r>
      <w:proofErr w:type="spellStart"/>
      <w:r>
        <w:rPr>
          <w:rFonts w:ascii="Times New Roman" w:hAnsi="Times New Roman"/>
          <w:sz w:val="24"/>
          <w:szCs w:val="24"/>
        </w:rPr>
        <w:t>etc</w:t>
      </w:r>
      <w:proofErr w:type="spellEnd"/>
      <w:r>
        <w:rPr>
          <w:rFonts w:ascii="Times New Roman" w:hAnsi="Times New Roman"/>
          <w:sz w:val="24"/>
          <w:szCs w:val="24"/>
        </w:rPr>
        <w:t xml:space="preserve"> – fins primários – também existe a </w:t>
      </w:r>
      <w:proofErr w:type="spellStart"/>
      <w:r>
        <w:rPr>
          <w:rFonts w:ascii="Times New Roman" w:hAnsi="Times New Roman"/>
          <w:sz w:val="24"/>
          <w:szCs w:val="24"/>
        </w:rPr>
        <w:t>primordialidade</w:t>
      </w:r>
      <w:proofErr w:type="spellEnd"/>
      <w:r>
        <w:rPr>
          <w:rFonts w:ascii="Times New Roman" w:hAnsi="Times New Roman"/>
          <w:sz w:val="24"/>
          <w:szCs w:val="24"/>
        </w:rPr>
        <w:t xml:space="preserve"> de propor as adaptações curriculares para crianças com </w:t>
      </w:r>
      <w:proofErr w:type="spellStart"/>
      <w:r>
        <w:rPr>
          <w:rFonts w:ascii="Times New Roman" w:hAnsi="Times New Roman"/>
          <w:sz w:val="24"/>
          <w:szCs w:val="24"/>
        </w:rPr>
        <w:t>discalculia</w:t>
      </w:r>
      <w:proofErr w:type="spellEnd"/>
      <w:r>
        <w:rPr>
          <w:rFonts w:ascii="Times New Roman" w:hAnsi="Times New Roman"/>
          <w:sz w:val="24"/>
          <w:szCs w:val="24"/>
        </w:rPr>
        <w:t xml:space="preserve"> que fazem parte de uma proposta maior, que é a da educação inclusiva.</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A Constituição Federal de 1988 tem como uma das suas finalidades proporcionar o bem de todos, sem distinção de origem, raça, sexo, cor, idade ou qualquer estado de discriminação (art. 3º, inciso IV). Define ainda, no artigo 205, que todos têm direito à educação, ao total desenvolvimento pessoal, à cidadania e à qualificação para o trabalho. Já no artigo 206, faz menção a “igualdade de condições de acesso e permanência na escola”, declarando ser obrigação do Estado o direito ao ensino e suporte educacional especializado, de preferência na rede regular de ensino (BRASIL, 1998). </w:t>
      </w:r>
      <w:r>
        <w:rPr>
          <w:rFonts w:ascii="Times New Roman" w:hAnsi="Times New Roman"/>
          <w:sz w:val="24"/>
          <w:szCs w:val="24"/>
        </w:rPr>
        <w:tab/>
        <w:t>Um dos programas criados para a educação foi o Plano de Desenvolvimento da Educação, que seria, para o Ministério da Educação, “uma face do processo dialético que se estabelece entre socialização e individuação da pessoa, que tem como objetivo a construção da autonomia, isto é, a formação de indivíduos capazes de assumir uma postura crítica e criativa frente ao mundo</w:t>
      </w:r>
      <w:proofErr w:type="gramStart"/>
      <w:r>
        <w:rPr>
          <w:rFonts w:ascii="Times New Roman" w:hAnsi="Times New Roman"/>
          <w:sz w:val="24"/>
          <w:szCs w:val="24"/>
        </w:rPr>
        <w:t>”(</w:t>
      </w:r>
      <w:proofErr w:type="gramEnd"/>
      <w:r>
        <w:rPr>
          <w:rFonts w:ascii="Times New Roman" w:hAnsi="Times New Roman"/>
          <w:sz w:val="24"/>
          <w:szCs w:val="24"/>
        </w:rPr>
        <w:t xml:space="preserve">BRASIL, 2001, </w:t>
      </w:r>
      <w:proofErr w:type="spellStart"/>
      <w:r>
        <w:rPr>
          <w:rFonts w:ascii="Times New Roman" w:hAnsi="Times New Roman"/>
          <w:sz w:val="24"/>
          <w:szCs w:val="24"/>
        </w:rPr>
        <w:t>s.p.</w:t>
      </w:r>
      <w:proofErr w:type="spellEnd"/>
      <w:r>
        <w:rPr>
          <w:rFonts w:ascii="Times New Roman" w:hAnsi="Times New Roman"/>
          <w:sz w:val="24"/>
          <w:szCs w:val="24"/>
        </w:rPr>
        <w:t>)</w:t>
      </w:r>
    </w:p>
    <w:p w:rsidR="00C87ED2" w:rsidRDefault="00C33523">
      <w:pPr>
        <w:pStyle w:val="Corpodetexto"/>
        <w:rPr>
          <w:rFonts w:ascii="Times New Roman" w:hAnsi="Times New Roman"/>
          <w:sz w:val="24"/>
          <w:szCs w:val="24"/>
        </w:rPr>
      </w:pPr>
      <w:r>
        <w:rPr>
          <w:rFonts w:ascii="Times New Roman" w:hAnsi="Times New Roman"/>
          <w:sz w:val="24"/>
          <w:szCs w:val="24"/>
        </w:rPr>
        <w:tab/>
        <w:t xml:space="preserve">Para </w:t>
      </w:r>
      <w:r>
        <w:rPr>
          <w:rFonts w:ascii="Times New Roman" w:hAnsi="Times New Roman" w:cs="Times New Roman"/>
          <w:sz w:val="24"/>
          <w:szCs w:val="24"/>
        </w:rPr>
        <w:t xml:space="preserve">RAABE, A. L. A.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Pr>
          <w:rFonts w:ascii="Times New Roman" w:hAnsi="Times New Roman"/>
          <w:sz w:val="24"/>
          <w:szCs w:val="24"/>
        </w:rPr>
        <w:t xml:space="preserve"> (2016, </w:t>
      </w:r>
      <w:proofErr w:type="spellStart"/>
      <w:r>
        <w:rPr>
          <w:rFonts w:ascii="Times New Roman" w:hAnsi="Times New Roman"/>
          <w:sz w:val="24"/>
          <w:szCs w:val="24"/>
        </w:rPr>
        <w:t>pg</w:t>
      </w:r>
      <w:proofErr w:type="spellEnd"/>
      <w:r>
        <w:rPr>
          <w:rFonts w:ascii="Times New Roman" w:hAnsi="Times New Roman"/>
          <w:sz w:val="24"/>
          <w:szCs w:val="24"/>
        </w:rPr>
        <w:t xml:space="preserve"> 378):</w:t>
      </w:r>
    </w:p>
    <w:p w:rsidR="00C87ED2" w:rsidRDefault="00C33523">
      <w:pPr>
        <w:pStyle w:val="Corpodetexto"/>
        <w:ind w:left="2268"/>
        <w:jc w:val="both"/>
        <w:rPr>
          <w:rFonts w:ascii="Times New Roman" w:hAnsi="Times New Roman"/>
          <w:sz w:val="20"/>
          <w:szCs w:val="20"/>
        </w:rPr>
      </w:pPr>
      <w:r>
        <w:rPr>
          <w:rFonts w:ascii="Times New Roman" w:hAnsi="Times New Roman"/>
          <w:sz w:val="20"/>
          <w:szCs w:val="20"/>
        </w:rPr>
        <w:t>No contexto do ensino da Matemática, a aprendizagem depende de ações que caracterizem experimentação, interpretação, visualização, indução, abstração, generalização e demonstração, as quais podem ser realizadas através da interação dos alunos com Tecnologias de Informação e Comunicação (</w:t>
      </w:r>
      <w:proofErr w:type="spellStart"/>
      <w:r>
        <w:rPr>
          <w:rFonts w:ascii="Times New Roman" w:hAnsi="Times New Roman"/>
          <w:sz w:val="20"/>
          <w:szCs w:val="20"/>
        </w:rPr>
        <w:t>TICs</w:t>
      </w:r>
      <w:proofErr w:type="spellEnd"/>
      <w:r>
        <w:rPr>
          <w:rFonts w:ascii="Times New Roman" w:hAnsi="Times New Roman"/>
          <w:sz w:val="20"/>
          <w:szCs w:val="20"/>
        </w:rPr>
        <w:t>), como os jogos digitais e os objetos de aprendizagem, considerados poderosas ferramentas de apoio aos processos de ensino-aprendizagem.</w:t>
      </w:r>
    </w:p>
    <w:p w:rsidR="00C87ED2" w:rsidRDefault="00C33523">
      <w:pPr>
        <w:pStyle w:val="Corpodetexto"/>
        <w:jc w:val="both"/>
        <w:rPr>
          <w:rFonts w:ascii="Times New Roman" w:hAnsi="Times New Roman"/>
          <w:sz w:val="24"/>
        </w:rPr>
      </w:pPr>
      <w:r>
        <w:rPr>
          <w:rFonts w:ascii="Times New Roman" w:hAnsi="Times New Roman"/>
          <w:sz w:val="24"/>
          <w:szCs w:val="24"/>
        </w:rPr>
        <w:tab/>
        <w:t xml:space="preserve">Inserindo o contexto pragmático ao tema, é </w:t>
      </w:r>
      <w:proofErr w:type="gramStart"/>
      <w:r>
        <w:rPr>
          <w:rFonts w:ascii="Times New Roman" w:hAnsi="Times New Roman"/>
          <w:sz w:val="24"/>
          <w:szCs w:val="24"/>
        </w:rPr>
        <w:t>sugerido</w:t>
      </w:r>
      <w:proofErr w:type="gramEnd"/>
      <w:r>
        <w:rPr>
          <w:rFonts w:ascii="Times New Roman" w:hAnsi="Times New Roman"/>
          <w:sz w:val="24"/>
          <w:szCs w:val="24"/>
        </w:rPr>
        <w:t xml:space="preserve"> uma proposta por meio da tecnologia – Software Educativos – e há um ponto a se destacar em um quesito ao se referir na utilização de recursos tecnológicos aplicados na educação, </w:t>
      </w:r>
      <w:proofErr w:type="spellStart"/>
      <w:r>
        <w:rPr>
          <w:rFonts w:ascii="Times New Roman" w:hAnsi="Times New Roman"/>
          <w:sz w:val="24"/>
          <w:szCs w:val="24"/>
        </w:rPr>
        <w:t>Setzer</w:t>
      </w:r>
      <w:proofErr w:type="spellEnd"/>
      <w:r>
        <w:rPr>
          <w:rFonts w:ascii="Times New Roman" w:hAnsi="Times New Roman"/>
          <w:sz w:val="24"/>
          <w:szCs w:val="24"/>
        </w:rPr>
        <w:t xml:space="preserve"> (2001) traz a discussão sobre os benefícios de tais recursos, bem como possíveis estratégias de ensino para aplicação dos mesmos. </w:t>
      </w:r>
      <w:r>
        <w:rPr>
          <w:rFonts w:ascii="Times New Roman" w:hAnsi="Times New Roman"/>
          <w:color w:val="000000"/>
          <w:sz w:val="24"/>
          <w:szCs w:val="24"/>
        </w:rPr>
        <w:t xml:space="preserve">Em sua obra </w:t>
      </w:r>
      <w:proofErr w:type="gramStart"/>
      <w:r>
        <w:rPr>
          <w:rFonts w:ascii="Times New Roman" w:hAnsi="Times New Roman"/>
          <w:color w:val="000000"/>
          <w:sz w:val="24"/>
          <w:szCs w:val="24"/>
        </w:rPr>
        <w:t>intitulada “Meios eletrônicos</w:t>
      </w:r>
      <w:proofErr w:type="gramEnd"/>
      <w:r>
        <w:rPr>
          <w:rFonts w:ascii="Times New Roman" w:hAnsi="Times New Roman"/>
          <w:color w:val="000000"/>
          <w:sz w:val="24"/>
          <w:szCs w:val="24"/>
        </w:rPr>
        <w:t xml:space="preserve"> e educação: uma visão alternativa”, o autor apresenta as tecnologias que fazem parte do dia a dia dos ambientes educacionais e analisa os limites da influência delas no desenvolvimento ou no atrofiamento do pensamento, das ideias ou mesmo do seu físico e tenta “(…) conscientizar as pessoas do que são esses aparelhos e o que deveria significar a educação de um ponto de vista humano global” (SETZER, 2001, p. 13).</w:t>
      </w:r>
    </w:p>
    <w:p w:rsidR="00C87ED2" w:rsidRDefault="00C33523">
      <w:pPr>
        <w:jc w:val="both"/>
        <w:rPr>
          <w:rFonts w:ascii="Times New Roman" w:hAnsi="Times New Roman"/>
          <w:color w:val="000000"/>
          <w:sz w:val="24"/>
          <w:szCs w:val="24"/>
        </w:rPr>
      </w:pPr>
      <w:r>
        <w:rPr>
          <w:rFonts w:ascii="Times New Roman" w:hAnsi="Times New Roman"/>
          <w:color w:val="000000"/>
          <w:sz w:val="24"/>
          <w:szCs w:val="24"/>
        </w:rPr>
        <w:lastRenderedPageBreak/>
        <w:t>De acordo com o “Guia Curricular Nacional do Ensino Médio”:</w:t>
      </w:r>
    </w:p>
    <w:p w:rsidR="00C87ED2" w:rsidRDefault="00C33523">
      <w:pPr>
        <w:pStyle w:val="Corpodetexto"/>
        <w:ind w:left="2211"/>
        <w:jc w:val="both"/>
        <w:rPr>
          <w:rFonts w:ascii="Times New Roman" w:hAnsi="Times New Roman"/>
          <w:color w:val="000000"/>
          <w:sz w:val="20"/>
          <w:szCs w:val="20"/>
        </w:rPr>
      </w:pPr>
      <w:r>
        <w:rPr>
          <w:rFonts w:ascii="Times New Roman" w:hAnsi="Times New Roman"/>
          <w:color w:val="000000"/>
          <w:sz w:val="20"/>
          <w:szCs w:val="20"/>
        </w:rPr>
        <w:t>Concretamente, o projeto político-pedagógico das unidades escolares que ofertam o Ensino Médio deve considerar: VIII – utilização de diferentes mídias como processo de dinamização dos ambientes de aprendizagem e construção de novos saberes (Diretrizes Curriculares Nacionais para o Ensino Médio 4/5/2011 – Projetos Políticos Pedagógicos/Cap. VIII</w:t>
      </w:r>
      <w:proofErr w:type="gramStart"/>
      <w:r>
        <w:rPr>
          <w:rFonts w:ascii="Times New Roman" w:hAnsi="Times New Roman"/>
          <w:color w:val="000000"/>
          <w:sz w:val="20"/>
          <w:szCs w:val="20"/>
        </w:rPr>
        <w:t>)</w:t>
      </w:r>
      <w:proofErr w:type="gramEnd"/>
    </w:p>
    <w:p w:rsidR="00C87ED2" w:rsidRDefault="00C33523">
      <w:pPr>
        <w:pStyle w:val="Corpodetexto"/>
        <w:jc w:val="both"/>
        <w:rPr>
          <w:rFonts w:ascii="Times New Roman" w:hAnsi="Times New Roman"/>
          <w:color w:val="000000"/>
          <w:sz w:val="24"/>
          <w:szCs w:val="24"/>
        </w:rPr>
      </w:pPr>
      <w:r>
        <w:rPr>
          <w:rFonts w:ascii="Times New Roman" w:hAnsi="Times New Roman"/>
          <w:color w:val="000000"/>
          <w:sz w:val="24"/>
          <w:szCs w:val="24"/>
        </w:rPr>
        <w:tab/>
        <w:t>Professores e instituições de ensino devem enfrentar desafios, introduzindo novas tecnologias é o desafio do ensino de conteúdos, portanto, além de realizar pesquisas ou efetuar atividades, os alunos também devem pensar e solucionar os problemas e as mudanças que ocorrem ao seu redor.</w:t>
      </w:r>
    </w:p>
    <w:p w:rsidR="00C87ED2" w:rsidRDefault="00C33523">
      <w:pPr>
        <w:pStyle w:val="Corpodetexto"/>
        <w:rPr>
          <w:rFonts w:ascii="Times New Roman" w:hAnsi="Times New Roman"/>
          <w:sz w:val="24"/>
          <w:szCs w:val="24"/>
        </w:rPr>
      </w:pPr>
      <w:r>
        <w:rPr>
          <w:rFonts w:ascii="Times New Roman" w:hAnsi="Times New Roman"/>
          <w:sz w:val="24"/>
          <w:szCs w:val="24"/>
        </w:rPr>
        <w:tab/>
        <w:t xml:space="preserve">Para o desenvolvimento de software, foi utilizada referencial teórico da obra Geraldo </w:t>
      </w:r>
      <w:proofErr w:type="spellStart"/>
      <w:r>
        <w:rPr>
          <w:rFonts w:ascii="Times New Roman" w:hAnsi="Times New Roman"/>
          <w:sz w:val="24"/>
          <w:szCs w:val="24"/>
        </w:rPr>
        <w:t>Xexéo</w:t>
      </w:r>
      <w:proofErr w:type="spellEnd"/>
      <w:proofErr w:type="gramStart"/>
      <w:r>
        <w:rPr>
          <w:rFonts w:ascii="Times New Roman" w:hAnsi="Times New Roman"/>
          <w:sz w:val="24"/>
          <w:szCs w:val="24"/>
        </w:rPr>
        <w:t xml:space="preserve">  </w:t>
      </w:r>
      <w:proofErr w:type="gramEnd"/>
      <w:r>
        <w:rPr>
          <w:rFonts w:ascii="Times New Roman" w:hAnsi="Times New Roman"/>
          <w:sz w:val="24"/>
          <w:szCs w:val="24"/>
        </w:rPr>
        <w:t xml:space="preserve">(2007) a respeito da engenharia de software, para análise de requisitos ao modelo de interface. Da mesma forma, é assentado o artigo de Viana (2014) com os resultados obtidos através da pesquisa feita com alunas do ensino fundamental, promovendo uma proposta de um jogo matemático utilizando </w:t>
      </w:r>
      <w:proofErr w:type="spellStart"/>
      <w:r>
        <w:rPr>
          <w:rFonts w:ascii="Times New Roman" w:hAnsi="Times New Roman"/>
          <w:sz w:val="24"/>
          <w:szCs w:val="24"/>
        </w:rPr>
        <w:t>smartfones</w:t>
      </w:r>
      <w:proofErr w:type="spellEnd"/>
      <w:r>
        <w:rPr>
          <w:rFonts w:ascii="Times New Roman" w:hAnsi="Times New Roman"/>
          <w:sz w:val="24"/>
          <w:szCs w:val="24"/>
        </w:rPr>
        <w:t>.</w:t>
      </w:r>
    </w:p>
    <w:p w:rsidR="00C87ED2" w:rsidRDefault="00C33523">
      <w:pPr>
        <w:pStyle w:val="Corpodetexto"/>
        <w:jc w:val="both"/>
        <w:rPr>
          <w:rFonts w:ascii="Times New Roman" w:hAnsi="Times New Roman"/>
          <w:sz w:val="24"/>
          <w:szCs w:val="24"/>
        </w:rPr>
      </w:pPr>
      <w:r>
        <w:rPr>
          <w:rFonts w:ascii="Times New Roman" w:hAnsi="Times New Roman"/>
          <w:color w:val="000000"/>
          <w:sz w:val="24"/>
          <w:szCs w:val="24"/>
        </w:rPr>
        <w:tab/>
        <w:t xml:space="preserve">No que se refere aos objetos de aprendizagem são definidos por Willey (2002) como qualquer recurso digital que pode ser reusado para apoiar a aprendizagem, considerando como objetos de aprendizagem desde imagens e gráficos, vídeos, sons, ferramentas até qualquer outro recurso educacional digital a ser utilizado para fins educacionais e que contenha sugestões sobre o contexto de sua utilização. Partindo dessa linha de raciocínio, é possível criar uma ferramenta tecnológica e interativa para empenhar o papel auxiliador dentro do âmbito escolar visando assessorar e detectar portadores do transtorno de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dentre essa explicação, consta no artigo de </w:t>
      </w:r>
      <w:proofErr w:type="gramStart"/>
      <w:r>
        <w:rPr>
          <w:rFonts w:ascii="Times New Roman" w:hAnsi="Times New Roman"/>
          <w:color w:val="000000"/>
          <w:sz w:val="24"/>
          <w:szCs w:val="24"/>
        </w:rPr>
        <w:t>Passos(</w:t>
      </w:r>
      <w:proofErr w:type="gramEnd"/>
      <w:r>
        <w:rPr>
          <w:rFonts w:ascii="Times New Roman" w:hAnsi="Times New Roman"/>
          <w:color w:val="000000"/>
          <w:sz w:val="24"/>
          <w:szCs w:val="24"/>
        </w:rPr>
        <w:t>2011).</w:t>
      </w:r>
    </w:p>
    <w:p w:rsidR="00C87ED2" w:rsidRDefault="00C87ED2">
      <w:pPr>
        <w:pStyle w:val="Corpodetexto"/>
        <w:jc w:val="both"/>
        <w:rPr>
          <w:rFonts w:ascii="Times New Roman" w:hAnsi="Times New Roman"/>
          <w:color w:val="000000"/>
          <w:sz w:val="24"/>
          <w:szCs w:val="24"/>
        </w:rPr>
      </w:pPr>
    </w:p>
    <w:p w:rsidR="00C87ED2" w:rsidRDefault="00C87ED2">
      <w:pPr>
        <w:pStyle w:val="Corpodetexto"/>
        <w:jc w:val="both"/>
        <w:rPr>
          <w:rFonts w:ascii="Times New Roman" w:hAnsi="Times New Roman"/>
          <w:color w:val="000000"/>
          <w:sz w:val="24"/>
          <w:szCs w:val="24"/>
        </w:rPr>
      </w:pPr>
    </w:p>
    <w:p w:rsidR="00C87ED2" w:rsidRDefault="00C87ED2">
      <w:pPr>
        <w:pStyle w:val="Tabela"/>
        <w:jc w:val="both"/>
        <w:rPr>
          <w:rFonts w:ascii="Times New Roman" w:hAnsi="Times New Roman"/>
          <w:i w:val="0"/>
          <w:color w:val="000000"/>
        </w:rPr>
      </w:pPr>
    </w:p>
    <w:p w:rsidR="00C87ED2" w:rsidRDefault="00C87ED2">
      <w:pPr>
        <w:pStyle w:val="Tabela"/>
        <w:jc w:val="both"/>
        <w:rPr>
          <w:rFonts w:ascii="Times New Roman" w:hAnsi="Times New Roman"/>
          <w:i w:val="0"/>
          <w:color w:val="000000"/>
        </w:rPr>
      </w:pPr>
    </w:p>
    <w:p w:rsidR="00C87ED2" w:rsidRDefault="00C33523">
      <w:pPr>
        <w:pStyle w:val="Ttulo1"/>
        <w:numPr>
          <w:ilvl w:val="0"/>
          <w:numId w:val="0"/>
        </w:numPr>
        <w:rPr>
          <w:rFonts w:ascii="Times New Roman" w:hAnsi="Times New Roman"/>
          <w:sz w:val="24"/>
          <w:szCs w:val="24"/>
        </w:rPr>
      </w:pPr>
      <w:bookmarkStart w:id="23" w:name="__RefHeading___Toc4664_4288150437"/>
      <w:bookmarkEnd w:id="23"/>
      <w:r>
        <w:rPr>
          <w:rFonts w:ascii="Times New Roman" w:hAnsi="Times New Roman"/>
          <w:sz w:val="24"/>
          <w:szCs w:val="24"/>
        </w:rPr>
        <w:t>4</w:t>
      </w:r>
      <w:r>
        <w:rPr>
          <w:rFonts w:ascii="Times New Roman" w:hAnsi="Times New Roman"/>
          <w:sz w:val="24"/>
          <w:szCs w:val="24"/>
        </w:rPr>
        <w:tab/>
        <w:t>METODOLOGIA</w:t>
      </w:r>
    </w:p>
    <w:p w:rsidR="00C87ED2" w:rsidRDefault="00C33523">
      <w:pPr>
        <w:jc w:val="both"/>
      </w:pPr>
      <w:r>
        <w:rPr>
          <w:rFonts w:ascii="Times New Roman" w:hAnsi="Times New Roman"/>
          <w:color w:val="000000"/>
          <w:sz w:val="24"/>
          <w:szCs w:val="24"/>
        </w:rPr>
        <w:tab/>
      </w:r>
      <w:r>
        <w:rPr>
          <w:rFonts w:ascii="Times New Roman" w:hAnsi="Times New Roman"/>
          <w:sz w:val="24"/>
          <w:szCs w:val="24"/>
        </w:rPr>
        <w:t>No início deste capítulo, deve-se enfatizar a importância da metodologia científica para a pesquisa acadêmica em instituições e universidades. Em primeiro lugar, propomos a definição etimológica do termo: a palavra “metodologia” vem do grego “meta” = ao largo; “odos” = caminho; “logos” = discurso, aprendizagem.</w:t>
      </w:r>
    </w:p>
    <w:p w:rsidR="00C87ED2" w:rsidRDefault="00C33523">
      <w:pPr>
        <w:jc w:val="both"/>
      </w:pPr>
      <w:r>
        <w:rPr>
          <w:rFonts w:ascii="Times New Roman" w:hAnsi="Times New Roman"/>
          <w:sz w:val="24"/>
          <w:szCs w:val="24"/>
        </w:rPr>
        <w:tab/>
        <w:t xml:space="preserve">Neste trabalho foi realizado um estudo acerca sobre os problemas relacionados às dificuldades cognitivas de operações matemáticas com jovens e crianças inseridas adentro de escolas, como relatos de dificuldades de ensino para esses alunos. Com base na teoria, pretende-se estudar e compreender as causas e formas adequadas de intervenção educativa </w:t>
      </w:r>
      <w:r>
        <w:rPr>
          <w:rFonts w:ascii="Times New Roman" w:hAnsi="Times New Roman"/>
          <w:sz w:val="24"/>
          <w:szCs w:val="24"/>
        </w:rPr>
        <w:lastRenderedPageBreak/>
        <w:t xml:space="preserve">para alunos com </w:t>
      </w:r>
      <w:proofErr w:type="spellStart"/>
      <w:r>
        <w:rPr>
          <w:rFonts w:ascii="Times New Roman" w:hAnsi="Times New Roman"/>
          <w:sz w:val="24"/>
          <w:szCs w:val="24"/>
        </w:rPr>
        <w:t>discalculia</w:t>
      </w:r>
      <w:proofErr w:type="spellEnd"/>
      <w:r>
        <w:rPr>
          <w:rFonts w:ascii="Times New Roman" w:hAnsi="Times New Roman"/>
          <w:sz w:val="24"/>
          <w:szCs w:val="24"/>
        </w:rPr>
        <w:t xml:space="preserve"> operacional de que forma possibilite em contribuir para que os profissionais da área da educação possam ampliar os seus conhecimentos e </w:t>
      </w:r>
      <w:proofErr w:type="gramStart"/>
      <w:r>
        <w:rPr>
          <w:rFonts w:ascii="Times New Roman" w:hAnsi="Times New Roman"/>
          <w:sz w:val="24"/>
          <w:szCs w:val="24"/>
        </w:rPr>
        <w:t>implementar</w:t>
      </w:r>
      <w:proofErr w:type="gramEnd"/>
      <w:r>
        <w:rPr>
          <w:rFonts w:ascii="Times New Roman" w:hAnsi="Times New Roman"/>
          <w:sz w:val="24"/>
          <w:szCs w:val="24"/>
        </w:rPr>
        <w:t xml:space="preserve"> práticas mais eficazes de apoio aos alunos que se apresentem às características de obstáculos, no estado da educação escolar. Posteriormente, aos autores que apontaram dados </w:t>
      </w:r>
      <w:r>
        <w:rPr>
          <w:rFonts w:ascii="Times New Roman" w:hAnsi="Times New Roman"/>
          <w:color w:val="000000"/>
          <w:sz w:val="24"/>
          <w:szCs w:val="24"/>
        </w:rPr>
        <w:t>nítidos</w:t>
      </w:r>
      <w:r>
        <w:rPr>
          <w:rFonts w:ascii="Times New Roman" w:hAnsi="Times New Roman"/>
          <w:sz w:val="24"/>
          <w:szCs w:val="24"/>
        </w:rPr>
        <w:t>, conjecturaríamos</w:t>
      </w:r>
      <w:r>
        <w:rPr>
          <w:rFonts w:ascii="Times New Roman" w:hAnsi="Times New Roman"/>
          <w:color w:val="000000"/>
          <w:sz w:val="24"/>
          <w:szCs w:val="24"/>
        </w:rPr>
        <w:t xml:space="preserve"> que existe um adequado artifício</w:t>
      </w:r>
      <w:r>
        <w:rPr>
          <w:rFonts w:ascii="Times New Roman" w:hAnsi="Times New Roman"/>
          <w:sz w:val="24"/>
          <w:szCs w:val="24"/>
        </w:rPr>
        <w:t xml:space="preserve"> para elaboração de uma proposta, isto é, dentro do desenvolvimento de um aplicativo desktop, objetivando despertar o interesse e a curiosidade de alunos – assim como na utilização de aplicativos educativos que são utilizados por professores por optarem pelo ensino por intermédio de </w:t>
      </w:r>
      <w:proofErr w:type="spellStart"/>
      <w:r>
        <w:rPr>
          <w:rFonts w:ascii="Times New Roman" w:hAnsi="Times New Roman"/>
          <w:sz w:val="24"/>
          <w:szCs w:val="24"/>
        </w:rPr>
        <w:t>smartfones</w:t>
      </w:r>
      <w:proofErr w:type="spellEnd"/>
      <w:r>
        <w:rPr>
          <w:rFonts w:ascii="Times New Roman" w:hAnsi="Times New Roman"/>
          <w:sz w:val="24"/>
          <w:szCs w:val="24"/>
        </w:rPr>
        <w:t xml:space="preserve"> – por intervenção da ferramenta </w:t>
      </w:r>
      <w:proofErr w:type="spellStart"/>
      <w:r>
        <w:rPr>
          <w:rFonts w:ascii="Times New Roman" w:hAnsi="Times New Roman"/>
          <w:sz w:val="24"/>
          <w:szCs w:val="24"/>
        </w:rPr>
        <w:t>Pysysbone</w:t>
      </w:r>
      <w:proofErr w:type="spellEnd"/>
      <w:r>
        <w:rPr>
          <w:rFonts w:ascii="Times New Roman" w:hAnsi="Times New Roman"/>
          <w:sz w:val="24"/>
          <w:szCs w:val="24"/>
        </w:rPr>
        <w:t>, consequentemente, auxiliando no estudo e fortalecer a compressão do entendimento na matemática.</w:t>
      </w:r>
      <w:r>
        <w:rPr>
          <w:rFonts w:ascii="Times New Roman" w:hAnsi="Times New Roman" w:cs="Times New Roman"/>
          <w:sz w:val="24"/>
          <w:szCs w:val="24"/>
        </w:rPr>
        <w:t xml:space="preserve"> Graças ao código livre, este projeto foi fundamentado em uma ferramenta chamado </w:t>
      </w:r>
      <w:proofErr w:type="spellStart"/>
      <w:r>
        <w:rPr>
          <w:rFonts w:ascii="Times New Roman" w:hAnsi="Times New Roman" w:cs="Times New Roman"/>
          <w:sz w:val="24"/>
          <w:szCs w:val="24"/>
        </w:rPr>
        <w:t>Sage</w:t>
      </w:r>
      <w:proofErr w:type="spellEnd"/>
      <w:r>
        <w:rPr>
          <w:rStyle w:val="ncoradanotaderodap"/>
          <w:rFonts w:ascii="Times New Roman" w:hAnsi="Times New Roman" w:cs="Times New Roman"/>
          <w:sz w:val="24"/>
          <w:szCs w:val="24"/>
        </w:rPr>
        <w:footnoteReference w:id="3"/>
      </w:r>
      <w:r>
        <w:rPr>
          <w:rFonts w:ascii="Times New Roman" w:hAnsi="Times New Roman" w:cs="Times New Roman"/>
          <w:sz w:val="24"/>
          <w:szCs w:val="24"/>
        </w:rPr>
        <w:t>, fundamentado a partir de uma rotina de programação já integrada para um propósito ambíguo.</w:t>
      </w:r>
    </w:p>
    <w:p w:rsidR="00C87ED2" w:rsidRDefault="00C33523">
      <w:pPr>
        <w:pStyle w:val="Corpodetexto"/>
        <w:jc w:val="both"/>
        <w:rPr>
          <w:rFonts w:ascii="Times New Roman" w:hAnsi="Times New Roman"/>
        </w:rPr>
      </w:pPr>
      <w:r>
        <w:rPr>
          <w:rFonts w:ascii="Times New Roman" w:hAnsi="Times New Roman"/>
          <w:sz w:val="24"/>
          <w:szCs w:val="24"/>
        </w:rPr>
        <w:tab/>
        <w:t xml:space="preserve">A fase desta metodologia foi dividida em períodos, aos quais correspondentes, a somente uma produção. Desde a elaboração de rascunho de ideia, até a estruturação deste documento, foram regidas as normas de monografias da ABNT. Portanto, é acompanhado abaixo com uma figura representativa em </w:t>
      </w:r>
      <w:proofErr w:type="gramStart"/>
      <w:r>
        <w:rPr>
          <w:rFonts w:ascii="Times New Roman" w:hAnsi="Times New Roman"/>
          <w:sz w:val="24"/>
          <w:szCs w:val="24"/>
        </w:rPr>
        <w:t>ordem respectivas</w:t>
      </w:r>
      <w:proofErr w:type="gramEnd"/>
      <w:r>
        <w:rPr>
          <w:rFonts w:ascii="Times New Roman" w:hAnsi="Times New Roman"/>
          <w:sz w:val="24"/>
          <w:szCs w:val="24"/>
        </w:rPr>
        <w:t>.</w:t>
      </w:r>
    </w:p>
    <w:p w:rsidR="00C87ED2" w:rsidRDefault="00C33523">
      <w:pPr>
        <w:pStyle w:val="Figura"/>
        <w:jc w:val="center"/>
        <w:rPr>
          <w:rFonts w:ascii="Times New Roman" w:hAnsi="Times New Roman"/>
        </w:rPr>
      </w:pPr>
      <w:r>
        <w:rPr>
          <w:noProof/>
          <w:lang w:eastAsia="pt-BR"/>
        </w:rPr>
        <mc:AlternateContent>
          <mc:Choice Requires="wps">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109085" cy="2036445"/>
                <wp:effectExtent l="0" t="0" r="0" b="0"/>
                <wp:wrapTopAndBottom/>
                <wp:docPr id="7" name="Quadro1"/>
                <wp:cNvGraphicFramePr/>
                <a:graphic xmlns:a="http://schemas.openxmlformats.org/drawingml/2006/main">
                  <a:graphicData uri="http://schemas.microsoft.com/office/word/2010/wordprocessingShape">
                    <wps:wsp>
                      <wps:cNvSpPr txBox="1"/>
                      <wps:spPr>
                        <a:xfrm>
                          <a:off x="0" y="0"/>
                          <a:ext cx="4109085" cy="2036445"/>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109085" cy="1682750"/>
                                  <wp:effectExtent l="0" t="0" r="0" b="0"/>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pic:cNvPicPr>
                                            <a:picLocks noChangeAspect="1" noChangeArrowheads="1"/>
                                          </pic:cNvPicPr>
                                        </pic:nvPicPr>
                                        <pic:blipFill>
                                          <a:blip r:embed="rId13"/>
                                          <a:stretch>
                                            <a:fillRect/>
                                          </a:stretch>
                                        </pic:blipFill>
                                        <pic:spPr bwMode="auto">
                                          <a:xfrm>
                                            <a:off x="0" y="0"/>
                                            <a:ext cx="4109085" cy="168275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 Imagem mapeada da metodologia</w:t>
                            </w:r>
                          </w:p>
                        </w:txbxContent>
                      </wps:txbx>
                      <wps:bodyPr lIns="0" tIns="0" rIns="0" bIns="0" anchor="t">
                        <a:noAutofit/>
                      </wps:bodyPr>
                    </wps:wsp>
                  </a:graphicData>
                </a:graphic>
              </wp:anchor>
            </w:drawing>
          </mc:Choice>
          <mc:Fallback>
            <w:pict>
              <v:rect style="position:absolute;rotation:0;width:323.55pt;height:160.35pt;mso-wrap-distance-left:0pt;mso-wrap-distance-right:0pt;mso-wrap-distance-top:0pt;mso-wrap-distance-bottom:0pt;margin-top:0pt;mso-position-vertical:top;mso-position-vertical-relative:text;margin-left:65pt;mso-position-horizontal:center;mso-position-horizontal-relative:text">
                <v:textbox inset="0in,0in,0in,0in">
                  <w:txbxContent>
                    <w:p>
                      <w:pPr>
                        <w:pStyle w:val="Figura"/>
                        <w:spacing w:before="120" w:after="120"/>
                        <w:jc w:val="center"/>
                        <w:rPr>
                          <w:rFonts w:ascii="Times New Roman" w:hAnsi="Times New Roman"/>
                        </w:rPr>
                      </w:pPr>
                      <w:r>
                        <w:rPr>
                          <w:rFonts w:ascii="Times New Roman" w:hAnsi="Times New Roman"/>
                        </w:rPr>
                        <w:drawing>
                          <wp:inline distT="0" distB="0" distL="0" distR="0">
                            <wp:extent cx="4109085" cy="1682750"/>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4"/>
                                    <a:stretch>
                                      <a:fillRect/>
                                    </a:stretch>
                                  </pic:blipFill>
                                  <pic:spPr bwMode="auto">
                                    <a:xfrm>
                                      <a:off x="0" y="0"/>
                                      <a:ext cx="4109085" cy="168275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 Imagem mapeada da metodologia</w:t>
                      </w:r>
                    </w:p>
                  </w:txbxContent>
                </v:textbox>
                <w10:wrap type="topAndBottom"/>
              </v:rect>
            </w:pict>
          </mc:Fallback>
        </mc:AlternateContent>
      </w:r>
    </w:p>
    <w:p w:rsidR="00C87ED2" w:rsidRDefault="00C33523">
      <w:pPr>
        <w:pStyle w:val="Ttulo2"/>
        <w:rPr>
          <w:rFonts w:ascii="Times New Roman" w:hAnsi="Times New Roman"/>
          <w:b w:val="0"/>
          <w:bCs w:val="0"/>
          <w:sz w:val="24"/>
          <w:szCs w:val="24"/>
        </w:rPr>
      </w:pPr>
      <w:bookmarkStart w:id="24" w:name="__RefHeading___Toc2343_2202364231"/>
      <w:bookmarkEnd w:id="24"/>
      <w:r>
        <w:rPr>
          <w:rFonts w:ascii="Times New Roman" w:hAnsi="Times New Roman"/>
          <w:b w:val="0"/>
          <w:bCs w:val="0"/>
          <w:sz w:val="24"/>
          <w:szCs w:val="24"/>
        </w:rPr>
        <w:t xml:space="preserve">4.1 </w:t>
      </w:r>
      <w:r>
        <w:rPr>
          <w:rFonts w:ascii="Times New Roman" w:hAnsi="Times New Roman"/>
          <w:b w:val="0"/>
          <w:bCs w:val="0"/>
          <w:sz w:val="24"/>
          <w:szCs w:val="24"/>
        </w:rPr>
        <w:tab/>
        <w:t>DESCRIÇÃO DO ESTUDO</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Para aprofundamento de amostragem deste estudo, foi prescrito em observações e investigações </w:t>
      </w:r>
      <w:proofErr w:type="gramStart"/>
      <w:r>
        <w:rPr>
          <w:rFonts w:ascii="Times New Roman" w:hAnsi="Times New Roman"/>
          <w:sz w:val="24"/>
          <w:szCs w:val="24"/>
        </w:rPr>
        <w:t>executados por autores em junção do transtorno</w:t>
      </w:r>
      <w:proofErr w:type="gramEnd"/>
      <w:r>
        <w:rPr>
          <w:rFonts w:ascii="Times New Roman" w:hAnsi="Times New Roman"/>
          <w:sz w:val="24"/>
          <w:szCs w:val="24"/>
        </w:rPr>
        <w:t xml:space="preserve">. Tais apurações são extraídas de artigos e pesquisas sólidas, acompanhadas de gráficos e tabelas para melhor análise e entendimento. </w:t>
      </w:r>
    </w:p>
    <w:p w:rsidR="00C87ED2" w:rsidRDefault="00C33523">
      <w:pPr>
        <w:pStyle w:val="Corpodetexto"/>
        <w:jc w:val="both"/>
        <w:rPr>
          <w:rFonts w:ascii="Times New Roman" w:hAnsi="Times New Roman"/>
          <w:sz w:val="24"/>
          <w:szCs w:val="24"/>
        </w:rPr>
      </w:pPr>
      <w:r>
        <w:rPr>
          <w:rFonts w:ascii="Times New Roman" w:hAnsi="Times New Roman"/>
          <w:sz w:val="24"/>
          <w:szCs w:val="24"/>
        </w:rPr>
        <w:tab/>
      </w:r>
    </w:p>
    <w:p w:rsidR="00C87ED2" w:rsidRDefault="00C33523">
      <w:pPr>
        <w:pStyle w:val="Ttulo2"/>
        <w:rPr>
          <w:rFonts w:ascii="Times New Roman" w:hAnsi="Times New Roman"/>
          <w:b w:val="0"/>
          <w:bCs w:val="0"/>
          <w:sz w:val="24"/>
          <w:szCs w:val="24"/>
        </w:rPr>
      </w:pPr>
      <w:bookmarkStart w:id="25" w:name="__RefHeading___Toc2347_2202364231"/>
      <w:bookmarkEnd w:id="25"/>
      <w:r>
        <w:rPr>
          <w:rFonts w:ascii="Times New Roman" w:hAnsi="Times New Roman"/>
          <w:b w:val="0"/>
          <w:bCs w:val="0"/>
          <w:sz w:val="24"/>
          <w:szCs w:val="24"/>
        </w:rPr>
        <w:lastRenderedPageBreak/>
        <w:t xml:space="preserve">4.2 </w:t>
      </w:r>
      <w:r>
        <w:rPr>
          <w:rFonts w:ascii="Times New Roman" w:hAnsi="Times New Roman"/>
          <w:b w:val="0"/>
          <w:bCs w:val="0"/>
          <w:sz w:val="24"/>
          <w:szCs w:val="24"/>
        </w:rPr>
        <w:tab/>
        <w:t>PROCESSO DE DESENVOLVIMENTO DE SOFTWARE</w:t>
      </w:r>
    </w:p>
    <w:p w:rsidR="00C87ED2" w:rsidRDefault="00C33523">
      <w:pPr>
        <w:pStyle w:val="Corpodetexto"/>
        <w:jc w:val="both"/>
        <w:rPr>
          <w:rFonts w:ascii="Times New Roman" w:hAnsi="Times New Roman"/>
          <w:sz w:val="24"/>
          <w:szCs w:val="24"/>
        </w:rPr>
      </w:pPr>
      <w:r>
        <w:rPr>
          <w:rFonts w:ascii="Times New Roman" w:hAnsi="Times New Roman"/>
          <w:sz w:val="24"/>
          <w:szCs w:val="24"/>
        </w:rPr>
        <w:tab/>
        <w:t>Este tópico é direcionado ao processo de desenvolvimento, adoção de modelos de engenharia, funcionalidades da aplicação, materiais e métodos da construção da aplicação e definição de requisitos.</w:t>
      </w:r>
    </w:p>
    <w:p w:rsidR="00C87ED2" w:rsidRDefault="00C33523">
      <w:pPr>
        <w:pStyle w:val="Ttulo3"/>
        <w:rPr>
          <w:rFonts w:ascii="Times New Roman" w:hAnsi="Times New Roman"/>
          <w:sz w:val="24"/>
          <w:szCs w:val="24"/>
        </w:rPr>
      </w:pPr>
      <w:bookmarkStart w:id="26" w:name="__RefHeading___Toc2349_2202364231"/>
      <w:bookmarkEnd w:id="26"/>
      <w:r>
        <w:rPr>
          <w:rFonts w:ascii="Times New Roman" w:hAnsi="Times New Roman"/>
          <w:sz w:val="24"/>
          <w:szCs w:val="24"/>
        </w:rPr>
        <w:t xml:space="preserve">4.2.1 </w:t>
      </w:r>
      <w:r>
        <w:rPr>
          <w:rFonts w:ascii="Times New Roman" w:hAnsi="Times New Roman"/>
          <w:sz w:val="24"/>
          <w:szCs w:val="24"/>
        </w:rPr>
        <w:tab/>
        <w:t>Descrição do Aplicativo</w:t>
      </w:r>
    </w:p>
    <w:p w:rsidR="00C87ED2" w:rsidRDefault="00C33523">
      <w:pPr>
        <w:pStyle w:val="Corpodetexto"/>
        <w:jc w:val="both"/>
        <w:rPr>
          <w:rFonts w:ascii="Times New Roman" w:hAnsi="Times New Roman"/>
          <w:color w:val="000000"/>
          <w:sz w:val="24"/>
          <w:szCs w:val="24"/>
        </w:rPr>
      </w:pPr>
      <w:r>
        <w:rPr>
          <w:rFonts w:ascii="Times New Roman" w:hAnsi="Times New Roman"/>
          <w:color w:val="000000"/>
          <w:sz w:val="24"/>
          <w:szCs w:val="24"/>
        </w:rPr>
        <w:tab/>
      </w:r>
      <w:commentRangeStart w:id="27"/>
      <w:proofErr w:type="spellStart"/>
      <w:proofErr w:type="gramStart"/>
      <w:r>
        <w:rPr>
          <w:rFonts w:ascii="Times New Roman" w:hAnsi="Times New Roman"/>
          <w:color w:val="000000"/>
          <w:sz w:val="24"/>
          <w:szCs w:val="24"/>
        </w:rPr>
        <w:t>PySysbone</w:t>
      </w:r>
      <w:proofErr w:type="spellEnd"/>
      <w:proofErr w:type="gramEnd"/>
      <w:r>
        <w:rPr>
          <w:rFonts w:ascii="Times New Roman" w:hAnsi="Times New Roman"/>
          <w:color w:val="000000"/>
          <w:sz w:val="24"/>
          <w:szCs w:val="24"/>
        </w:rPr>
        <w:t xml:space="preserve"> é uma calculadora especial para a resolução de problemas em decorrência a transtornos da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operacional da matemática básica, álgebra, cálculo integral e diferencial e muitas outras áreas da matemática.</w:t>
      </w:r>
      <w:commentRangeEnd w:id="27"/>
      <w:r w:rsidR="00EB1E87">
        <w:rPr>
          <w:rStyle w:val="Refdecomentrio"/>
        </w:rPr>
        <w:commentReference w:id="27"/>
      </w:r>
      <w:r>
        <w:rPr>
          <w:rFonts w:ascii="Times New Roman" w:hAnsi="Times New Roman"/>
          <w:color w:val="000000"/>
          <w:sz w:val="24"/>
          <w:szCs w:val="24"/>
        </w:rPr>
        <w:t xml:space="preserve"> </w:t>
      </w:r>
    </w:p>
    <w:p w:rsidR="00C87ED2" w:rsidRDefault="00C33523">
      <w:pPr>
        <w:pStyle w:val="Ttulo3"/>
        <w:rPr>
          <w:rFonts w:ascii="Times New Roman" w:hAnsi="Times New Roman"/>
          <w:sz w:val="24"/>
          <w:szCs w:val="24"/>
        </w:rPr>
      </w:pPr>
      <w:bookmarkStart w:id="28" w:name="__RefHeading___Toc2351_2202364231"/>
      <w:bookmarkEnd w:id="28"/>
      <w:r>
        <w:rPr>
          <w:rFonts w:ascii="Times New Roman" w:hAnsi="Times New Roman"/>
          <w:sz w:val="24"/>
          <w:szCs w:val="24"/>
        </w:rPr>
        <w:t xml:space="preserve">4.2.2 </w:t>
      </w:r>
      <w:r>
        <w:rPr>
          <w:rFonts w:ascii="Times New Roman" w:hAnsi="Times New Roman"/>
          <w:sz w:val="24"/>
          <w:szCs w:val="24"/>
        </w:rPr>
        <w:tab/>
        <w:t>Tecnologias Utilizadas para a Construção do Aplicativo</w:t>
      </w:r>
    </w:p>
    <w:p w:rsidR="00C87ED2" w:rsidRDefault="00C33523">
      <w:pPr>
        <w:pStyle w:val="Corpodetexto"/>
        <w:jc w:val="both"/>
        <w:rPr>
          <w:rFonts w:ascii="Times New Roman" w:hAnsi="Times New Roman"/>
          <w:sz w:val="24"/>
        </w:rPr>
      </w:pPr>
      <w:r>
        <w:rPr>
          <w:rFonts w:ascii="Times New Roman" w:hAnsi="Times New Roman"/>
          <w:sz w:val="24"/>
          <w:szCs w:val="24"/>
        </w:rPr>
        <w:tab/>
        <w:t xml:space="preserve">Dado a elucidação do aplicativo, este estudo levou o rumo do desenvolvimento ao aprofundamento das informações trazidas em seções anteriores, foi decidido à escolha metodológica em base da Engenharia de Software de acordo com os critérios estabelecidos. Entre esses critérios, o projeto foi concebido pelo modelo </w:t>
      </w:r>
      <w:proofErr w:type="spellStart"/>
      <w:r w:rsidRPr="007C28F7">
        <w:rPr>
          <w:rFonts w:ascii="Times New Roman" w:hAnsi="Times New Roman"/>
          <w:i/>
          <w:iCs/>
          <w:sz w:val="24"/>
          <w:szCs w:val="24"/>
        </w:rPr>
        <w:t>Rapid</w:t>
      </w:r>
      <w:proofErr w:type="spellEnd"/>
      <w:r w:rsidRPr="007C28F7">
        <w:rPr>
          <w:rFonts w:ascii="Times New Roman" w:hAnsi="Times New Roman"/>
          <w:i/>
          <w:iCs/>
          <w:sz w:val="24"/>
          <w:szCs w:val="24"/>
        </w:rPr>
        <w:t xml:space="preserve"> </w:t>
      </w:r>
      <w:proofErr w:type="spellStart"/>
      <w:r w:rsidRPr="007C28F7">
        <w:rPr>
          <w:rFonts w:ascii="Times New Roman" w:hAnsi="Times New Roman"/>
          <w:i/>
          <w:iCs/>
          <w:sz w:val="24"/>
          <w:szCs w:val="24"/>
        </w:rPr>
        <w:t>Application</w:t>
      </w:r>
      <w:proofErr w:type="spellEnd"/>
      <w:r w:rsidRPr="007C28F7">
        <w:rPr>
          <w:rFonts w:ascii="Times New Roman" w:hAnsi="Times New Roman"/>
          <w:i/>
          <w:iCs/>
          <w:sz w:val="24"/>
          <w:szCs w:val="24"/>
        </w:rPr>
        <w:t xml:space="preserve"> </w:t>
      </w:r>
      <w:proofErr w:type="spellStart"/>
      <w:r w:rsidRPr="007C28F7">
        <w:rPr>
          <w:rFonts w:ascii="Times New Roman" w:hAnsi="Times New Roman"/>
          <w:i/>
          <w:iCs/>
          <w:sz w:val="24"/>
          <w:szCs w:val="24"/>
        </w:rPr>
        <w:t>Development</w:t>
      </w:r>
      <w:proofErr w:type="spellEnd"/>
      <w:r>
        <w:rPr>
          <w:rFonts w:ascii="Times New Roman" w:hAnsi="Times New Roman"/>
          <w:i/>
          <w:iCs/>
          <w:sz w:val="24"/>
          <w:szCs w:val="24"/>
        </w:rPr>
        <w:t xml:space="preserve"> – RAD</w:t>
      </w:r>
      <w:r>
        <w:rPr>
          <w:rFonts w:ascii="Times New Roman" w:hAnsi="Times New Roman"/>
          <w:sz w:val="24"/>
          <w:szCs w:val="24"/>
        </w:rPr>
        <w:t xml:space="preserve">, identicamente </w:t>
      </w:r>
      <w:r>
        <w:rPr>
          <w:rFonts w:ascii="Times New Roman" w:hAnsi="Times New Roman"/>
          <w:color w:val="000000"/>
          <w:sz w:val="24"/>
          <w:szCs w:val="24"/>
        </w:rPr>
        <w:t xml:space="preserve">modelo chamado de desenvolvimento ágil de aplicativos é o modelo que usa protótipos para identificação e confirmação de requisitos. Este modelo é desenvolvido principalmente por Martin e é semelhante ao Desenvolvimento de software de código aberto </w:t>
      </w:r>
      <w:r w:rsidRPr="007C28F7">
        <w:rPr>
          <w:rFonts w:ascii="Times New Roman" w:hAnsi="Times New Roman"/>
          <w:i/>
          <w:iCs/>
          <w:color w:val="000000"/>
          <w:sz w:val="24"/>
          <w:szCs w:val="24"/>
        </w:rPr>
        <w:t xml:space="preserve">(open </w:t>
      </w:r>
      <w:proofErr w:type="spellStart"/>
      <w:r w:rsidRPr="007C28F7">
        <w:rPr>
          <w:rFonts w:ascii="Times New Roman" w:hAnsi="Times New Roman"/>
          <w:i/>
          <w:iCs/>
          <w:color w:val="000000"/>
          <w:sz w:val="24"/>
          <w:szCs w:val="24"/>
        </w:rPr>
        <w:t>source</w:t>
      </w:r>
      <w:proofErr w:type="spellEnd"/>
      <w:r w:rsidRPr="007C28F7">
        <w:rPr>
          <w:rFonts w:ascii="Times New Roman" w:hAnsi="Times New Roman"/>
          <w:i/>
          <w:iCs/>
          <w:color w:val="000000"/>
          <w:sz w:val="24"/>
          <w:szCs w:val="24"/>
        </w:rPr>
        <w:t xml:space="preserve"> software </w:t>
      </w:r>
      <w:proofErr w:type="spellStart"/>
      <w:r w:rsidRPr="007C28F7">
        <w:rPr>
          <w:rFonts w:ascii="Times New Roman" w:hAnsi="Times New Roman"/>
          <w:i/>
          <w:iCs/>
          <w:color w:val="000000"/>
          <w:sz w:val="24"/>
          <w:szCs w:val="24"/>
        </w:rPr>
        <w:t>development</w:t>
      </w:r>
      <w:proofErr w:type="spellEnd"/>
      <w:r w:rsidRPr="007C28F7">
        <w:rPr>
          <w:rFonts w:ascii="Times New Roman" w:hAnsi="Times New Roman"/>
          <w:i/>
          <w:iCs/>
          <w:color w:val="000000"/>
          <w:sz w:val="24"/>
          <w:szCs w:val="24"/>
        </w:rPr>
        <w:t xml:space="preserve"> </w:t>
      </w:r>
      <w:proofErr w:type="spellStart"/>
      <w:r w:rsidRPr="007C28F7">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 xml:space="preserve">igualmente conhecido como </w:t>
      </w:r>
      <w:proofErr w:type="spellStart"/>
      <w:r>
        <w:rPr>
          <w:rFonts w:ascii="Times New Roman" w:hAnsi="Times New Roman"/>
          <w:i/>
          <w:iCs/>
          <w:color w:val="000000"/>
          <w:sz w:val="24"/>
          <w:szCs w:val="24"/>
        </w:rPr>
        <w:t>the</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cathedral</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and</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bazaar</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(RAYMOND, 1999), o qual prossegue a filosofia “Libere cedo; Libere frequentemente; Ouça o seu cliente” (</w:t>
      </w:r>
      <w:r w:rsidRPr="007C28F7">
        <w:rPr>
          <w:rFonts w:ascii="Times New Roman" w:hAnsi="Times New Roman"/>
          <w:color w:val="000000"/>
          <w:sz w:val="24"/>
          <w:szCs w:val="24"/>
        </w:rPr>
        <w:t xml:space="preserve">Release </w:t>
      </w:r>
      <w:proofErr w:type="spellStart"/>
      <w:r w:rsidRPr="007C28F7">
        <w:rPr>
          <w:rFonts w:ascii="Times New Roman" w:hAnsi="Times New Roman"/>
          <w:color w:val="000000"/>
          <w:sz w:val="24"/>
          <w:szCs w:val="24"/>
        </w:rPr>
        <w:t>early</w:t>
      </w:r>
      <w:proofErr w:type="spellEnd"/>
      <w:r w:rsidRPr="007C28F7">
        <w:rPr>
          <w:rFonts w:ascii="Times New Roman" w:hAnsi="Times New Roman"/>
          <w:color w:val="000000"/>
          <w:sz w:val="24"/>
          <w:szCs w:val="24"/>
        </w:rPr>
        <w:t xml:space="preserve">; Release </w:t>
      </w:r>
      <w:proofErr w:type="spellStart"/>
      <w:r w:rsidRPr="007C28F7">
        <w:rPr>
          <w:rFonts w:ascii="Times New Roman" w:hAnsi="Times New Roman"/>
          <w:color w:val="000000"/>
          <w:sz w:val="24"/>
          <w:szCs w:val="24"/>
        </w:rPr>
        <w:t>often</w:t>
      </w:r>
      <w:proofErr w:type="spellEnd"/>
      <w:r w:rsidRPr="007C28F7">
        <w:rPr>
          <w:rFonts w:ascii="Times New Roman" w:hAnsi="Times New Roman"/>
          <w:color w:val="000000"/>
          <w:sz w:val="24"/>
          <w:szCs w:val="24"/>
        </w:rPr>
        <w:t xml:space="preserve">; </w:t>
      </w:r>
      <w:proofErr w:type="spellStart"/>
      <w:r w:rsidRPr="007C28F7">
        <w:rPr>
          <w:rFonts w:ascii="Times New Roman" w:hAnsi="Times New Roman"/>
          <w:color w:val="000000"/>
          <w:sz w:val="24"/>
          <w:szCs w:val="24"/>
        </w:rPr>
        <w:t>Listen</w:t>
      </w:r>
      <w:proofErr w:type="spellEnd"/>
      <w:r w:rsidRPr="007C28F7">
        <w:rPr>
          <w:rFonts w:ascii="Times New Roman" w:hAnsi="Times New Roman"/>
          <w:color w:val="000000"/>
          <w:sz w:val="24"/>
          <w:szCs w:val="24"/>
        </w:rPr>
        <w:t xml:space="preserve"> </w:t>
      </w:r>
      <w:proofErr w:type="spellStart"/>
      <w:r w:rsidRPr="007C28F7">
        <w:rPr>
          <w:rFonts w:ascii="Times New Roman" w:hAnsi="Times New Roman"/>
          <w:color w:val="000000"/>
          <w:sz w:val="24"/>
          <w:szCs w:val="24"/>
        </w:rPr>
        <w:t>to</w:t>
      </w:r>
      <w:proofErr w:type="spellEnd"/>
      <w:r w:rsidRPr="007C28F7">
        <w:rPr>
          <w:rFonts w:ascii="Times New Roman" w:hAnsi="Times New Roman"/>
          <w:color w:val="000000"/>
          <w:sz w:val="24"/>
          <w:szCs w:val="24"/>
        </w:rPr>
        <w:t xml:space="preserve"> </w:t>
      </w:r>
      <w:proofErr w:type="spellStart"/>
      <w:r w:rsidRPr="007C28F7">
        <w:rPr>
          <w:rFonts w:ascii="Times New Roman" w:hAnsi="Times New Roman"/>
          <w:color w:val="000000"/>
          <w:sz w:val="24"/>
          <w:szCs w:val="24"/>
        </w:rPr>
        <w:t>your</w:t>
      </w:r>
      <w:proofErr w:type="spellEnd"/>
      <w:r w:rsidRPr="007C28F7">
        <w:rPr>
          <w:rFonts w:ascii="Times New Roman" w:hAnsi="Times New Roman"/>
          <w:color w:val="000000"/>
          <w:sz w:val="24"/>
          <w:szCs w:val="24"/>
        </w:rPr>
        <w:t xml:space="preserve"> </w:t>
      </w:r>
      <w:proofErr w:type="spellStart"/>
      <w:r w:rsidRPr="007C28F7">
        <w:rPr>
          <w:rFonts w:ascii="Times New Roman" w:hAnsi="Times New Roman"/>
          <w:color w:val="000000"/>
          <w:sz w:val="24"/>
          <w:szCs w:val="24"/>
        </w:rPr>
        <w:t>customers</w:t>
      </w:r>
      <w:proofErr w:type="spellEnd"/>
      <w:r w:rsidRPr="007C28F7">
        <w:rPr>
          <w:rFonts w:ascii="Times New Roman" w:hAnsi="Times New Roman"/>
          <w:color w:val="000000"/>
          <w:sz w:val="24"/>
          <w:szCs w:val="24"/>
        </w:rPr>
        <w:t>)</w:t>
      </w:r>
      <w:r>
        <w:rPr>
          <w:rFonts w:ascii="Times New Roman" w:hAnsi="Times New Roman"/>
          <w:color w:val="000000"/>
          <w:sz w:val="24"/>
          <w:szCs w:val="24"/>
        </w:rPr>
        <w:t>.</w:t>
      </w:r>
    </w:p>
    <w:p w:rsidR="00C87ED2" w:rsidRDefault="00C87ED2">
      <w:pPr>
        <w:pStyle w:val="Corpodetexto"/>
        <w:jc w:val="both"/>
        <w:rPr>
          <w:rFonts w:ascii="Times New Roman" w:hAnsi="Times New Roman"/>
          <w:color w:val="000000"/>
          <w:sz w:val="24"/>
          <w:szCs w:val="24"/>
        </w:rPr>
      </w:pPr>
    </w:p>
    <w:p w:rsidR="00C87ED2" w:rsidRDefault="00C33523">
      <w:pPr>
        <w:pStyle w:val="Ttulo4"/>
        <w:rPr>
          <w:rFonts w:ascii="Times New Roman" w:hAnsi="Times New Roman"/>
          <w:i w:val="0"/>
          <w:iCs w:val="0"/>
          <w:sz w:val="24"/>
          <w:szCs w:val="24"/>
        </w:rPr>
      </w:pPr>
      <w:bookmarkStart w:id="29" w:name="__RefHeading___Toc2982_897234157"/>
      <w:bookmarkEnd w:id="29"/>
      <w:r>
        <w:rPr>
          <w:rFonts w:ascii="Times New Roman" w:hAnsi="Times New Roman"/>
          <w:i w:val="0"/>
          <w:iCs w:val="0"/>
          <w:sz w:val="24"/>
          <w:szCs w:val="24"/>
        </w:rPr>
        <w:t xml:space="preserve">4.2.2.1 </w:t>
      </w:r>
      <w:r>
        <w:rPr>
          <w:rFonts w:ascii="Times New Roman" w:hAnsi="Times New Roman"/>
          <w:i w:val="0"/>
          <w:iCs w:val="0"/>
          <w:sz w:val="24"/>
          <w:szCs w:val="24"/>
        </w:rPr>
        <w:tab/>
        <w:t>Identificação das Ferramentas</w:t>
      </w:r>
    </w:p>
    <w:p w:rsidR="00C87ED2" w:rsidRDefault="00C33523">
      <w:pPr>
        <w:pStyle w:val="Corpodetexto"/>
        <w:jc w:val="both"/>
        <w:rPr>
          <w:rFonts w:ascii="Times New Roman" w:hAnsi="Times New Roman"/>
          <w:sz w:val="24"/>
          <w:szCs w:val="24"/>
        </w:rPr>
      </w:pPr>
      <w:r>
        <w:rPr>
          <w:rFonts w:ascii="Times New Roman" w:hAnsi="Times New Roman"/>
          <w:sz w:val="24"/>
          <w:szCs w:val="24"/>
        </w:rPr>
        <w:tab/>
        <w:t>A proposta deste projeto é de um sistema desktop, isto é, que será instalado e estará disponível no computador. Sendo apresentado e executado através de quaisquer sistemas operacionais como Windows, Mac, Distribuições Linux, etc.</w:t>
      </w:r>
    </w:p>
    <w:p w:rsidR="00C87ED2" w:rsidRDefault="00C33523">
      <w:pPr>
        <w:pStyle w:val="Corpodetexto"/>
        <w:jc w:val="both"/>
        <w:rPr>
          <w:rFonts w:ascii="Times New Roman" w:hAnsi="Times New Roman"/>
          <w:sz w:val="24"/>
          <w:szCs w:val="24"/>
        </w:rPr>
      </w:pPr>
      <w:r>
        <w:rPr>
          <w:rFonts w:ascii="Times New Roman" w:hAnsi="Times New Roman"/>
          <w:sz w:val="24"/>
          <w:szCs w:val="24"/>
        </w:rPr>
        <w:tab/>
        <w:t>Sendo assim, as ferramentas escolhidas para desenvolver o sistema foram:</w:t>
      </w:r>
    </w:p>
    <w:p w:rsidR="00C87ED2" w:rsidRDefault="00C33523">
      <w:pPr>
        <w:pStyle w:val="Corpodetexto"/>
        <w:numPr>
          <w:ilvl w:val="0"/>
          <w:numId w:val="3"/>
        </w:numPr>
        <w:jc w:val="both"/>
        <w:rPr>
          <w:rFonts w:ascii="Times New Roman" w:hAnsi="Times New Roman"/>
          <w:sz w:val="24"/>
          <w:szCs w:val="24"/>
        </w:rPr>
      </w:pPr>
      <w:r>
        <w:rPr>
          <w:rFonts w:ascii="Times New Roman" w:hAnsi="Times New Roman"/>
          <w:sz w:val="24"/>
          <w:szCs w:val="24"/>
        </w:rPr>
        <w:t>Linguagem de programação: Python 3.8 (Nativa do Linux)</w:t>
      </w:r>
    </w:p>
    <w:p w:rsidR="00C87ED2" w:rsidRDefault="00C33523">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Sistema de gerenciamento de versão: </w:t>
      </w:r>
      <w:proofErr w:type="spellStart"/>
      <w:proofErr w:type="gramStart"/>
      <w:r>
        <w:rPr>
          <w:rFonts w:ascii="Times New Roman" w:hAnsi="Times New Roman"/>
          <w:sz w:val="24"/>
          <w:szCs w:val="24"/>
        </w:rPr>
        <w:t>GitHub</w:t>
      </w:r>
      <w:proofErr w:type="spellEnd"/>
      <w:proofErr w:type="gramEnd"/>
    </w:p>
    <w:p w:rsidR="00C87ED2" w:rsidRDefault="00C33523">
      <w:pPr>
        <w:pStyle w:val="Corpodetexto"/>
        <w:numPr>
          <w:ilvl w:val="0"/>
          <w:numId w:val="3"/>
        </w:numPr>
        <w:jc w:val="both"/>
        <w:rPr>
          <w:rFonts w:ascii="Times New Roman" w:hAnsi="Times New Roman"/>
          <w:sz w:val="24"/>
          <w:szCs w:val="24"/>
        </w:rPr>
      </w:pPr>
      <w:r>
        <w:rPr>
          <w:rFonts w:ascii="Times New Roman" w:hAnsi="Times New Roman"/>
          <w:sz w:val="24"/>
          <w:szCs w:val="24"/>
        </w:rPr>
        <w:t>Editor e depurador de código: Visual Studio</w:t>
      </w:r>
    </w:p>
    <w:p w:rsidR="00C87ED2" w:rsidRDefault="00C33523">
      <w:pPr>
        <w:pStyle w:val="Corpodetexto"/>
        <w:numPr>
          <w:ilvl w:val="0"/>
          <w:numId w:val="3"/>
        </w:numPr>
        <w:jc w:val="both"/>
        <w:rPr>
          <w:rFonts w:ascii="Times New Roman" w:hAnsi="Times New Roman"/>
          <w:sz w:val="24"/>
          <w:szCs w:val="24"/>
        </w:rPr>
      </w:pPr>
      <w:r>
        <w:rPr>
          <w:rFonts w:ascii="Times New Roman" w:hAnsi="Times New Roman"/>
          <w:sz w:val="24"/>
          <w:szCs w:val="24"/>
        </w:rPr>
        <w:t>Prototipagem de páginas: Akira (Linux)</w:t>
      </w:r>
    </w:p>
    <w:p w:rsidR="00C87ED2" w:rsidRDefault="00C33523">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Prototipagem e design de páginas: </w:t>
      </w:r>
      <w:proofErr w:type="spellStart"/>
      <w:r>
        <w:rPr>
          <w:rFonts w:ascii="Times New Roman" w:hAnsi="Times New Roman"/>
          <w:sz w:val="24"/>
          <w:szCs w:val="24"/>
        </w:rPr>
        <w:t>Figma</w:t>
      </w:r>
      <w:proofErr w:type="spellEnd"/>
    </w:p>
    <w:p w:rsidR="00C87ED2" w:rsidRDefault="00C33523">
      <w:pPr>
        <w:pStyle w:val="Tabela"/>
        <w:numPr>
          <w:ilvl w:val="0"/>
          <w:numId w:val="3"/>
        </w:numPr>
        <w:jc w:val="both"/>
        <w:rPr>
          <w:rFonts w:ascii="Times New Roman" w:hAnsi="Times New Roman"/>
          <w:i w:val="0"/>
          <w:iCs w:val="0"/>
        </w:rPr>
      </w:pPr>
      <w:r>
        <w:rPr>
          <w:rFonts w:ascii="Times New Roman" w:hAnsi="Times New Roman"/>
          <w:i w:val="0"/>
          <w:iCs w:val="0"/>
        </w:rPr>
        <w:t xml:space="preserve">Editor de Diagramas: </w:t>
      </w:r>
      <w:proofErr w:type="gramStart"/>
      <w:r>
        <w:rPr>
          <w:rFonts w:ascii="Times New Roman" w:hAnsi="Times New Roman"/>
          <w:i w:val="0"/>
          <w:iCs w:val="0"/>
        </w:rPr>
        <w:t>Draw.</w:t>
      </w:r>
      <w:proofErr w:type="gramEnd"/>
      <w:r>
        <w:rPr>
          <w:rFonts w:ascii="Times New Roman" w:hAnsi="Times New Roman"/>
          <w:i w:val="0"/>
          <w:iCs w:val="0"/>
        </w:rPr>
        <w:t>io</w:t>
      </w:r>
    </w:p>
    <w:p w:rsidR="00C87ED2" w:rsidRDefault="00C87ED2">
      <w:pPr>
        <w:pStyle w:val="Ttulo3"/>
        <w:rPr>
          <w:rFonts w:ascii="Times New Roman" w:hAnsi="Times New Roman"/>
          <w:sz w:val="24"/>
          <w:szCs w:val="24"/>
        </w:rPr>
      </w:pPr>
    </w:p>
    <w:p w:rsidR="00C87ED2" w:rsidRDefault="00C33523">
      <w:pPr>
        <w:pStyle w:val="Ttulo3"/>
        <w:rPr>
          <w:rFonts w:ascii="Times New Roman" w:hAnsi="Times New Roman"/>
          <w:b w:val="0"/>
          <w:bCs w:val="0"/>
          <w:sz w:val="24"/>
          <w:szCs w:val="24"/>
        </w:rPr>
      </w:pPr>
      <w:bookmarkStart w:id="30" w:name="__RefHeading___Toc2353_2202364231"/>
      <w:bookmarkEnd w:id="30"/>
      <w:r>
        <w:rPr>
          <w:rFonts w:ascii="Times New Roman" w:hAnsi="Times New Roman"/>
          <w:b w:val="0"/>
          <w:bCs w:val="0"/>
          <w:sz w:val="24"/>
          <w:szCs w:val="24"/>
        </w:rPr>
        <w:t xml:space="preserve">4.2.3 </w:t>
      </w:r>
      <w:r>
        <w:rPr>
          <w:rFonts w:ascii="Times New Roman" w:hAnsi="Times New Roman"/>
          <w:b w:val="0"/>
          <w:bCs w:val="0"/>
          <w:sz w:val="24"/>
          <w:szCs w:val="24"/>
        </w:rPr>
        <w:tab/>
        <w:t>Definição de Requisitos</w:t>
      </w:r>
    </w:p>
    <w:p w:rsidR="00C87ED2" w:rsidRDefault="00C33523">
      <w:pPr>
        <w:pStyle w:val="Corpodetexto"/>
        <w:jc w:val="both"/>
        <w:rPr>
          <w:rFonts w:ascii="Times New Roman" w:hAnsi="Times New Roman"/>
          <w:sz w:val="24"/>
          <w:szCs w:val="24"/>
        </w:rPr>
      </w:pPr>
      <w:r>
        <w:rPr>
          <w:rFonts w:ascii="Times New Roman" w:hAnsi="Times New Roman"/>
          <w:sz w:val="24"/>
          <w:szCs w:val="24"/>
        </w:rPr>
        <w:tab/>
        <w:t xml:space="preserve">Da análise do requerente à pesquisa apontada pelos tópicos acima, é possível determinar quais pontos são refrescantes para que possíveis sugestões possam ser feitas, o que torna a pesquisa cada vez mais animadora e, na prática, podemos ver quais são as sugestões e merecem atenção. Esses pontos podem ser relevantes e, então, por meio de análise, podemos determinar a relevância do desenvolvimento de software. Segue abaixo, a tabela referente a uma lista de requisitos funcionais e não </w:t>
      </w:r>
      <w:proofErr w:type="gramStart"/>
      <w:r>
        <w:rPr>
          <w:rFonts w:ascii="Times New Roman" w:hAnsi="Times New Roman"/>
          <w:sz w:val="24"/>
          <w:szCs w:val="24"/>
        </w:rPr>
        <w:t xml:space="preserve">funcionais, de acordo com o método de engenharia de software da obra </w:t>
      </w:r>
      <w:proofErr w:type="spellStart"/>
      <w:r>
        <w:rPr>
          <w:rFonts w:ascii="Times New Roman" w:hAnsi="Times New Roman"/>
          <w:sz w:val="24"/>
          <w:szCs w:val="24"/>
        </w:rPr>
        <w:t>Xéxeo</w:t>
      </w:r>
      <w:proofErr w:type="spellEnd"/>
      <w:proofErr w:type="gramEnd"/>
      <w:r>
        <w:rPr>
          <w:rFonts w:ascii="Times New Roman" w:hAnsi="Times New Roman"/>
          <w:sz w:val="24"/>
          <w:szCs w:val="24"/>
        </w:rPr>
        <w:t xml:space="preserve"> (2007)</w:t>
      </w:r>
    </w:p>
    <w:p w:rsidR="00C87ED2" w:rsidRDefault="00C33523">
      <w:pPr>
        <w:pStyle w:val="Corpodetexto"/>
        <w:jc w:val="center"/>
        <w:rPr>
          <w:rFonts w:ascii="Times New Roman" w:hAnsi="Times New Roman"/>
          <w:i/>
          <w:iCs/>
          <w:sz w:val="20"/>
          <w:szCs w:val="20"/>
        </w:rPr>
      </w:pPr>
      <w:r>
        <w:rPr>
          <w:rFonts w:ascii="Times New Roman" w:hAnsi="Times New Roman"/>
          <w:i/>
          <w:iCs/>
          <w:sz w:val="20"/>
          <w:szCs w:val="20"/>
        </w:rPr>
        <w:t>Fonte: Autoria Própria</w:t>
      </w:r>
      <w:r>
        <w:rPr>
          <w:noProof/>
          <w:lang w:eastAsia="pt-BR"/>
        </w:rPr>
        <mc:AlternateContent>
          <mc:Choice Requires="wps">
            <w:drawing>
              <wp:anchor distT="0" distB="0" distL="0" distR="0" simplePos="0" relativeHeight="4" behindDoc="0" locked="0" layoutInCell="0" allowOverlap="1">
                <wp:simplePos x="0" y="0"/>
                <wp:positionH relativeFrom="column">
                  <wp:posOffset>454660</wp:posOffset>
                </wp:positionH>
                <wp:positionV relativeFrom="paragraph">
                  <wp:posOffset>37465</wp:posOffset>
                </wp:positionV>
                <wp:extent cx="4912995" cy="2061845"/>
                <wp:effectExtent l="0" t="0" r="0" b="0"/>
                <wp:wrapTopAndBottom/>
                <wp:docPr id="10" name="Quadro4"/>
                <wp:cNvGraphicFramePr/>
                <a:graphic xmlns:a="http://schemas.openxmlformats.org/drawingml/2006/main">
                  <a:graphicData uri="http://schemas.microsoft.com/office/word/2010/wordprocessingShape">
                    <wps:wsp>
                      <wps:cNvSpPr txBox="1"/>
                      <wps:spPr>
                        <a:xfrm>
                          <a:off x="0" y="0"/>
                          <a:ext cx="4912995" cy="2061845"/>
                        </a:xfrm>
                        <a:prstGeom prst="rect">
                          <a:avLst/>
                        </a:prstGeom>
                        <a:solidFill>
                          <a:srgbClr val="FFFFFF"/>
                        </a:solidFill>
                      </wps:spPr>
                      <wps:txbx>
                        <w:txbxContent>
                          <w:p w:rsidR="00C87ED2" w:rsidRDefault="00C33523">
                            <w:pPr>
                              <w:pStyle w:val="Tabela"/>
                              <w:jc w:val="center"/>
                              <w:rPr>
                                <w:rFonts w:ascii="Times New Roman" w:hAnsi="Times New Roman"/>
                              </w:rPr>
                            </w:pPr>
                            <w:r>
                              <w:rPr>
                                <w:rFonts w:ascii="Times New Roman" w:hAnsi="Times New Roman"/>
                                <w:noProof/>
                                <w:lang w:eastAsia="pt-BR"/>
                              </w:rPr>
                              <w:drawing>
                                <wp:inline distT="0" distB="0" distL="0" distR="0">
                                  <wp:extent cx="4912995" cy="1708150"/>
                                  <wp:effectExtent l="0" t="0" r="0" b="0"/>
                                  <wp:docPr id="1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pic:cNvPicPr>
                                            <a:picLocks noChangeAspect="1" noChangeArrowheads="1"/>
                                          </pic:cNvPicPr>
                                        </pic:nvPicPr>
                                        <pic:blipFill>
                                          <a:blip r:embed="rId15"/>
                                          <a:srcRect l="1245" r="1396" b="2596"/>
                                          <a:stretch>
                                            <a:fillRect/>
                                          </a:stretch>
                                        </pic:blipFill>
                                        <pic:spPr bwMode="auto">
                                          <a:xfrm>
                                            <a:off x="0" y="0"/>
                                            <a:ext cx="4912995" cy="1708150"/>
                                          </a:xfrm>
                                          <a:prstGeom prst="rect">
                                            <a:avLst/>
                                          </a:prstGeom>
                                        </pic:spPr>
                                      </pic:pic>
                                    </a:graphicData>
                                  </a:graphic>
                                </wp:inline>
                              </w:drawing>
                            </w:r>
                            <w:r>
                              <w:rPr>
                                <w:rFonts w:ascii="Times New Roman" w:hAnsi="Times New Roman"/>
                              </w:rPr>
                              <w:t xml:space="preserve">Tabela </w:t>
                            </w:r>
                            <w:r>
                              <w:rPr>
                                <w:rFonts w:ascii="Times New Roman" w:hAnsi="Times New Roman"/>
                              </w:rPr>
                              <w:fldChar w:fldCharType="begin"/>
                            </w:r>
                            <w:r>
                              <w:rPr>
                                <w:rFonts w:ascii="Times New Roman" w:hAnsi="Times New Roman"/>
                              </w:rPr>
                              <w:instrText>SEQ Tabela \* ARABIC</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-Definição de Requisitos</w:t>
                            </w:r>
                          </w:p>
                        </w:txbxContent>
                      </wps:txbx>
                      <wps:bodyPr lIns="0" tIns="0" rIns="0" bIns="0" anchor="t">
                        <a:noAutofit/>
                      </wps:bodyPr>
                    </wps:wsp>
                  </a:graphicData>
                </a:graphic>
              </wp:anchor>
            </w:drawing>
          </mc:Choice>
          <mc:Fallback>
            <w:pict>
              <v:rect style="position:absolute;rotation:0;width:386.85pt;height:162.35pt;mso-wrap-distance-left:0pt;mso-wrap-distance-right:0pt;mso-wrap-distance-top:0pt;mso-wrap-distance-bottom:0pt;margin-top:2.95pt;mso-position-vertical-relative:text;margin-left:35.8pt;mso-position-horizontal-relative:text">
                <v:textbox>
                  <w:txbxContent>
                    <w:p>
                      <w:pPr>
                        <w:pStyle w:val="Tabela"/>
                        <w:spacing w:before="120" w:after="120"/>
                        <w:jc w:val="center"/>
                        <w:rPr>
                          <w:rFonts w:ascii="Times New Roman" w:hAnsi="Times New Roman"/>
                        </w:rPr>
                      </w:pPr>
                      <w:r>
                        <w:rPr>
                          <w:rFonts w:ascii="Times New Roman" w:hAnsi="Times New Roman"/>
                        </w:rPr>
                        <w:drawing>
                          <wp:inline distT="0" distB="0" distL="0" distR="0">
                            <wp:extent cx="4912995" cy="1708150"/>
                            <wp:effectExtent l="0" t="0" r="0" b="0"/>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16"/>
                                    <a:srcRect l="1245" t="0" r="1396" b="2596"/>
                                    <a:stretch>
                                      <a:fillRect/>
                                    </a:stretch>
                                  </pic:blipFill>
                                  <pic:spPr bwMode="auto">
                                    <a:xfrm>
                                      <a:off x="0" y="0"/>
                                      <a:ext cx="4912995" cy="1708150"/>
                                    </a:xfrm>
                                    <a:prstGeom prst="rect">
                                      <a:avLst/>
                                    </a:prstGeom>
                                  </pic:spPr>
                                </pic:pic>
                              </a:graphicData>
                            </a:graphic>
                          </wp:inline>
                        </w:drawing>
                        <w:t xml:space="preserve">Tabela </w:t>
                      </w:r>
                      <w:r>
                        <w:rPr>
                          <w:rFonts w:ascii="Times New Roman" w:hAnsi="Times New Roman"/>
                        </w:rPr>
                        <w:fldChar w:fldCharType="begin"/>
                      </w:r>
                      <w:r>
                        <w:rPr>
                          <w:rFonts w:ascii="Times New Roman" w:hAnsi="Times New Roman"/>
                        </w:rPr>
                        <w:instrText> SEQ Tabela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-Definição de Requisitos</w:t>
                      </w:r>
                    </w:p>
                  </w:txbxContent>
                </v:textbox>
                <w10:wrap type="topAndBottom"/>
              </v:rect>
            </w:pict>
          </mc:Fallback>
        </mc:AlternateContent>
      </w:r>
    </w:p>
    <w:p w:rsidR="00C87ED2" w:rsidRDefault="00C87ED2">
      <w:pPr>
        <w:pStyle w:val="Tabela"/>
        <w:jc w:val="both"/>
        <w:rPr>
          <w:rFonts w:ascii="Times New Roman" w:hAnsi="Times New Roman"/>
          <w:i w:val="0"/>
          <w:iCs w:val="0"/>
        </w:rPr>
      </w:pPr>
    </w:p>
    <w:p w:rsidR="00C87ED2" w:rsidRDefault="00C87ED2">
      <w:pPr>
        <w:pStyle w:val="Tabela"/>
        <w:jc w:val="both"/>
        <w:rPr>
          <w:rFonts w:ascii="Times New Roman" w:hAnsi="Times New Roman"/>
          <w:i w:val="0"/>
          <w:iCs w:val="0"/>
        </w:rPr>
      </w:pPr>
    </w:p>
    <w:p w:rsidR="00C87ED2" w:rsidRDefault="00C87ED2">
      <w:pPr>
        <w:pStyle w:val="Tabela"/>
        <w:jc w:val="both"/>
        <w:rPr>
          <w:rFonts w:ascii="Times New Roman" w:hAnsi="Times New Roman"/>
          <w:i w:val="0"/>
          <w:iCs w:val="0"/>
        </w:rPr>
      </w:pPr>
    </w:p>
    <w:p w:rsidR="00C87ED2" w:rsidRDefault="00C87ED2">
      <w:pPr>
        <w:pStyle w:val="Tabela"/>
        <w:jc w:val="both"/>
        <w:rPr>
          <w:rFonts w:ascii="Times New Roman" w:hAnsi="Times New Roman"/>
          <w:i w:val="0"/>
          <w:iCs w:val="0"/>
        </w:rPr>
      </w:pPr>
    </w:p>
    <w:p w:rsidR="00C87ED2" w:rsidRDefault="00C87ED2">
      <w:pPr>
        <w:pStyle w:val="Corpodetexto"/>
        <w:rPr>
          <w:rFonts w:ascii="Times New Roman" w:hAnsi="Times New Roman"/>
          <w:sz w:val="24"/>
          <w:szCs w:val="24"/>
        </w:rPr>
      </w:pPr>
    </w:p>
    <w:p w:rsidR="00C87ED2" w:rsidRDefault="00C33523">
      <w:pPr>
        <w:pStyle w:val="Ttulo3"/>
        <w:rPr>
          <w:rFonts w:ascii="Times New Roman" w:hAnsi="Times New Roman"/>
          <w:sz w:val="24"/>
          <w:szCs w:val="24"/>
        </w:rPr>
      </w:pPr>
      <w:bookmarkStart w:id="31" w:name="__RefHeading___Toc2355_2202364231"/>
      <w:bookmarkEnd w:id="31"/>
      <w:r>
        <w:rPr>
          <w:rFonts w:ascii="Times New Roman" w:hAnsi="Times New Roman"/>
          <w:sz w:val="24"/>
          <w:szCs w:val="24"/>
        </w:rPr>
        <w:t xml:space="preserve">4.2.4 </w:t>
      </w:r>
      <w:r>
        <w:rPr>
          <w:rFonts w:ascii="Times New Roman" w:hAnsi="Times New Roman"/>
          <w:sz w:val="24"/>
          <w:szCs w:val="24"/>
        </w:rPr>
        <w:tab/>
        <w:t>Modelagem</w:t>
      </w:r>
    </w:p>
    <w:p w:rsidR="00C87ED2" w:rsidRDefault="00C33523">
      <w:pPr>
        <w:pStyle w:val="Corpodetexto"/>
        <w:jc w:val="both"/>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Como na seção anterior, este processo estabelece o critério de</w:t>
      </w:r>
      <w:r>
        <w:rPr>
          <w:rFonts w:ascii="Times New Roman" w:hAnsi="Times New Roman"/>
          <w:sz w:val="24"/>
          <w:szCs w:val="24"/>
        </w:rPr>
        <w:t xml:space="preserve"> modelagem gráfica do sistema, ou seja, um panorama visual do software em perspectiva analítico. Entretanto, este estudo é situado em um software Desktop (Windows e Linux) com </w:t>
      </w:r>
      <w:proofErr w:type="gramStart"/>
      <w:r>
        <w:rPr>
          <w:rFonts w:ascii="Times New Roman" w:hAnsi="Times New Roman"/>
          <w:sz w:val="24"/>
          <w:szCs w:val="24"/>
        </w:rPr>
        <w:t>a mesma fundamento</w:t>
      </w:r>
      <w:proofErr w:type="gramEnd"/>
      <w:r>
        <w:rPr>
          <w:rFonts w:ascii="Times New Roman" w:hAnsi="Times New Roman"/>
          <w:sz w:val="24"/>
          <w:szCs w:val="24"/>
        </w:rPr>
        <w:t xml:space="preserve"> do autor Viana (2014). Sendo assim, este tópico será abordado especificamente na Modelagem UML</w:t>
      </w:r>
      <w:r>
        <w:rPr>
          <w:rStyle w:val="ncoradanotaderodap"/>
          <w:rFonts w:ascii="Times New Roman" w:hAnsi="Times New Roman"/>
          <w:sz w:val="24"/>
          <w:szCs w:val="24"/>
        </w:rPr>
        <w:footnoteReference w:id="4"/>
      </w:r>
      <w:r>
        <w:rPr>
          <w:rFonts w:ascii="Times New Roman" w:hAnsi="Times New Roman"/>
          <w:sz w:val="24"/>
          <w:szCs w:val="24"/>
        </w:rPr>
        <w:t xml:space="preserve"> que apresentará; Diagrama de casos de uso; Diagrama de Classe; Diagrama de </w:t>
      </w:r>
      <w:proofErr w:type="gramStart"/>
      <w:r>
        <w:rPr>
          <w:rFonts w:ascii="Times New Roman" w:hAnsi="Times New Roman"/>
          <w:sz w:val="24"/>
          <w:szCs w:val="24"/>
        </w:rPr>
        <w:t>Atividades</w:t>
      </w:r>
      <w:proofErr w:type="gramEnd"/>
    </w:p>
    <w:p w:rsidR="00C87ED2" w:rsidRDefault="00C33523">
      <w:pPr>
        <w:pStyle w:val="Corpodetexto"/>
        <w:jc w:val="both"/>
        <w:rPr>
          <w:rFonts w:ascii="Times New Roman" w:hAnsi="Times New Roman"/>
          <w:sz w:val="24"/>
          <w:szCs w:val="24"/>
        </w:rPr>
      </w:pPr>
      <w:r>
        <w:rPr>
          <w:rFonts w:ascii="Times New Roman" w:hAnsi="Times New Roman"/>
          <w:sz w:val="24"/>
          <w:szCs w:val="24"/>
        </w:rPr>
        <w:lastRenderedPageBreak/>
        <w:tab/>
        <w:t xml:space="preserve">O sistema interage com participantes humanos ou autônomos que usam o sistema para um determinado propósito, e esses participantes esperam que o sistema se comporte da maneira esperada. Um caso de uso especifica a função de um sistema ou parte do sistema e é uma descrição de um conjunto de sequência de ações, incluindo variantes que são executadas pelo sistema para produzir um resultado observável dos valores dos participantes. Podendo usar casos de uso para capturar a funcionalidade esperada do sistema em desenvolvimento sem precisar especificar como </w:t>
      </w:r>
      <w:proofErr w:type="gramStart"/>
      <w:r>
        <w:rPr>
          <w:rFonts w:ascii="Times New Roman" w:hAnsi="Times New Roman"/>
          <w:sz w:val="24"/>
          <w:szCs w:val="24"/>
        </w:rPr>
        <w:t>implementar</w:t>
      </w:r>
      <w:proofErr w:type="gramEnd"/>
      <w:r>
        <w:rPr>
          <w:rFonts w:ascii="Times New Roman" w:hAnsi="Times New Roman"/>
          <w:sz w:val="24"/>
          <w:szCs w:val="24"/>
        </w:rPr>
        <w:t xml:space="preserve"> esse comportamento.</w:t>
      </w:r>
    </w:p>
    <w:p w:rsidR="00C87ED2" w:rsidRDefault="00C33523">
      <w:pPr>
        <w:pStyle w:val="Corpodetexto"/>
        <w:jc w:val="both"/>
        <w:rPr>
          <w:rFonts w:ascii="Times New Roman" w:hAnsi="Times New Roman"/>
          <w:sz w:val="24"/>
          <w:szCs w:val="24"/>
        </w:rPr>
      </w:pPr>
      <w:r>
        <w:rPr>
          <w:rFonts w:ascii="Times New Roman" w:hAnsi="Times New Roman"/>
          <w:sz w:val="24"/>
          <w:szCs w:val="24"/>
        </w:rPr>
        <w:tab/>
        <w:t>Segue abaixo o Diagrama de casos de uso do sistema</w:t>
      </w:r>
    </w:p>
    <w:p w:rsidR="00C87ED2" w:rsidRDefault="00C87ED2">
      <w:pPr>
        <w:pStyle w:val="Corpodetexto"/>
        <w:jc w:val="center"/>
        <w:rPr>
          <w:rFonts w:ascii="Times New Roman" w:hAnsi="Times New Roman"/>
          <w:sz w:val="24"/>
          <w:szCs w:val="24"/>
        </w:rPr>
      </w:pPr>
    </w:p>
    <w:p w:rsidR="00C87ED2" w:rsidRDefault="00C33523">
      <w:pPr>
        <w:pStyle w:val="Corpodetexto"/>
        <w:jc w:val="center"/>
        <w:rPr>
          <w:rFonts w:ascii="Times New Roman" w:hAnsi="Times New Roman"/>
          <w:sz w:val="20"/>
          <w:szCs w:val="20"/>
        </w:rPr>
      </w:pPr>
      <w:r>
        <w:rPr>
          <w:rFonts w:ascii="Times New Roman" w:hAnsi="Times New Roman"/>
          <w:sz w:val="20"/>
          <w:szCs w:val="20"/>
        </w:rPr>
        <w:t xml:space="preserve">Fonte: Autoria </w:t>
      </w:r>
      <w:proofErr w:type="gramStart"/>
      <w:r>
        <w:rPr>
          <w:rFonts w:ascii="Times New Roman" w:hAnsi="Times New Roman"/>
          <w:sz w:val="20"/>
          <w:szCs w:val="20"/>
        </w:rPr>
        <w:t>Própria.</w:t>
      </w:r>
      <w:proofErr w:type="gramEnd"/>
      <w:r>
        <w:rPr>
          <w:noProof/>
          <w:lang w:eastAsia="pt-BR"/>
        </w:rPr>
        <mc:AlternateContent>
          <mc:Choice Requires="wps">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436745" cy="2350135"/>
                <wp:effectExtent l="0" t="0" r="0" b="0"/>
                <wp:wrapTopAndBottom/>
                <wp:docPr id="13" name="Quadro5"/>
                <wp:cNvGraphicFramePr/>
                <a:graphic xmlns:a="http://schemas.openxmlformats.org/drawingml/2006/main">
                  <a:graphicData uri="http://schemas.microsoft.com/office/word/2010/wordprocessingShape">
                    <wps:wsp>
                      <wps:cNvSpPr txBox="1"/>
                      <wps:spPr>
                        <a:xfrm>
                          <a:off x="0" y="0"/>
                          <a:ext cx="4436745" cy="2350135"/>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436745" cy="1996440"/>
                                  <wp:effectExtent l="0" t="0" r="0" b="0"/>
                                  <wp:docPr id="1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pic:cNvPicPr>
                                            <a:picLocks noChangeAspect="1" noChangeArrowheads="1"/>
                                          </pic:cNvPicPr>
                                        </pic:nvPicPr>
                                        <pic:blipFill>
                                          <a:blip r:embed="rId17"/>
                                          <a:stretch>
                                            <a:fillRect/>
                                          </a:stretch>
                                        </pic:blipFill>
                                        <pic:spPr bwMode="auto">
                                          <a:xfrm>
                                            <a:off x="0" y="0"/>
                                            <a:ext cx="4436745" cy="199644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 Diagrama de casos de uso</w:t>
                            </w:r>
                          </w:p>
                        </w:txbxContent>
                      </wps:txbx>
                      <wps:bodyPr lIns="0" tIns="0" rIns="0" bIns="0" anchor="t">
                        <a:noAutofit/>
                      </wps:bodyPr>
                    </wps:wsp>
                  </a:graphicData>
                </a:graphic>
              </wp:anchor>
            </w:drawing>
          </mc:Choice>
          <mc:Fallback>
            <w:pict>
              <v:rect style="position:absolute;rotation:0;width:349.35pt;height:185.05pt;mso-wrap-distance-left:0pt;mso-wrap-distance-right:0pt;mso-wrap-distance-top:0pt;mso-wrap-distance-bottom:0pt;margin-top:0pt;mso-position-vertical:top;mso-position-vertical-relative:text;margin-left:52.1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436745" cy="1996440"/>
                            <wp:effectExtent l="0" t="0" r="0" b="0"/>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8"/>
                                    <a:stretch>
                                      <a:fillRect/>
                                    </a:stretch>
                                  </pic:blipFill>
                                  <pic:spPr bwMode="auto">
                                    <a:xfrm>
                                      <a:off x="0" y="0"/>
                                      <a:ext cx="4436745" cy="199644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 Diagrama de casos de uso</w:t>
                      </w:r>
                    </w:p>
                  </w:txbxContent>
                </v:textbox>
                <w10:wrap type="topAndBottom"/>
              </v:rect>
            </w:pict>
          </mc:Fallback>
        </mc:AlternateContent>
      </w:r>
    </w:p>
    <w:p w:rsidR="00C87ED2" w:rsidRDefault="00C87ED2">
      <w:pPr>
        <w:pStyle w:val="Corpodetexto"/>
        <w:jc w:val="center"/>
      </w:pPr>
    </w:p>
    <w:p w:rsidR="00C87ED2" w:rsidRDefault="00C87ED2">
      <w:pPr>
        <w:pStyle w:val="Corpodetexto"/>
      </w:pPr>
    </w:p>
    <w:p w:rsidR="00C87ED2" w:rsidRDefault="00C87ED2">
      <w:pPr>
        <w:pStyle w:val="Corpodetexto"/>
        <w:jc w:val="both"/>
        <w:rPr>
          <w:rFonts w:ascii="Times New Roman" w:hAnsi="Times New Roman"/>
          <w:sz w:val="24"/>
          <w:szCs w:val="24"/>
        </w:rPr>
      </w:pPr>
    </w:p>
    <w:p w:rsidR="00C87ED2" w:rsidRDefault="00C87ED2">
      <w:pPr>
        <w:pStyle w:val="Corpodetexto"/>
        <w:jc w:val="both"/>
        <w:rPr>
          <w:rFonts w:ascii="Times New Roman" w:hAnsi="Times New Roman"/>
          <w:sz w:val="24"/>
          <w:szCs w:val="24"/>
        </w:rPr>
      </w:pPr>
    </w:p>
    <w:p w:rsidR="00C87ED2" w:rsidRDefault="00C33523">
      <w:pPr>
        <w:pStyle w:val="Corpodetexto"/>
        <w:jc w:val="both"/>
        <w:rPr>
          <w:rFonts w:ascii="Times New Roman" w:hAnsi="Times New Roman"/>
          <w:sz w:val="24"/>
          <w:szCs w:val="24"/>
        </w:rPr>
      </w:pPr>
      <w:r>
        <w:rPr>
          <w:rFonts w:ascii="Times New Roman" w:hAnsi="Times New Roman"/>
          <w:sz w:val="24"/>
          <w:szCs w:val="24"/>
        </w:rPr>
        <w:tab/>
        <w:t>Os diagramas de classes em UML são usados para modelagem de objetos estáticos. Descreva classes, interfaces e suas associações.</w:t>
      </w:r>
    </w:p>
    <w:p w:rsidR="00C87ED2" w:rsidRDefault="00C33523">
      <w:pPr>
        <w:pStyle w:val="Corpodetexto"/>
        <w:jc w:val="both"/>
        <w:rPr>
          <w:rFonts w:ascii="Times New Roman" w:hAnsi="Times New Roman"/>
          <w:sz w:val="24"/>
          <w:szCs w:val="24"/>
        </w:rPr>
      </w:pPr>
      <w:r>
        <w:rPr>
          <w:rFonts w:ascii="Times New Roman" w:hAnsi="Times New Roman"/>
          <w:sz w:val="24"/>
          <w:szCs w:val="24"/>
        </w:rPr>
        <w:tab/>
        <w:t>A figura abaixo exibe o diagrama de classes do sistema</w:t>
      </w:r>
    </w:p>
    <w:p w:rsidR="00C87ED2" w:rsidRDefault="00C33523">
      <w:pPr>
        <w:pStyle w:val="Corpodetexto"/>
        <w:jc w:val="center"/>
        <w:rPr>
          <w:rFonts w:ascii="Times New Roman" w:hAnsi="Times New Roman"/>
          <w:i/>
          <w:iCs/>
          <w:sz w:val="20"/>
          <w:szCs w:val="20"/>
        </w:rPr>
      </w:pPr>
      <w:r>
        <w:rPr>
          <w:rFonts w:ascii="Times New Roman" w:hAnsi="Times New Roman"/>
          <w:i/>
          <w:iCs/>
          <w:sz w:val="20"/>
          <w:szCs w:val="20"/>
        </w:rPr>
        <w:lastRenderedPageBreak/>
        <w:t xml:space="preserve">Fonte: Autoria </w:t>
      </w:r>
      <w:proofErr w:type="gramStart"/>
      <w:r>
        <w:rPr>
          <w:rFonts w:ascii="Times New Roman" w:hAnsi="Times New Roman"/>
          <w:i/>
          <w:iCs/>
          <w:sz w:val="20"/>
          <w:szCs w:val="20"/>
        </w:rPr>
        <w:t>Própria.</w:t>
      </w:r>
      <w:proofErr w:type="gramEnd"/>
      <w:r>
        <w:rPr>
          <w:noProof/>
          <w:lang w:eastAsia="pt-BR"/>
        </w:rPr>
        <mc:AlternateContent>
          <mc:Choice Requires="wps">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3989705" cy="3557270"/>
                <wp:effectExtent l="0" t="0" r="0" b="0"/>
                <wp:wrapTopAndBottom/>
                <wp:docPr id="16" name="Quadro6"/>
                <wp:cNvGraphicFramePr/>
                <a:graphic xmlns:a="http://schemas.openxmlformats.org/drawingml/2006/main">
                  <a:graphicData uri="http://schemas.microsoft.com/office/word/2010/wordprocessingShape">
                    <wps:wsp>
                      <wps:cNvSpPr txBox="1"/>
                      <wps:spPr>
                        <a:xfrm>
                          <a:off x="0" y="0"/>
                          <a:ext cx="3989705" cy="3557270"/>
                        </a:xfrm>
                        <a:prstGeom prst="rect">
                          <a:avLst/>
                        </a:prstGeom>
                        <a:solidFill>
                          <a:srgbClr val="FFFFFF"/>
                        </a:solidFill>
                      </wps:spPr>
                      <wps:txbx>
                        <w:txbxContent>
                          <w:p w:rsidR="00C87ED2" w:rsidRDefault="00C33523">
                            <w:pPr>
                              <w:pStyle w:val="Figura"/>
                              <w:jc w:val="center"/>
                              <w:rPr>
                                <w:rFonts w:ascii="Times New Roman" w:hAnsi="Times New Roman"/>
                                <w:sz w:val="22"/>
                                <w:szCs w:val="22"/>
                              </w:rPr>
                            </w:pPr>
                            <w:r>
                              <w:rPr>
                                <w:rFonts w:ascii="Times New Roman" w:hAnsi="Times New Roman"/>
                                <w:noProof/>
                                <w:sz w:val="22"/>
                                <w:szCs w:val="22"/>
                                <w:lang w:eastAsia="pt-BR"/>
                              </w:rPr>
                              <w:drawing>
                                <wp:inline distT="0" distB="0" distL="0" distR="0">
                                  <wp:extent cx="3989705" cy="3220720"/>
                                  <wp:effectExtent l="0" t="0" r="0" b="0"/>
                                  <wp:docPr id="1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pic:cNvPicPr>
                                            <a:picLocks noChangeAspect="1" noChangeArrowheads="1"/>
                                          </pic:cNvPicPr>
                                        </pic:nvPicPr>
                                        <pic:blipFill>
                                          <a:blip r:embed="rId19"/>
                                          <a:stretch>
                                            <a:fillRect/>
                                          </a:stretch>
                                        </pic:blipFill>
                                        <pic:spPr bwMode="auto">
                                          <a:xfrm>
                                            <a:off x="0" y="0"/>
                                            <a:ext cx="3989705" cy="3220720"/>
                                          </a:xfrm>
                                          <a:prstGeom prst="rect">
                                            <a:avLst/>
                                          </a:prstGeom>
                                        </pic:spPr>
                                      </pic:pic>
                                    </a:graphicData>
                                  </a:graphic>
                                </wp:inline>
                              </w:drawing>
                            </w:r>
                            <w:r>
                              <w:rPr>
                                <w:rFonts w:ascii="Times New Roman" w:hAnsi="Times New Roman"/>
                                <w:sz w:val="22"/>
                                <w:szCs w:val="22"/>
                              </w:rPr>
                              <w:t xml:space="preserve">Figura </w:t>
                            </w:r>
                            <w:r>
                              <w:rPr>
                                <w:rFonts w:ascii="Times New Roman" w:hAnsi="Times New Roman"/>
                                <w:sz w:val="22"/>
                                <w:szCs w:val="22"/>
                              </w:rPr>
                              <w:fldChar w:fldCharType="begin"/>
                            </w:r>
                            <w:r>
                              <w:rPr>
                                <w:rFonts w:ascii="Times New Roman" w:hAnsi="Times New Roman"/>
                                <w:sz w:val="22"/>
                                <w:szCs w:val="22"/>
                              </w:rPr>
                              <w:instrText>SEQ Figura \* ARABIC</w:instrText>
                            </w:r>
                            <w:r>
                              <w:rPr>
                                <w:rFonts w:ascii="Times New Roman" w:hAnsi="Times New Roman"/>
                                <w:sz w:val="22"/>
                                <w:szCs w:val="22"/>
                              </w:rPr>
                              <w:fldChar w:fldCharType="separate"/>
                            </w:r>
                            <w:r>
                              <w:rPr>
                                <w:rFonts w:ascii="Times New Roman" w:hAnsi="Times New Roman"/>
                                <w:sz w:val="22"/>
                                <w:szCs w:val="22"/>
                              </w:rPr>
                              <w:t>3</w:t>
                            </w:r>
                            <w:r>
                              <w:rPr>
                                <w:rFonts w:ascii="Times New Roman" w:hAnsi="Times New Roman"/>
                                <w:sz w:val="22"/>
                                <w:szCs w:val="22"/>
                              </w:rPr>
                              <w:fldChar w:fldCharType="end"/>
                            </w:r>
                            <w:r>
                              <w:rPr>
                                <w:rFonts w:ascii="Times New Roman" w:hAnsi="Times New Roman"/>
                                <w:sz w:val="22"/>
                                <w:szCs w:val="22"/>
                              </w:rPr>
                              <w:t xml:space="preserve"> -Diagrama de classes</w:t>
                            </w:r>
                          </w:p>
                        </w:txbxContent>
                      </wps:txbx>
                      <wps:bodyPr lIns="0" tIns="0" rIns="0" bIns="0" anchor="t">
                        <a:noAutofit/>
                      </wps:bodyPr>
                    </wps:wsp>
                  </a:graphicData>
                </a:graphic>
              </wp:anchor>
            </w:drawing>
          </mc:Choice>
          <mc:Fallback>
            <w:pict>
              <v:rect style="position:absolute;rotation:0;width:314.15pt;height:280.1pt;mso-wrap-distance-left:0pt;mso-wrap-distance-right:0pt;mso-wrap-distance-top:0pt;mso-wrap-distance-bottom:0pt;margin-top:0pt;mso-position-vertical:top;mso-position-vertical-relative:text;margin-left:69.7pt;mso-position-horizontal:center;mso-position-horizontal-relative:text">
                <v:textbox>
                  <w:txbxContent>
                    <w:p>
                      <w:pPr>
                        <w:pStyle w:val="Figura"/>
                        <w:spacing w:before="120" w:after="120"/>
                        <w:jc w:val="center"/>
                        <w:rPr>
                          <w:rFonts w:ascii="Times New Roman" w:hAnsi="Times New Roman"/>
                          <w:sz w:val="22"/>
                          <w:szCs w:val="22"/>
                        </w:rPr>
                      </w:pPr>
                      <w:r>
                        <w:rPr>
                          <w:rFonts w:ascii="Times New Roman" w:hAnsi="Times New Roman"/>
                          <w:sz w:val="22"/>
                          <w:szCs w:val="22"/>
                        </w:rPr>
                        <w:drawing>
                          <wp:inline distT="0" distB="0" distL="0" distR="0">
                            <wp:extent cx="3989705" cy="3220720"/>
                            <wp:effectExtent l="0" t="0" r="0" b="0"/>
                            <wp:docPr id="1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6" descr=""/>
                                    <pic:cNvPicPr>
                                      <a:picLocks noChangeAspect="1" noChangeArrowheads="1"/>
                                    </pic:cNvPicPr>
                                  </pic:nvPicPr>
                                  <pic:blipFill>
                                    <a:blip r:embed="rId20"/>
                                    <a:stretch>
                                      <a:fillRect/>
                                    </a:stretch>
                                  </pic:blipFill>
                                  <pic:spPr bwMode="auto">
                                    <a:xfrm>
                                      <a:off x="0" y="0"/>
                                      <a:ext cx="3989705" cy="3220720"/>
                                    </a:xfrm>
                                    <a:prstGeom prst="rect">
                                      <a:avLst/>
                                    </a:prstGeom>
                                  </pic:spPr>
                                </pic:pic>
                              </a:graphicData>
                            </a:graphic>
                          </wp:inline>
                        </w:drawing>
                        <w:t xml:space="preserve">Figura </w:t>
                      </w:r>
                      <w:r>
                        <w:rPr>
                          <w:rFonts w:ascii="Times New Roman" w:hAnsi="Times New Roman"/>
                          <w:sz w:val="22"/>
                          <w:szCs w:val="22"/>
                        </w:rPr>
                        <w:fldChar w:fldCharType="begin"/>
                      </w:r>
                      <w:r>
                        <w:rPr>
                          <w:sz w:val="22"/>
                          <w:szCs w:val="22"/>
                          <w:rFonts w:ascii="Times New Roman" w:hAnsi="Times New Roman"/>
                        </w:rPr>
                        <w:instrText> SEQ Figura \* ARABIC </w:instrText>
                      </w:r>
                      <w:r>
                        <w:rPr>
                          <w:sz w:val="22"/>
                          <w:szCs w:val="22"/>
                          <w:rFonts w:ascii="Times New Roman" w:hAnsi="Times New Roman"/>
                        </w:rPr>
                        <w:fldChar w:fldCharType="separate"/>
                      </w:r>
                      <w:r>
                        <w:rPr>
                          <w:sz w:val="22"/>
                          <w:szCs w:val="22"/>
                          <w:rFonts w:ascii="Times New Roman" w:hAnsi="Times New Roman"/>
                        </w:rPr>
                        <w:t>3</w:t>
                      </w:r>
                      <w:r>
                        <w:rPr>
                          <w:sz w:val="22"/>
                          <w:szCs w:val="22"/>
                          <w:rFonts w:ascii="Times New Roman" w:hAnsi="Times New Roman"/>
                        </w:rPr>
                        <w:fldChar w:fldCharType="end"/>
                      </w:r>
                      <w:r>
                        <w:rPr>
                          <w:rFonts w:ascii="Times New Roman" w:hAnsi="Times New Roman"/>
                          <w:sz w:val="22"/>
                          <w:szCs w:val="22"/>
                        </w:rPr>
                        <w:t xml:space="preserve"> -Diag</w:t>
                      </w:r>
                      <w:r>
                        <w:rPr>
                          <w:rFonts w:ascii="Times New Roman" w:hAnsi="Times New Roman"/>
                          <w:sz w:val="22"/>
                          <w:szCs w:val="22"/>
                        </w:rPr>
                        <w:t>r</w:t>
                      </w:r>
                      <w:r>
                        <w:rPr>
                          <w:rFonts w:ascii="Times New Roman" w:hAnsi="Times New Roman"/>
                          <w:sz w:val="22"/>
                          <w:szCs w:val="22"/>
                        </w:rPr>
                        <w:t>ama de classes</w:t>
                      </w:r>
                    </w:p>
                  </w:txbxContent>
                </v:textbox>
                <w10:wrap type="topAndBottom"/>
              </v:rect>
            </w:pict>
          </mc:Fallback>
        </mc:AlternateContent>
      </w:r>
    </w:p>
    <w:p w:rsidR="00C87ED2" w:rsidRDefault="00C87ED2">
      <w:pPr>
        <w:pStyle w:val="Corpodetexto"/>
        <w:jc w:val="both"/>
        <w:rPr>
          <w:rFonts w:ascii="Times New Roman" w:hAnsi="Times New Roman"/>
          <w:sz w:val="24"/>
          <w:szCs w:val="24"/>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33523">
      <w:pPr>
        <w:pStyle w:val="Corpodetexto"/>
        <w:jc w:val="both"/>
        <w:rPr>
          <w:rFonts w:ascii="Times New Roman" w:hAnsi="Times New Roman"/>
          <w:sz w:val="24"/>
          <w:szCs w:val="24"/>
        </w:rPr>
      </w:pPr>
      <w:r>
        <w:rPr>
          <w:rFonts w:ascii="Times New Roman" w:hAnsi="Times New Roman"/>
          <w:sz w:val="24"/>
          <w:szCs w:val="24"/>
        </w:rPr>
        <w:tab/>
        <w:t>O diagrama de atividades UML mostra atividades sequenciais e atividades paralelas em uma atividade processar. Eles são muito úteis para modelar processos de negócios, fluxos de trabalho, fluxos de dados, algoritmos complexos e casos de uso.</w:t>
      </w:r>
    </w:p>
    <w:p w:rsidR="00C87ED2" w:rsidRDefault="00C33523">
      <w:pPr>
        <w:pStyle w:val="Tabela"/>
        <w:jc w:val="both"/>
        <w:rPr>
          <w:rFonts w:ascii="Times New Roman" w:hAnsi="Times New Roman"/>
          <w:i w:val="0"/>
        </w:rPr>
      </w:pPr>
      <w:r>
        <w:rPr>
          <w:rFonts w:ascii="Times New Roman" w:hAnsi="Times New Roman"/>
          <w:i w:val="0"/>
        </w:rPr>
        <w:tab/>
        <w:t>A figura a seguir é o diagrama de atividades no processo mostrado na figura, exibindo uma operação simples:</w:t>
      </w:r>
    </w:p>
    <w:p w:rsidR="00C87ED2" w:rsidRDefault="00C33523">
      <w:pPr>
        <w:pStyle w:val="Corpodetexto"/>
        <w:jc w:val="center"/>
        <w:rPr>
          <w:rFonts w:ascii="Times New Roman" w:hAnsi="Times New Roman"/>
          <w:sz w:val="24"/>
          <w:szCs w:val="24"/>
        </w:rPr>
      </w:pPr>
      <w:r>
        <w:rPr>
          <w:rFonts w:ascii="Times New Roman" w:hAnsi="Times New Roman"/>
          <w:sz w:val="24"/>
          <w:szCs w:val="24"/>
        </w:rPr>
        <w:lastRenderedPageBreak/>
        <w:t>Fonte: Autoria Própria</w:t>
      </w:r>
      <w:r>
        <w:rPr>
          <w:noProof/>
          <w:lang w:eastAsia="pt-BR"/>
        </w:rPr>
        <mc:AlternateContent>
          <mc:Choice Requires="wps">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213225" cy="3482340"/>
                <wp:effectExtent l="0" t="0" r="0" b="0"/>
                <wp:wrapTopAndBottom/>
                <wp:docPr id="19" name="Quadro7"/>
                <wp:cNvGraphicFramePr/>
                <a:graphic xmlns:a="http://schemas.openxmlformats.org/drawingml/2006/main">
                  <a:graphicData uri="http://schemas.microsoft.com/office/word/2010/wordprocessingShape">
                    <wps:wsp>
                      <wps:cNvSpPr txBox="1"/>
                      <wps:spPr>
                        <a:xfrm>
                          <a:off x="0" y="0"/>
                          <a:ext cx="4213225" cy="3482340"/>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213225" cy="3128645"/>
                                  <wp:effectExtent l="0" t="0" r="0" b="0"/>
                                  <wp:docPr id="2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7"/>
                                          <pic:cNvPicPr>
                                            <a:picLocks noChangeAspect="1" noChangeArrowheads="1"/>
                                          </pic:cNvPicPr>
                                        </pic:nvPicPr>
                                        <pic:blipFill>
                                          <a:blip r:embed="rId21"/>
                                          <a:stretch>
                                            <a:fillRect/>
                                          </a:stretch>
                                        </pic:blipFill>
                                        <pic:spPr bwMode="auto">
                                          <a:xfrm>
                                            <a:off x="0" y="0"/>
                                            <a:ext cx="4213225" cy="3128645"/>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-Diagrama de Atividades</w:t>
                            </w:r>
                          </w:p>
                        </w:txbxContent>
                      </wps:txbx>
                      <wps:bodyPr lIns="0" tIns="0" rIns="0" bIns="0" anchor="t">
                        <a:noAutofit/>
                      </wps:bodyPr>
                    </wps:wsp>
                  </a:graphicData>
                </a:graphic>
              </wp:anchor>
            </w:drawing>
          </mc:Choice>
          <mc:Fallback>
            <w:pict>
              <v:rect style="position:absolute;rotation:0;width:331.75pt;height:274.2pt;mso-wrap-distance-left:0pt;mso-wrap-distance-right:0pt;mso-wrap-distance-top:0pt;mso-wrap-distance-bottom:0pt;margin-top:0pt;mso-position-vertical:top;mso-position-vertical-relative:text;margin-left:60.9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213225" cy="3128645"/>
                            <wp:effectExtent l="0" t="0" r="0" b="0"/>
                            <wp:docPr id="2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7" descr=""/>
                                    <pic:cNvPicPr>
                                      <a:picLocks noChangeAspect="1" noChangeArrowheads="1"/>
                                    </pic:cNvPicPr>
                                  </pic:nvPicPr>
                                  <pic:blipFill>
                                    <a:blip r:embed="rId22"/>
                                    <a:stretch>
                                      <a:fillRect/>
                                    </a:stretch>
                                  </pic:blipFill>
                                  <pic:spPr bwMode="auto">
                                    <a:xfrm>
                                      <a:off x="0" y="0"/>
                                      <a:ext cx="4213225" cy="3128645"/>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-Diagrama de Atividades</w:t>
                      </w:r>
                    </w:p>
                  </w:txbxContent>
                </v:textbox>
                <w10:wrap type="topAndBottom"/>
              </v:rect>
            </w:pict>
          </mc:Fallback>
        </mc:AlternateContent>
      </w:r>
    </w:p>
    <w:p w:rsidR="00C87ED2" w:rsidRDefault="00C87ED2">
      <w:pPr>
        <w:pStyle w:val="Corpodetexto"/>
        <w:jc w:val="both"/>
        <w:rPr>
          <w:rFonts w:ascii="Times New Roman" w:hAnsi="Times New Roman"/>
          <w:sz w:val="24"/>
          <w:szCs w:val="24"/>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87ED2">
      <w:pPr>
        <w:pStyle w:val="Corpodetexto"/>
        <w:jc w:val="both"/>
        <w:rPr>
          <w:rFonts w:ascii="Times New Roman" w:hAnsi="Times New Roman"/>
          <w:sz w:val="24"/>
          <w:szCs w:val="24"/>
        </w:rPr>
      </w:pPr>
    </w:p>
    <w:p w:rsidR="00C87ED2" w:rsidRDefault="00C87ED2">
      <w:pPr>
        <w:pStyle w:val="Corpodetexto"/>
        <w:jc w:val="both"/>
        <w:rPr>
          <w:rFonts w:ascii="Times New Roman" w:hAnsi="Times New Roman"/>
          <w:sz w:val="24"/>
          <w:szCs w:val="24"/>
        </w:rPr>
      </w:pPr>
    </w:p>
    <w:p w:rsidR="00C87ED2" w:rsidRDefault="00C87ED2">
      <w:pPr>
        <w:pStyle w:val="Tabela"/>
        <w:jc w:val="both"/>
        <w:rPr>
          <w:rFonts w:ascii="Times New Roman" w:hAnsi="Times New Roman"/>
        </w:rPr>
      </w:pPr>
    </w:p>
    <w:p w:rsidR="00C87ED2" w:rsidRDefault="00C87ED2">
      <w:pPr>
        <w:pStyle w:val="Tabela"/>
        <w:jc w:val="both"/>
        <w:rPr>
          <w:rFonts w:ascii="Times New Roman" w:hAnsi="Times New Roman"/>
        </w:rPr>
      </w:pPr>
    </w:p>
    <w:p w:rsidR="00C87ED2" w:rsidRDefault="00C33523">
      <w:pPr>
        <w:pStyle w:val="Ttulo1"/>
        <w:numPr>
          <w:ilvl w:val="0"/>
          <w:numId w:val="0"/>
        </w:numPr>
        <w:rPr>
          <w:rFonts w:ascii="Times New Roman" w:hAnsi="Times New Roman"/>
          <w:sz w:val="24"/>
          <w:szCs w:val="24"/>
        </w:rPr>
      </w:pPr>
      <w:bookmarkStart w:id="32" w:name="__RefHeading___Toc3361_3886162969"/>
      <w:bookmarkEnd w:id="32"/>
      <w:r>
        <w:rPr>
          <w:rFonts w:ascii="Times New Roman" w:hAnsi="Times New Roman"/>
          <w:b w:val="0"/>
          <w:bCs w:val="0"/>
          <w:sz w:val="24"/>
          <w:szCs w:val="24"/>
        </w:rPr>
        <w:t xml:space="preserve">4.3 </w:t>
      </w:r>
      <w:r>
        <w:rPr>
          <w:rFonts w:ascii="Times New Roman" w:hAnsi="Times New Roman"/>
          <w:b w:val="0"/>
          <w:bCs w:val="0"/>
          <w:sz w:val="24"/>
          <w:szCs w:val="24"/>
        </w:rPr>
        <w:tab/>
      </w:r>
      <w:proofErr w:type="gramStart"/>
      <w:r>
        <w:rPr>
          <w:rFonts w:ascii="Times New Roman" w:hAnsi="Times New Roman"/>
          <w:b w:val="0"/>
          <w:bCs w:val="0"/>
          <w:sz w:val="24"/>
          <w:szCs w:val="24"/>
        </w:rPr>
        <w:t>IMPLEMENTAÇÃO</w:t>
      </w:r>
      <w:proofErr w:type="gramEnd"/>
      <w:r>
        <w:rPr>
          <w:rFonts w:ascii="Times New Roman" w:hAnsi="Times New Roman"/>
          <w:sz w:val="24"/>
          <w:szCs w:val="24"/>
        </w:rPr>
        <w:t xml:space="preserve"> </w:t>
      </w:r>
    </w:p>
    <w:p w:rsidR="00C87ED2" w:rsidRDefault="00C33523">
      <w:pPr>
        <w:jc w:val="both"/>
        <w:rPr>
          <w:rFonts w:ascii="Times New Roman" w:hAnsi="Times New Roman"/>
          <w:sz w:val="24"/>
          <w:szCs w:val="24"/>
        </w:rPr>
      </w:pPr>
      <w:r>
        <w:rPr>
          <w:rFonts w:ascii="Times New Roman" w:hAnsi="Times New Roman" w:cs="Times New Roman"/>
          <w:sz w:val="24"/>
          <w:szCs w:val="24"/>
        </w:rPr>
        <w:tab/>
        <w:t xml:space="preserve">Este capítulo apresenta a projeção protótipo para aplicação </w:t>
      </w:r>
      <w:proofErr w:type="spellStart"/>
      <w:r>
        <w:rPr>
          <w:rFonts w:ascii="Times New Roman" w:hAnsi="Times New Roman" w:cs="Times New Roman"/>
          <w:sz w:val="24"/>
          <w:szCs w:val="24"/>
        </w:rPr>
        <w:t>dekptop</w:t>
      </w:r>
      <w:proofErr w:type="spellEnd"/>
      <w:r>
        <w:rPr>
          <w:rFonts w:ascii="Times New Roman" w:hAnsi="Times New Roman" w:cs="Times New Roman"/>
          <w:sz w:val="24"/>
          <w:szCs w:val="24"/>
        </w:rPr>
        <w:t xml:space="preserve"> alguns frames que exemplificam a exibição do sistema proposto. São apresentados também a fase final de desenvolvimento do aplicativo, as telas, funcionalidades e alguns trechos de códigos, que representariam algumas funcionalidades principais. Nesse estágio de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do desenvolvimento de software é o processo de conversão de uma especificação de sistema em um sistema executável. Sempre envolve processos de projeto e de programação de software, mas se uma abordagem evolucionária for usada, pode também envolver o refinamento da especificação de software. (SOMMERVILLE, 2007).</w:t>
      </w:r>
    </w:p>
    <w:p w:rsidR="00C87ED2" w:rsidRDefault="00C33523">
      <w:pPr>
        <w:jc w:val="both"/>
        <w:rPr>
          <w:rFonts w:ascii="Times New Roman" w:hAnsi="Times New Roman"/>
          <w:sz w:val="24"/>
        </w:rPr>
      </w:pPr>
      <w:r>
        <w:rPr>
          <w:rFonts w:ascii="Times New Roman" w:hAnsi="Times New Roman" w:cs="Times New Roman"/>
          <w:sz w:val="24"/>
          <w:szCs w:val="24"/>
        </w:rPr>
        <w:tab/>
      </w:r>
      <w:r>
        <w:rPr>
          <w:rFonts w:ascii="Times New Roman" w:hAnsi="Times New Roman"/>
          <w:sz w:val="24"/>
          <w:szCs w:val="24"/>
        </w:rPr>
        <w:t xml:space="preserve">O protótipo pode ser entendido como o primeiro sistema mostrado ao usuário. De acordo com SOMMERVILLE (2007), o objetivo da prototipagem é permitir que os usuários </w:t>
      </w:r>
      <w:proofErr w:type="gramStart"/>
      <w:r>
        <w:rPr>
          <w:rFonts w:ascii="Times New Roman" w:hAnsi="Times New Roman"/>
          <w:sz w:val="24"/>
          <w:szCs w:val="24"/>
        </w:rPr>
        <w:lastRenderedPageBreak/>
        <w:t>tenham</w:t>
      </w:r>
      <w:proofErr w:type="gramEnd"/>
      <w:r>
        <w:rPr>
          <w:rFonts w:ascii="Times New Roman" w:hAnsi="Times New Roman"/>
          <w:sz w:val="24"/>
          <w:szCs w:val="24"/>
        </w:rPr>
        <w:t xml:space="preserve"> uma experiência direta da interface. A maioria das pessoas acha difícil pensar abstratamente sobre interfaces de usuário para explicar exatamente o que desejam. No entanto, quando um exemplo é fornecido, fica mais fácil identificar os recursos necessários. PRESSMAM (2006) afirma que protótipos também podem ser usados como um mecanismo para identificar requisitos de sistema.</w:t>
      </w:r>
    </w:p>
    <w:p w:rsidR="00C87ED2" w:rsidRDefault="00C33523">
      <w:pPr>
        <w:pStyle w:val="Tabela"/>
        <w:jc w:val="both"/>
        <w:rPr>
          <w:rFonts w:ascii="Times New Roman" w:hAnsi="Times New Roman"/>
          <w:i w:val="0"/>
        </w:rPr>
      </w:pPr>
      <w:r>
        <w:rPr>
          <w:rFonts w:ascii="Times New Roman" w:hAnsi="Times New Roman"/>
          <w:i w:val="0"/>
        </w:rPr>
        <w:t xml:space="preserve">Em seguida, confere as figuras abaixo remetem </w:t>
      </w:r>
      <w:proofErr w:type="gramStart"/>
      <w:r>
        <w:rPr>
          <w:rFonts w:ascii="Times New Roman" w:hAnsi="Times New Roman"/>
          <w:i w:val="0"/>
        </w:rPr>
        <w:t>ao prototipagem</w:t>
      </w:r>
      <w:proofErr w:type="gramEnd"/>
      <w:r>
        <w:rPr>
          <w:rFonts w:ascii="Times New Roman" w:hAnsi="Times New Roman"/>
          <w:i w:val="0"/>
        </w:rPr>
        <w:t xml:space="preserve"> de telas:</w:t>
      </w:r>
    </w:p>
    <w:p w:rsidR="00C87ED2" w:rsidRDefault="00C33523">
      <w:pPr>
        <w:pStyle w:val="Corpodetexto"/>
        <w:jc w:val="center"/>
        <w:rPr>
          <w:rFonts w:ascii="Times New Roman" w:hAnsi="Times New Roman"/>
          <w:sz w:val="20"/>
          <w:szCs w:val="20"/>
        </w:rPr>
      </w:pPr>
      <w:r>
        <w:rPr>
          <w:noProof/>
          <w:lang w:eastAsia="pt-BR"/>
        </w:rPr>
        <mc:AlternateContent>
          <mc:Choice Requires="wps">
            <w:drawing>
              <wp:anchor distT="0" distB="0" distL="0" distR="0" simplePos="0" relativeHeight="16" behindDoc="0" locked="0" layoutInCell="0" allowOverlap="1">
                <wp:simplePos x="0" y="0"/>
                <wp:positionH relativeFrom="column">
                  <wp:posOffset>574675</wp:posOffset>
                </wp:positionH>
                <wp:positionV relativeFrom="paragraph">
                  <wp:posOffset>244475</wp:posOffset>
                </wp:positionV>
                <wp:extent cx="4653915" cy="3419475"/>
                <wp:effectExtent l="0" t="0" r="0" b="0"/>
                <wp:wrapTopAndBottom/>
                <wp:docPr id="22" name="Quadro8"/>
                <wp:cNvGraphicFramePr/>
                <a:graphic xmlns:a="http://schemas.openxmlformats.org/drawingml/2006/main">
                  <a:graphicData uri="http://schemas.microsoft.com/office/word/2010/wordprocessingShape">
                    <wps:wsp>
                      <wps:cNvSpPr txBox="1"/>
                      <wps:spPr>
                        <a:xfrm>
                          <a:off x="0" y="0"/>
                          <a:ext cx="4653915" cy="3419475"/>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653915" cy="3065780"/>
                                  <wp:effectExtent l="0" t="0" r="0" b="0"/>
                                  <wp:docPr id="23"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8"/>
                                          <pic:cNvPicPr>
                                            <a:picLocks noChangeAspect="1" noChangeArrowheads="1"/>
                                          </pic:cNvPicPr>
                                        </pic:nvPicPr>
                                        <pic:blipFill>
                                          <a:blip r:embed="rId23"/>
                                          <a:srcRect l="1197" t="816" r="2787" b="4604"/>
                                          <a:stretch>
                                            <a:fillRect/>
                                          </a:stretch>
                                        </pic:blipFill>
                                        <pic:spPr bwMode="auto">
                                          <a:xfrm>
                                            <a:off x="0" y="0"/>
                                            <a:ext cx="4653915" cy="306578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 Tela Inicial</w:t>
                            </w:r>
                          </w:p>
                        </w:txbxContent>
                      </wps:txbx>
                      <wps:bodyPr lIns="0" tIns="0" rIns="0" bIns="0" anchor="t">
                        <a:noAutofit/>
                      </wps:bodyPr>
                    </wps:wsp>
                  </a:graphicData>
                </a:graphic>
              </wp:anchor>
            </w:drawing>
          </mc:Choice>
          <mc:Fallback>
            <w:pict>
              <v:rect style="position:absolute;rotation:0;width:366.45pt;height:269.25pt;mso-wrap-distance-left:0pt;mso-wrap-distance-right:0pt;mso-wrap-distance-top:0pt;mso-wrap-distance-bottom:0pt;margin-top:19.25pt;mso-position-vertical-relative:text;margin-left:45.25pt;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653915" cy="3065780"/>
                            <wp:effectExtent l="0" t="0" r="0" b="0"/>
                            <wp:docPr id="24"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8" descr=""/>
                                    <pic:cNvPicPr>
                                      <a:picLocks noChangeAspect="1" noChangeArrowheads="1"/>
                                    </pic:cNvPicPr>
                                  </pic:nvPicPr>
                                  <pic:blipFill>
                                    <a:blip r:embed="rId24"/>
                                    <a:srcRect l="1197" t="816" r="2787" b="4604"/>
                                    <a:stretch>
                                      <a:fillRect/>
                                    </a:stretch>
                                  </pic:blipFill>
                                  <pic:spPr bwMode="auto">
                                    <a:xfrm>
                                      <a:off x="0" y="0"/>
                                      <a:ext cx="4653915" cy="306578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 Tela Inicial</w:t>
                      </w:r>
                    </w:p>
                  </w:txbxContent>
                </v:textbox>
                <w10:wrap type="topAndBottom"/>
              </v:rect>
            </w:pict>
          </mc:Fallback>
        </mc:AlternateContent>
      </w:r>
    </w:p>
    <w:p w:rsidR="00C87ED2" w:rsidRDefault="00C33523">
      <w:pPr>
        <w:pStyle w:val="Corpodetexto"/>
        <w:jc w:val="center"/>
        <w:rPr>
          <w:rFonts w:ascii="Times New Roman" w:hAnsi="Times New Roman"/>
          <w:sz w:val="20"/>
          <w:szCs w:val="20"/>
        </w:rPr>
      </w:pPr>
      <w:r>
        <w:rPr>
          <w:rFonts w:ascii="Times New Roman" w:hAnsi="Times New Roman"/>
          <w:sz w:val="20"/>
          <w:szCs w:val="20"/>
        </w:rPr>
        <w:t>Fontes: Autoria própria</w:t>
      </w:r>
    </w:p>
    <w:p w:rsidR="00C87ED2" w:rsidRDefault="00C33523">
      <w:pPr>
        <w:pStyle w:val="Corpodetexto"/>
        <w:jc w:val="center"/>
        <w:rPr>
          <w:rFonts w:ascii="Times New Roman" w:hAnsi="Times New Roman" w:cs="Times New Roman"/>
          <w:sz w:val="20"/>
          <w:szCs w:val="20"/>
        </w:rPr>
      </w:pPr>
      <w:r>
        <w:rPr>
          <w:rFonts w:ascii="Times New Roman" w:hAnsi="Times New Roman" w:cs="Times New Roman"/>
          <w:sz w:val="20"/>
          <w:szCs w:val="20"/>
        </w:rPr>
        <w:lastRenderedPageBreak/>
        <w:t>Fontes: Autoria própria</w:t>
      </w:r>
      <w:r>
        <w:rPr>
          <w:noProof/>
          <w:lang w:eastAsia="pt-BR"/>
        </w:rPr>
        <mc:AlternateContent>
          <mc:Choice Requires="wps">
            <w:drawing>
              <wp:anchor distT="0" distB="0" distL="0" distR="0" simplePos="0" relativeHeight="18" behindDoc="0" locked="0" layoutInCell="0" allowOverlap="1">
                <wp:simplePos x="0" y="0"/>
                <wp:positionH relativeFrom="column">
                  <wp:posOffset>755650</wp:posOffset>
                </wp:positionH>
                <wp:positionV relativeFrom="paragraph">
                  <wp:posOffset>134620</wp:posOffset>
                </wp:positionV>
                <wp:extent cx="4323715" cy="3266440"/>
                <wp:effectExtent l="0" t="0" r="0" b="0"/>
                <wp:wrapTopAndBottom/>
                <wp:docPr id="25" name="Quadro9"/>
                <wp:cNvGraphicFramePr/>
                <a:graphic xmlns:a="http://schemas.openxmlformats.org/drawingml/2006/main">
                  <a:graphicData uri="http://schemas.microsoft.com/office/word/2010/wordprocessingShape">
                    <wps:wsp>
                      <wps:cNvSpPr txBox="1"/>
                      <wps:spPr>
                        <a:xfrm>
                          <a:off x="0" y="0"/>
                          <a:ext cx="4323715" cy="3266440"/>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431030" cy="2926715"/>
                                  <wp:effectExtent l="0" t="0" r="0" b="0"/>
                                  <wp:docPr id="26"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9"/>
                                          <pic:cNvPicPr>
                                            <a:picLocks noChangeAspect="1" noChangeArrowheads="1"/>
                                          </pic:cNvPicPr>
                                        </pic:nvPicPr>
                                        <pic:blipFill>
                                          <a:blip r:embed="rId25"/>
                                          <a:srcRect l="1825" r="1861" b="2478"/>
                                          <a:stretch>
                                            <a:fillRect/>
                                          </a:stretch>
                                        </pic:blipFill>
                                        <pic:spPr bwMode="auto">
                                          <a:xfrm>
                                            <a:off x="0" y="0"/>
                                            <a:ext cx="4431030" cy="2926715"/>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 Menus, categorias e opções</w:t>
                            </w:r>
                          </w:p>
                        </w:txbxContent>
                      </wps:txbx>
                      <wps:bodyPr lIns="0" tIns="0" rIns="0" bIns="0" anchor="t">
                        <a:noAutofit/>
                      </wps:bodyPr>
                    </wps:wsp>
                  </a:graphicData>
                </a:graphic>
              </wp:anchor>
            </w:drawing>
          </mc:Choice>
          <mc:Fallback>
            <w:pict>
              <v:rect style="position:absolute;rotation:0;width:340.45pt;height:257.2pt;mso-wrap-distance-left:0pt;mso-wrap-distance-right:0pt;mso-wrap-distance-top:0pt;mso-wrap-distance-bottom:0pt;margin-top:10.6pt;mso-position-vertical-relative:text;margin-left:59.5pt;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431030" cy="2926715"/>
                            <wp:effectExtent l="0" t="0" r="0" b="0"/>
                            <wp:docPr id="27"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9" descr=""/>
                                    <pic:cNvPicPr>
                                      <a:picLocks noChangeAspect="1" noChangeArrowheads="1"/>
                                    </pic:cNvPicPr>
                                  </pic:nvPicPr>
                                  <pic:blipFill>
                                    <a:blip r:embed="rId26"/>
                                    <a:srcRect l="1825" t="0" r="1861" b="2478"/>
                                    <a:stretch>
                                      <a:fillRect/>
                                    </a:stretch>
                                  </pic:blipFill>
                                  <pic:spPr bwMode="auto">
                                    <a:xfrm>
                                      <a:off x="0" y="0"/>
                                      <a:ext cx="4431030" cy="2926715"/>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 Menus, categorias e opções</w:t>
                      </w:r>
                    </w:p>
                  </w:txbxContent>
                </v:textbox>
                <w10:wrap type="topAndBottom"/>
              </v:rect>
            </w:pict>
          </mc:Fallback>
        </mc:AlternateContent>
      </w:r>
    </w:p>
    <w:p w:rsidR="00C87ED2" w:rsidRDefault="00C87ED2">
      <w:pPr>
        <w:pStyle w:val="Tabela"/>
        <w:jc w:val="center"/>
        <w:rPr>
          <w:rFonts w:ascii="Times New Roman" w:hAnsi="Times New Roman" w:cs="Times New Roman"/>
          <w:sz w:val="20"/>
          <w:szCs w:val="20"/>
        </w:rPr>
      </w:pPr>
    </w:p>
    <w:p w:rsidR="00C87ED2" w:rsidRDefault="00C33523">
      <w:pPr>
        <w:pStyle w:val="Corpodetexto"/>
        <w:jc w:val="center"/>
        <w:rPr>
          <w:rFonts w:ascii="Times New Roman" w:hAnsi="Times New Roman" w:cs="Times New Roman"/>
          <w:sz w:val="20"/>
          <w:szCs w:val="20"/>
        </w:rPr>
      </w:pPr>
      <w:r>
        <w:rPr>
          <w:rFonts w:ascii="Times New Roman" w:hAnsi="Times New Roman" w:cs="Times New Roman"/>
          <w:sz w:val="20"/>
          <w:szCs w:val="20"/>
        </w:rPr>
        <w:t>Fontes: Autoria própria</w:t>
      </w:r>
      <w:r>
        <w:rPr>
          <w:noProof/>
          <w:lang w:eastAsia="pt-BR"/>
        </w:rPr>
        <mc:AlternateContent>
          <mc:Choice Requires="wps">
            <w:drawing>
              <wp:anchor distT="0" distB="0" distL="0" distR="0" simplePos="0" relativeHeight="20" behindDoc="0" locked="0" layoutInCell="0" allowOverlap="1">
                <wp:simplePos x="0" y="0"/>
                <wp:positionH relativeFrom="column">
                  <wp:posOffset>638810</wp:posOffset>
                </wp:positionH>
                <wp:positionV relativeFrom="paragraph">
                  <wp:posOffset>60325</wp:posOffset>
                </wp:positionV>
                <wp:extent cx="4410075" cy="3282315"/>
                <wp:effectExtent l="0" t="0" r="0" b="0"/>
                <wp:wrapTopAndBottom/>
                <wp:docPr id="28" name="Quadro10"/>
                <wp:cNvGraphicFramePr/>
                <a:graphic xmlns:a="http://schemas.openxmlformats.org/drawingml/2006/main">
                  <a:graphicData uri="http://schemas.microsoft.com/office/word/2010/wordprocessingShape">
                    <wps:wsp>
                      <wps:cNvSpPr txBox="1"/>
                      <wps:spPr>
                        <a:xfrm>
                          <a:off x="0" y="0"/>
                          <a:ext cx="4410075" cy="3282315"/>
                        </a:xfrm>
                        <a:prstGeom prst="rect">
                          <a:avLst/>
                        </a:prstGeom>
                        <a:solidFill>
                          <a:srgbClr val="FFFFFF"/>
                        </a:solidFill>
                      </wps:spPr>
                      <wps:txbx>
                        <w:txbxContent>
                          <w:p w:rsidR="00C87ED2" w:rsidRDefault="00C33523">
                            <w:pPr>
                              <w:pStyle w:val="Figura"/>
                              <w:jc w:val="center"/>
                              <w:rPr>
                                <w:rFonts w:ascii="Times New Roman" w:hAnsi="Times New Roman"/>
                              </w:rPr>
                            </w:pPr>
                            <w:r>
                              <w:rPr>
                                <w:rFonts w:ascii="Times New Roman" w:hAnsi="Times New Roman"/>
                                <w:noProof/>
                                <w:lang w:eastAsia="pt-BR"/>
                              </w:rPr>
                              <w:drawing>
                                <wp:inline distT="0" distB="0" distL="0" distR="0">
                                  <wp:extent cx="4410075" cy="2928620"/>
                                  <wp:effectExtent l="0" t="0" r="0" b="0"/>
                                  <wp:docPr id="29"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10"/>
                                          <pic:cNvPicPr>
                                            <a:picLocks noChangeAspect="1" noChangeArrowheads="1"/>
                                          </pic:cNvPicPr>
                                        </pic:nvPicPr>
                                        <pic:blipFill>
                                          <a:blip r:embed="rId27"/>
                                          <a:srcRect l="1575" t="831" r="2331" b="2957"/>
                                          <a:stretch>
                                            <a:fillRect/>
                                          </a:stretch>
                                        </pic:blipFill>
                                        <pic:spPr bwMode="auto">
                                          <a:xfrm>
                                            <a:off x="0" y="0"/>
                                            <a:ext cx="4410075" cy="292862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 Configurações</w:t>
                            </w:r>
                          </w:p>
                        </w:txbxContent>
                      </wps:txbx>
                      <wps:bodyPr lIns="0" tIns="0" rIns="0" bIns="0" anchor="t">
                        <a:noAutofit/>
                      </wps:bodyPr>
                    </wps:wsp>
                  </a:graphicData>
                </a:graphic>
              </wp:anchor>
            </w:drawing>
          </mc:Choice>
          <mc:Fallback>
            <w:pict>
              <v:rect style="position:absolute;rotation:0;width:347.25pt;height:258.45pt;mso-wrap-distance-left:0pt;mso-wrap-distance-right:0pt;mso-wrap-distance-top:0pt;mso-wrap-distance-bottom:0pt;margin-top:4.75pt;mso-position-vertical-relative:text;margin-left:50.3pt;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410075" cy="2928620"/>
                            <wp:effectExtent l="0" t="0" r="0" b="0"/>
                            <wp:docPr id="3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10" descr=""/>
                                    <pic:cNvPicPr>
                                      <a:picLocks noChangeAspect="1" noChangeArrowheads="1"/>
                                    </pic:cNvPicPr>
                                  </pic:nvPicPr>
                                  <pic:blipFill>
                                    <a:blip r:embed="rId28"/>
                                    <a:srcRect l="1575" t="831" r="2331" b="2957"/>
                                    <a:stretch>
                                      <a:fillRect/>
                                    </a:stretch>
                                  </pic:blipFill>
                                  <pic:spPr bwMode="auto">
                                    <a:xfrm>
                                      <a:off x="0" y="0"/>
                                      <a:ext cx="4410075" cy="292862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 Configurações</w:t>
                      </w:r>
                    </w:p>
                  </w:txbxContent>
                </v:textbox>
                <w10:wrap type="topAndBottom"/>
              </v:rect>
            </w:pict>
          </mc:Fallback>
        </mc:AlternateContent>
      </w:r>
    </w:p>
    <w:p w:rsidR="00C87ED2" w:rsidRDefault="00C33523">
      <w:pPr>
        <w:pStyle w:val="Ttulo1"/>
        <w:numPr>
          <w:ilvl w:val="0"/>
          <w:numId w:val="0"/>
        </w:numPr>
        <w:rPr>
          <w:rFonts w:ascii="Times New Roman" w:hAnsi="Times New Roman"/>
          <w:sz w:val="24"/>
          <w:szCs w:val="24"/>
        </w:rPr>
      </w:pPr>
      <w:bookmarkStart w:id="33" w:name="__RefHeading___Toc3768_3886162969"/>
      <w:bookmarkEnd w:id="33"/>
      <w:r>
        <w:rPr>
          <w:rFonts w:ascii="Times New Roman" w:hAnsi="Times New Roman"/>
          <w:sz w:val="24"/>
          <w:szCs w:val="24"/>
        </w:rPr>
        <w:lastRenderedPageBreak/>
        <w:t>5</w:t>
      </w:r>
      <w:r>
        <w:rPr>
          <w:rFonts w:ascii="Times New Roman" w:hAnsi="Times New Roman"/>
          <w:sz w:val="24"/>
          <w:szCs w:val="24"/>
        </w:rPr>
        <w:tab/>
        <w:t>RESULTADOS ESPERADOS</w:t>
      </w:r>
    </w:p>
    <w:p w:rsidR="00C87ED2" w:rsidRPr="00EB1E87" w:rsidRDefault="00C33523">
      <w:pPr>
        <w:jc w:val="both"/>
        <w:rPr>
          <w:rFonts w:ascii="Times New Roman" w:hAnsi="Times New Roman" w:cs="Times New Roman"/>
          <w:strike/>
          <w:color w:val="FF0000"/>
          <w:sz w:val="24"/>
          <w:szCs w:val="24"/>
        </w:rPr>
      </w:pPr>
      <w:r>
        <w:rPr>
          <w:rFonts w:ascii="Times New Roman" w:hAnsi="Times New Roman" w:cs="Times New Roman"/>
          <w:sz w:val="24"/>
          <w:szCs w:val="24"/>
        </w:rPr>
        <w:tab/>
      </w:r>
      <w:r w:rsidRPr="00EB1E87">
        <w:rPr>
          <w:rFonts w:ascii="Times New Roman" w:hAnsi="Times New Roman" w:cs="Times New Roman"/>
          <w:strike/>
          <w:color w:val="FF0000"/>
          <w:sz w:val="24"/>
          <w:szCs w:val="24"/>
        </w:rPr>
        <w:t xml:space="preserve">A expectativa criada diante de todos os tópicos até aqui apresentadas, é contribuir em frente </w:t>
      </w:r>
      <w:proofErr w:type="gramStart"/>
      <w:r w:rsidRPr="00EB1E87">
        <w:rPr>
          <w:rFonts w:ascii="Times New Roman" w:hAnsi="Times New Roman" w:cs="Times New Roman"/>
          <w:strike/>
          <w:color w:val="FF0000"/>
          <w:sz w:val="24"/>
          <w:szCs w:val="24"/>
        </w:rPr>
        <w:t>a</w:t>
      </w:r>
      <w:proofErr w:type="gramEnd"/>
      <w:r w:rsidRPr="00EB1E87">
        <w:rPr>
          <w:rFonts w:ascii="Times New Roman" w:hAnsi="Times New Roman" w:cs="Times New Roman"/>
          <w:strike/>
          <w:color w:val="FF0000"/>
          <w:sz w:val="24"/>
          <w:szCs w:val="24"/>
        </w:rPr>
        <w:t xml:space="preserve"> comunidade acadêmica, através do trabalho realizado, uma que o mesmo estimulará grandes impactos positivos.</w:t>
      </w:r>
      <w:bookmarkStart w:id="34" w:name="_GoBack"/>
      <w:bookmarkEnd w:id="34"/>
    </w:p>
    <w:p w:rsidR="00C87ED2" w:rsidRDefault="00C33523">
      <w:pPr>
        <w:pStyle w:val="Tabela"/>
        <w:jc w:val="both"/>
        <w:rPr>
          <w:rFonts w:ascii="Times New Roman" w:hAnsi="Times New Roman"/>
          <w:i w:val="0"/>
        </w:rPr>
      </w:pPr>
      <w:r>
        <w:rPr>
          <w:rFonts w:ascii="Times New Roman" w:hAnsi="Times New Roman" w:cs="Times New Roman"/>
          <w:i w:val="0"/>
          <w:iCs w:val="0"/>
        </w:rPr>
        <w:tab/>
      </w:r>
      <w:r>
        <w:rPr>
          <w:rFonts w:ascii="Times New Roman" w:hAnsi="Times New Roman"/>
          <w:i w:val="0"/>
        </w:rPr>
        <w:t>Inicialmente, pensava-se que melhorias levariam à possibilidade de utilização de softwares auxiliares na resolução de problemas, o que pode ser alcançado por meio de mudanças nas atividades escolares ou nas relações pessoais, o que proporcionaria duas condições para o uso da ferramenta.</w:t>
      </w:r>
    </w:p>
    <w:p w:rsidR="00C87ED2" w:rsidRDefault="00C33523">
      <w:pPr>
        <w:pStyle w:val="Tabela"/>
        <w:jc w:val="both"/>
        <w:rPr>
          <w:rFonts w:ascii="Times New Roman" w:hAnsi="Times New Roman"/>
          <w:i w:val="0"/>
        </w:rPr>
      </w:pPr>
      <w:r>
        <w:rPr>
          <w:rFonts w:ascii="Times New Roman" w:hAnsi="Times New Roman" w:cs="Times New Roman"/>
          <w:i w:val="0"/>
          <w:iCs w:val="0"/>
        </w:rPr>
        <w:tab/>
      </w:r>
      <w:r>
        <w:rPr>
          <w:rFonts w:ascii="Times New Roman" w:hAnsi="Times New Roman"/>
          <w:i w:val="0"/>
        </w:rPr>
        <w:t xml:space="preserve">O uso de métodos aprimorados matematicamente promoverá muito o enfreamento da doença neurológica </w:t>
      </w:r>
      <w:proofErr w:type="spellStart"/>
      <w:r>
        <w:rPr>
          <w:rFonts w:ascii="Times New Roman" w:hAnsi="Times New Roman"/>
          <w:i w:val="0"/>
        </w:rPr>
        <w:t>Discalculia</w:t>
      </w:r>
      <w:proofErr w:type="spellEnd"/>
      <w:r>
        <w:rPr>
          <w:rFonts w:ascii="Times New Roman" w:hAnsi="Times New Roman"/>
          <w:i w:val="0"/>
        </w:rPr>
        <w:t>, que enfatizará melhor o aprendizado no cenário atual.</w:t>
      </w:r>
    </w:p>
    <w:p w:rsidR="00C87ED2" w:rsidRDefault="00C33523">
      <w:pPr>
        <w:pStyle w:val="Tabela"/>
        <w:jc w:val="both"/>
        <w:rPr>
          <w:rFonts w:ascii="Times New Roman" w:hAnsi="Times New Roman" w:cs="Times New Roman"/>
          <w:i w:val="0"/>
          <w:iCs w:val="0"/>
        </w:rPr>
      </w:pPr>
      <w:r>
        <w:rPr>
          <w:rFonts w:ascii="Times New Roman" w:hAnsi="Times New Roman" w:cs="Times New Roman"/>
          <w:i w:val="0"/>
          <w:iCs w:val="0"/>
        </w:rPr>
        <w:tab/>
        <w:t>Não menos muito importante, torná-lo uma forma de enriquecimento pessoal para o autor e disponibilizar pesquisas relevantes para futuras pesquisas na biblioteca do campus do Instituto Federal do Pará.</w:t>
      </w: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33523">
      <w:pPr>
        <w:pStyle w:val="Ttulo1"/>
        <w:numPr>
          <w:ilvl w:val="0"/>
          <w:numId w:val="0"/>
        </w:numPr>
        <w:rPr>
          <w:rFonts w:ascii="Times New Roman" w:hAnsi="Times New Roman"/>
        </w:rPr>
      </w:pPr>
      <w:bookmarkStart w:id="35" w:name="__RefHeading___Toc212_3033433527"/>
      <w:bookmarkEnd w:id="35"/>
      <w:r>
        <w:rPr>
          <w:rFonts w:ascii="Times New Roman" w:hAnsi="Times New Roman"/>
          <w:sz w:val="24"/>
          <w:szCs w:val="24"/>
        </w:rPr>
        <w:t>6</w:t>
      </w:r>
      <w:r>
        <w:rPr>
          <w:rFonts w:ascii="Times New Roman" w:hAnsi="Times New Roman"/>
          <w:sz w:val="24"/>
          <w:szCs w:val="24"/>
        </w:rPr>
        <w:tab/>
        <w:t>CONSIDERAÇÕES FINAIS</w:t>
      </w:r>
    </w:p>
    <w:p w:rsidR="00C87ED2" w:rsidRDefault="00C33523">
      <w:pPr>
        <w:jc w:val="both"/>
        <w:rPr>
          <w:rFonts w:ascii="Times New Roman" w:hAnsi="Times New Roman"/>
          <w:sz w:val="24"/>
          <w:szCs w:val="24"/>
        </w:rPr>
      </w:pPr>
      <w:r>
        <w:rPr>
          <w:rFonts w:ascii="Times New Roman" w:hAnsi="Times New Roman" w:cs="Times New Roman"/>
          <w:color w:val="000000"/>
          <w:sz w:val="24"/>
          <w:szCs w:val="24"/>
        </w:rPr>
        <w:tab/>
        <w:t xml:space="preserve">Neste trabalho foram abordadas características </w:t>
      </w:r>
      <w:proofErr w:type="gramStart"/>
      <w:r>
        <w:rPr>
          <w:rFonts w:ascii="Times New Roman" w:hAnsi="Times New Roman" w:cs="Times New Roman"/>
          <w:color w:val="000000"/>
          <w:sz w:val="24"/>
          <w:szCs w:val="24"/>
        </w:rPr>
        <w:t>do transtornos</w:t>
      </w:r>
      <w:proofErr w:type="gramEnd"/>
      <w:r>
        <w:rPr>
          <w:rFonts w:ascii="Times New Roman" w:hAnsi="Times New Roman" w:cs="Times New Roman"/>
          <w:color w:val="000000"/>
          <w:sz w:val="24"/>
          <w:szCs w:val="24"/>
        </w:rPr>
        <w:t xml:space="preserve">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xml:space="preserve">, e com base na análise levantada foram encontrados alguns problemas e como solução foi proposta  um sistema de calculadora especial para esses transtornos, a fim de facilitar o acesso pelos docentes, com a finalidade de enfrentar o problema eminente, o que requer intervenção instrucional no ambiente escolar. O objetivo principal é fortalecer essa pesquisa por meio do desenvolvimento da gestão do ensino envolvendo a educação de jovens e crianças. A maior parte do trabalho foi desenvolvida nesta etapa, mas ainda necessita serem ajustadas para que o </w:t>
      </w:r>
      <w:r>
        <w:rPr>
          <w:rFonts w:ascii="Times New Roman" w:hAnsi="Times New Roman" w:cs="Times New Roman"/>
          <w:color w:val="000000"/>
          <w:sz w:val="24"/>
          <w:szCs w:val="24"/>
        </w:rPr>
        <w:lastRenderedPageBreak/>
        <w:t xml:space="preserve">sistema deixe de ser um protótipo e se torne uma realidade na instituição instituída (IFPA – Campus Óbidos). </w:t>
      </w:r>
      <w:r>
        <w:rPr>
          <w:rFonts w:ascii="Times New Roman" w:hAnsi="Times New Roman"/>
          <w:sz w:val="24"/>
          <w:szCs w:val="24"/>
        </w:rPr>
        <w:t xml:space="preserve">Diversas técnicas introduzidas em aulas foram utilizadas neste trabalho, principalmente nas áreas de programação, engenharia de software e metodologia científica. Ao observar os requisitos cumpridos, o protótipo revelou-se bastante promissor, podendo resolver realmente o problema aqui apresentado. </w:t>
      </w:r>
    </w:p>
    <w:p w:rsidR="00C87ED2" w:rsidRDefault="00C33523">
      <w:pPr>
        <w:jc w:val="both"/>
        <w:rPr>
          <w:rFonts w:ascii="Times New Roman" w:hAnsi="Times New Roman"/>
          <w:sz w:val="24"/>
        </w:rPr>
      </w:pPr>
      <w:r>
        <w:rPr>
          <w:rFonts w:ascii="Times New Roman" w:hAnsi="Times New Roman"/>
          <w:sz w:val="24"/>
          <w:szCs w:val="24"/>
        </w:rPr>
        <w:tab/>
        <w:t xml:space="preserve">Foram encontradas grandes dificuldades, muitas das quais foram superadas, mas outras questões ainda precisam ser estudadas mais profundamente para que o projeto seja encerrado de forma a atender a todos os requisitos especificados, garantindo assim a satisfação de </w:t>
      </w:r>
      <w:proofErr w:type="spellStart"/>
      <w:r>
        <w:rPr>
          <w:rFonts w:ascii="Times New Roman" w:hAnsi="Times New Roman" w:cs="Times New Roman"/>
          <w:color w:val="000000"/>
          <w:sz w:val="24"/>
          <w:szCs w:val="24"/>
        </w:rPr>
        <w:t>discalcúlicos</w:t>
      </w:r>
      <w:proofErr w:type="spellEnd"/>
      <w:r>
        <w:rPr>
          <w:rFonts w:ascii="Times New Roman" w:hAnsi="Times New Roman" w:cs="Times New Roman"/>
          <w:color w:val="000000"/>
          <w:sz w:val="24"/>
          <w:szCs w:val="24"/>
        </w:rPr>
        <w:t xml:space="preserve"> </w:t>
      </w:r>
      <w:r>
        <w:rPr>
          <w:rFonts w:ascii="Times New Roman" w:hAnsi="Times New Roman"/>
          <w:sz w:val="24"/>
          <w:szCs w:val="24"/>
        </w:rPr>
        <w:t>e facilitando o trabalho que</w:t>
      </w:r>
      <w:r>
        <w:rPr>
          <w:rFonts w:ascii="Times New Roman" w:hAnsi="Times New Roman" w:cs="Times New Roman"/>
          <w:sz w:val="24"/>
          <w:szCs w:val="24"/>
        </w:rPr>
        <w:t xml:space="preserve"> teve como foco principal o desenvolvimento de uma aplicação desktop, no qual é possível aplicar as técnicas e linguagens de programação para o sistema, junto com o acesso a todos os recursos se efetiva através de interações mencionadas por diagramas. Certamente, além das dificuldades e limitações acima mencionadas, todas as dificuldades e limitações aqui encontradas fazem parte do profissionalismo, do conhecimento e do crescimento humano. É por meio deles que adquirimos experiência e conhecimento para entender como superar o próximo obstáculo do mercado de trabalho e nos tornarmos um profissional de destaque.</w:t>
      </w: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87ED2">
      <w:pPr>
        <w:pStyle w:val="Tabela"/>
        <w:jc w:val="both"/>
        <w:rPr>
          <w:rFonts w:ascii="Times New Roman" w:hAnsi="Times New Roman" w:cs="Times New Roman"/>
          <w:i w:val="0"/>
          <w:iCs w:val="0"/>
        </w:rPr>
      </w:pPr>
    </w:p>
    <w:p w:rsidR="00C87ED2" w:rsidRDefault="00C33523">
      <w:pPr>
        <w:pStyle w:val="Ttulo1"/>
        <w:numPr>
          <w:ilvl w:val="0"/>
          <w:numId w:val="0"/>
        </w:numPr>
        <w:rPr>
          <w:rFonts w:ascii="Times New Roman" w:hAnsi="Times New Roman"/>
          <w:sz w:val="24"/>
          <w:szCs w:val="24"/>
        </w:rPr>
      </w:pPr>
      <w:bookmarkStart w:id="36" w:name="__RefHeading___Toc214_3033433527"/>
      <w:bookmarkEnd w:id="36"/>
      <w:r>
        <w:rPr>
          <w:rFonts w:ascii="Times New Roman" w:hAnsi="Times New Roman"/>
          <w:sz w:val="24"/>
          <w:szCs w:val="24"/>
        </w:rPr>
        <w:t>8</w:t>
      </w:r>
      <w:r>
        <w:rPr>
          <w:rFonts w:ascii="Times New Roman" w:hAnsi="Times New Roman"/>
          <w:sz w:val="24"/>
          <w:szCs w:val="24"/>
        </w:rPr>
        <w:tab/>
        <w:t>REFERÊNCIAS</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ANDRADE, Maria Margarida. Introdução à metodologia do trabalho científico: elaboração de trabalhos na graduação. São Paulo: Atlas, 1999.</w:t>
      </w:r>
    </w:p>
    <w:p w:rsidR="00C87ED2" w:rsidRDefault="00C33523">
      <w:pPr>
        <w:spacing w:line="360" w:lineRule="auto"/>
        <w:jc w:val="both"/>
        <w:rPr>
          <w:rFonts w:ascii="Times New Roman" w:hAnsi="Times New Roman"/>
        </w:rPr>
      </w:pPr>
      <w:r>
        <w:rPr>
          <w:rFonts w:ascii="Times New Roman" w:hAnsi="Times New Roman" w:cs="Times New Roman"/>
          <w:sz w:val="24"/>
          <w:szCs w:val="24"/>
        </w:rPr>
        <w:t xml:space="preserve">AZEVEDO, Israel Belo de. O prazer da produção científica: diretrizes para elaboração </w:t>
      </w:r>
      <w:proofErr w:type="spellStart"/>
      <w:proofErr w:type="gramStart"/>
      <w:r>
        <w:rPr>
          <w:rFonts w:ascii="Times New Roman" w:hAnsi="Times New Roman" w:cs="Times New Roman"/>
          <w:sz w:val="24"/>
          <w:szCs w:val="24"/>
        </w:rPr>
        <w:t>deB</w:t>
      </w:r>
      <w:proofErr w:type="spellEnd"/>
      <w:proofErr w:type="gramEnd"/>
      <w:r>
        <w:rPr>
          <w:rFonts w:ascii="Times New Roman" w:hAnsi="Times New Roman" w:cs="Times New Roman"/>
          <w:sz w:val="24"/>
          <w:szCs w:val="24"/>
        </w:rPr>
        <w:t xml:space="preserve"> trabalhos acadêmicos. Piracicaba: UNIMEP, 1992.</w:t>
      </w:r>
    </w:p>
    <w:p w:rsidR="00C87ED2" w:rsidRDefault="00C33523">
      <w:pPr>
        <w:spacing w:line="360" w:lineRule="auto"/>
        <w:jc w:val="both"/>
      </w:pPr>
      <w:r>
        <w:rPr>
          <w:rFonts w:ascii="Times New Roman" w:hAnsi="Times New Roman" w:cs="Times New Roman"/>
          <w:color w:val="000000"/>
          <w:sz w:val="24"/>
          <w:szCs w:val="24"/>
        </w:rPr>
        <w:t xml:space="preserve">BARBOSA, A. </w:t>
      </w:r>
      <w:r>
        <w:rPr>
          <w:rStyle w:val="nfase"/>
          <w:rFonts w:ascii="Times New Roman" w:hAnsi="Times New Roman" w:cs="Times New Roman"/>
          <w:i w:val="0"/>
          <w:iCs w:val="0"/>
          <w:color w:val="000000"/>
          <w:sz w:val="24"/>
          <w:szCs w:val="24"/>
        </w:rPr>
        <w:t>Os salários dos professores brasileiros: implicações para o trabalho docente</w:t>
      </w:r>
      <w:r>
        <w:rPr>
          <w:rFonts w:ascii="Times New Roman" w:hAnsi="Times New Roman" w:cs="Times New Roman"/>
          <w:color w:val="000000"/>
          <w:sz w:val="24"/>
          <w:szCs w:val="24"/>
        </w:rPr>
        <w:t>. 208 f. Tese (doutorado em Educação Escolar) – Universidade Estadual Paulista, 2011.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BARROS, </w:t>
      </w:r>
      <w:proofErr w:type="spellStart"/>
      <w:r>
        <w:rPr>
          <w:rFonts w:ascii="Times New Roman" w:hAnsi="Times New Roman" w:cs="Times New Roman"/>
          <w:sz w:val="24"/>
          <w:szCs w:val="24"/>
        </w:rPr>
        <w:t>Aidil</w:t>
      </w:r>
      <w:proofErr w:type="spellEnd"/>
      <w:r>
        <w:rPr>
          <w:rFonts w:ascii="Times New Roman" w:hAnsi="Times New Roman" w:cs="Times New Roman"/>
          <w:sz w:val="24"/>
          <w:szCs w:val="24"/>
        </w:rPr>
        <w:t xml:space="preserve"> de Jesus Paes; LEHFELD, Neide Aparecida de Souza. Fundamentos de metodologia: um guia para a iniciação científica. São Paulo: McGraw-Hill, </w:t>
      </w:r>
      <w:proofErr w:type="gramStart"/>
      <w:r>
        <w:rPr>
          <w:rFonts w:ascii="Times New Roman" w:hAnsi="Times New Roman" w:cs="Times New Roman"/>
          <w:sz w:val="24"/>
          <w:szCs w:val="24"/>
        </w:rPr>
        <w:t>1986</w:t>
      </w:r>
      <w:proofErr w:type="gramEnd"/>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BASTOS, J. A. O cérebro e a matemática. São Paulo: Edição do Autor, 2008. BRASIL. Diretrizes Curriculares Nacionais para a Educação Especial, Ministério da Educação. Secretaria de Educação Especial. 1998.</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1988.</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Diretrizes Curriculares Nacionais para o Ensino Médio 4/5/2011.</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Secretaria de Educação Especial. Diretrizes Nacionais para a Educação Especial na Educação Básica. Brasília: MEC, 2001.</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Lei nº 10.172, de 09 de janeiro de 2001. Aprova o Plano Nacional de Educação, 2001.</w:t>
      </w:r>
    </w:p>
    <w:p w:rsidR="00C87ED2" w:rsidRDefault="00C33523">
      <w:pPr>
        <w:jc w:val="both"/>
        <w:rPr>
          <w:rFonts w:ascii="Times New Roman" w:hAnsi="Times New Roman"/>
        </w:rPr>
      </w:pPr>
      <w:r>
        <w:rPr>
          <w:rFonts w:ascii="Times New Roman" w:hAnsi="Times New Roman" w:cs="Times New Roman"/>
          <w:color w:val="000000"/>
          <w:sz w:val="24"/>
          <w:szCs w:val="24"/>
        </w:rPr>
        <w:t>BRASIL (1998). Ministério de Educação. Secretaria de Educação Básica. Parâmetros curriculares nacionais: matemática. Disponível em: Acesso em: 30 mar. 2020.</w:t>
      </w:r>
    </w:p>
    <w:p w:rsidR="00C87ED2" w:rsidRDefault="00C335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Decreto nº 6.949, de 25 de agosto de 2009.</w:t>
      </w:r>
    </w:p>
    <w:p w:rsidR="00C87ED2" w:rsidRDefault="00C33523">
      <w:pPr>
        <w:spacing w:line="360" w:lineRule="auto"/>
        <w:jc w:val="both"/>
        <w:rPr>
          <w:rFonts w:ascii="Times New Roman" w:hAnsi="Times New Roman"/>
          <w:i/>
        </w:rPr>
      </w:pPr>
      <w:r>
        <w:rPr>
          <w:rFonts w:ascii="Times New Roman" w:hAnsi="Times New Roman" w:cs="Times New Roman"/>
          <w:sz w:val="24"/>
          <w:szCs w:val="24"/>
        </w:rPr>
        <w:t>BBC.</w:t>
      </w:r>
      <w:bookmarkStart w:id="37" w:name="content"/>
      <w:bookmarkEnd w:id="37"/>
      <w:r>
        <w:rPr>
          <w:rFonts w:ascii="Times New Roman" w:hAnsi="Times New Roman" w:cs="Times New Roman"/>
          <w:sz w:val="24"/>
          <w:szCs w:val="24"/>
        </w:rPr>
        <w:t xml:space="preserve"> </w:t>
      </w:r>
      <w:r>
        <w:rPr>
          <w:rFonts w:ascii="Times New Roman" w:hAnsi="Times New Roman"/>
          <w:color w:val="000000"/>
          <w:sz w:val="24"/>
          <w:szCs w:val="24"/>
        </w:rPr>
        <w:t xml:space="preserve">Modelo de escola atual parou no século 19, diz Viviane Senna. Disponível em </w:t>
      </w:r>
      <w:hyperlink r:id="rId29">
        <w:r>
          <w:rPr>
            <w:rStyle w:val="LinkdaInternet"/>
            <w:rFonts w:ascii="Times New Roman" w:hAnsi="Times New Roman"/>
          </w:rPr>
          <w:t>https://www.bbc.com/portuguese/noticias/2015/06/150525_viviane_senna_ru</w:t>
        </w:r>
      </w:hyperlink>
      <w:r>
        <w:rPr>
          <w:rFonts w:ascii="Times New Roman" w:hAnsi="Times New Roman"/>
          <w:color w:val="000000"/>
          <w:sz w:val="24"/>
          <w:szCs w:val="24"/>
        </w:rPr>
        <w:t>. Acesso em 14/02/2021.</w:t>
      </w:r>
    </w:p>
    <w:p w:rsidR="00C87ED2" w:rsidRDefault="00D5291B">
      <w:pPr>
        <w:spacing w:line="360" w:lineRule="auto"/>
        <w:jc w:val="both"/>
      </w:pPr>
      <w:hyperlink r:id="rId30">
        <w:r w:rsidR="00C33523">
          <w:rPr>
            <w:rStyle w:val="LinkdaInternet"/>
            <w:rFonts w:ascii="Times New Roman" w:hAnsi="Times New Roman" w:cs="Times New Roman"/>
            <w:color w:val="000000"/>
            <w:sz w:val="24"/>
            <w:szCs w:val="24"/>
            <w:u w:val="none"/>
          </w:rPr>
          <w:t xml:space="preserve">BS </w:t>
        </w:r>
      </w:hyperlink>
      <w:hyperlink r:id="rId31">
        <w:r w:rsidR="00C33523">
          <w:rPr>
            <w:rStyle w:val="LinkdaInternet"/>
            <w:rFonts w:ascii="Times New Roman" w:hAnsi="Times New Roman" w:cs="Times New Roman"/>
            <w:color w:val="000000"/>
            <w:sz w:val="24"/>
            <w:szCs w:val="24"/>
            <w:u w:val="none"/>
          </w:rPr>
          <w:t>D'</w:t>
        </w:r>
      </w:hyperlink>
      <w:hyperlink r:id="rId32">
        <w:r w:rsidR="00C33523">
          <w:rPr>
            <w:rStyle w:val="LinkdaInternet"/>
            <w:rFonts w:ascii="Times New Roman" w:hAnsi="Times New Roman"/>
            <w:color w:val="000000"/>
            <w:u w:val="none"/>
          </w:rPr>
          <w:t>AMBRÓSI</w:t>
        </w:r>
      </w:hyperlink>
      <w:r w:rsidR="00C33523">
        <w:rPr>
          <w:rFonts w:ascii="Times New Roman" w:hAnsi="Times New Roman" w:cs="Times New Roman"/>
          <w:color w:val="000000"/>
          <w:sz w:val="24"/>
          <w:szCs w:val="24"/>
        </w:rPr>
        <w:t>O - Temas e Debates. SBEM. Ano II</w:t>
      </w:r>
      <w:r w:rsidR="00C33523">
        <w:rPr>
          <w:rFonts w:ascii="Times New Roman" w:hAnsi="Times New Roman" w:cs="Times New Roman"/>
          <w:b/>
          <w:color w:val="000000"/>
          <w:sz w:val="24"/>
          <w:szCs w:val="24"/>
        </w:rPr>
        <w:t xml:space="preserve"> </w:t>
      </w:r>
      <w:r w:rsidR="00C33523">
        <w:rPr>
          <w:rFonts w:ascii="Times New Roman" w:hAnsi="Times New Roman" w:cs="Times New Roman"/>
          <w:color w:val="000000"/>
          <w:sz w:val="24"/>
          <w:szCs w:val="24"/>
        </w:rPr>
        <w:t xml:space="preserve">N, 1989 </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Projeto de pesquisa: propostas metodológicas.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Petrópolis: Vozes, 1991.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CECATO, A. Intervenção </w:t>
      </w:r>
      <w:proofErr w:type="spellStart"/>
      <w:r>
        <w:rPr>
          <w:rFonts w:ascii="Times New Roman" w:hAnsi="Times New Roman" w:cs="Times New Roman"/>
          <w:sz w:val="24"/>
          <w:szCs w:val="24"/>
        </w:rPr>
        <w:t>psicopedagógica</w:t>
      </w:r>
      <w:proofErr w:type="spellEnd"/>
      <w:r>
        <w:rPr>
          <w:rFonts w:ascii="Times New Roman" w:hAnsi="Times New Roman" w:cs="Times New Roman"/>
          <w:sz w:val="24"/>
          <w:szCs w:val="24"/>
        </w:rPr>
        <w:t>. In: BASTOS, J. A. O cérebro e a matemática. São Paulo: Edição do Autor, 2008.</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CARVALHO, Maria Cecília (Org.). Construindo o saber. Metodologia científica: fundamentos e técnicas.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rev. e </w:t>
      </w:r>
      <w:proofErr w:type="spellStart"/>
      <w:r>
        <w:rPr>
          <w:rFonts w:ascii="Times New Roman" w:hAnsi="Times New Roman" w:cs="Times New Roman"/>
          <w:sz w:val="24"/>
          <w:szCs w:val="24"/>
        </w:rPr>
        <w:t>ampl</w:t>
      </w:r>
      <w:proofErr w:type="spellEnd"/>
      <w:r>
        <w:rPr>
          <w:rFonts w:ascii="Times New Roman" w:hAnsi="Times New Roman" w:cs="Times New Roman"/>
          <w:sz w:val="24"/>
          <w:szCs w:val="24"/>
        </w:rPr>
        <w:t>. Campinas: Papirus, 1994.</w:t>
      </w:r>
    </w:p>
    <w:p w:rsidR="00C87ED2" w:rsidRDefault="00C33523">
      <w:pPr>
        <w:jc w:val="both"/>
        <w:rPr>
          <w:rFonts w:ascii="Times New Roman" w:hAnsi="Times New Roman"/>
        </w:rPr>
      </w:pPr>
      <w:r>
        <w:rPr>
          <w:rFonts w:ascii="Times New Roman" w:hAnsi="Times New Roman"/>
          <w:sz w:val="24"/>
          <w:szCs w:val="24"/>
        </w:rPr>
        <w:t xml:space="preserve">DAUDT, Denise. </w:t>
      </w:r>
      <w:proofErr w:type="spellStart"/>
      <w:r>
        <w:rPr>
          <w:rFonts w:ascii="Times New Roman" w:hAnsi="Times New Roman"/>
          <w:sz w:val="24"/>
          <w:szCs w:val="24"/>
        </w:rPr>
        <w:t>Discalculia</w:t>
      </w:r>
      <w:proofErr w:type="spellEnd"/>
      <w:r>
        <w:rPr>
          <w:rFonts w:ascii="Times New Roman" w:hAnsi="Times New Roman"/>
          <w:sz w:val="24"/>
          <w:szCs w:val="24"/>
        </w:rPr>
        <w:t>. 2008. Disponível em: &lt;</w:t>
      </w:r>
      <w:hyperlink r:id="rId33">
        <w:r>
          <w:rPr>
            <w:rStyle w:val="LinkdaInternet"/>
            <w:rFonts w:ascii="Times New Roman" w:hAnsi="Times New Roman"/>
            <w:sz w:val="24"/>
            <w:szCs w:val="24"/>
          </w:rPr>
          <w:t>http://textosetrechos.blogspot.com/2008_06_01_archive.html</w:t>
        </w:r>
      </w:hyperlink>
      <w:r>
        <w:rPr>
          <w:rFonts w:ascii="Times New Roman" w:hAnsi="Times New Roman"/>
          <w:sz w:val="24"/>
          <w:szCs w:val="24"/>
        </w:rPr>
        <w:t xml:space="preserve">&gt;. Acesso em: </w:t>
      </w:r>
      <w:proofErr w:type="gramStart"/>
      <w:r>
        <w:rPr>
          <w:rFonts w:ascii="Times New Roman" w:hAnsi="Times New Roman"/>
          <w:sz w:val="24"/>
          <w:szCs w:val="24"/>
        </w:rPr>
        <w:t>10 maio</w:t>
      </w:r>
      <w:proofErr w:type="gramEnd"/>
      <w:r>
        <w:rPr>
          <w:rFonts w:ascii="Times New Roman" w:hAnsi="Times New Roman"/>
          <w:sz w:val="24"/>
          <w:szCs w:val="24"/>
        </w:rPr>
        <w:t xml:space="preserve"> de 2021.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DIAS, Michelle de Almeida </w:t>
      </w:r>
      <w:proofErr w:type="spellStart"/>
      <w:r>
        <w:rPr>
          <w:rFonts w:ascii="Times New Roman" w:hAnsi="Times New Roman" w:cs="Times New Roman"/>
          <w:sz w:val="24"/>
          <w:szCs w:val="24"/>
        </w:rPr>
        <w:t>Horsae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Avaliação do conhecimento sobre 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entre educadores. Universidade Veiga de Almeida: Rio de Janeiro, 2013.</w:t>
      </w:r>
    </w:p>
    <w:p w:rsidR="00C87ED2" w:rsidRDefault="00C33523">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GENTILE, Paula. Tropeçando em para a </w:t>
      </w:r>
      <w:proofErr w:type="spellStart"/>
      <w:r>
        <w:rPr>
          <w:rFonts w:ascii="Times New Roman" w:hAnsi="Times New Roman" w:cs="Times New Roman"/>
          <w:sz w:val="24"/>
          <w:szCs w:val="24"/>
        </w:rPr>
        <w:t>áreasnúmeros</w:t>
      </w:r>
      <w:proofErr w:type="spellEnd"/>
      <w:r>
        <w:rPr>
          <w:rFonts w:ascii="Times New Roman" w:hAnsi="Times New Roman" w:cs="Times New Roman"/>
          <w:sz w:val="24"/>
          <w:szCs w:val="24"/>
        </w:rPr>
        <w:t>. 2002. Disponível em: &lt;</w:t>
      </w:r>
      <w:hyperlink r:id="rId34">
        <w:r>
          <w:rPr>
            <w:rStyle w:val="LinkdaInternet"/>
            <w:rFonts w:ascii="Times New Roman" w:hAnsi="Times New Roman" w:cs="Times New Roman"/>
            <w:sz w:val="24"/>
            <w:szCs w:val="24"/>
          </w:rPr>
          <w:t>http://crescer.globo.com/edic/ed77/rep_discalculia.htm</w:t>
        </w:r>
      </w:hyperlink>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03 maio</w:t>
      </w:r>
      <w:proofErr w:type="gramEnd"/>
      <w:r>
        <w:rPr>
          <w:rFonts w:ascii="Times New Roman" w:hAnsi="Times New Roman" w:cs="Times New Roman"/>
          <w:sz w:val="24"/>
          <w:szCs w:val="24"/>
        </w:rPr>
        <w:t>. 2021.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GRANDO, Regina Célia. O jogo e a matemática no contexto da sala de aula. São Paulo: </w:t>
      </w:r>
      <w:proofErr w:type="spellStart"/>
      <w:r>
        <w:rPr>
          <w:rFonts w:ascii="Times New Roman" w:hAnsi="Times New Roman" w:cs="Times New Roman"/>
          <w:sz w:val="24"/>
          <w:szCs w:val="24"/>
        </w:rPr>
        <w:t>Paulus</w:t>
      </w:r>
      <w:proofErr w:type="spellEnd"/>
      <w:r>
        <w:rPr>
          <w:rFonts w:ascii="Times New Roman" w:hAnsi="Times New Roman" w:cs="Times New Roman"/>
          <w:sz w:val="24"/>
          <w:szCs w:val="24"/>
        </w:rPr>
        <w:t>, 2004.</w:t>
      </w:r>
    </w:p>
    <w:p w:rsidR="00C87ED2" w:rsidRDefault="00C33523">
      <w:pPr>
        <w:spacing w:line="360" w:lineRule="auto"/>
        <w:jc w:val="both"/>
        <w:rPr>
          <w:rFonts w:ascii="Times New Roman" w:hAnsi="Times New Roman"/>
        </w:rPr>
      </w:pPr>
      <w:r>
        <w:rPr>
          <w:rFonts w:ascii="Times New Roman" w:hAnsi="Times New Roman" w:cs="Times New Roman"/>
          <w:sz w:val="24"/>
          <w:szCs w:val="24"/>
        </w:rPr>
        <w:t xml:space="preserve">GUZZO, R. S. L. (2002). Novo paradigma para a formação e atuação do psicólogo escolar no cenário educacional brasileiro. In R. S. L.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xml:space="preserve"> (Org.), Psicologia escolar: LDB e educação hoje (pp.131-144). Campinas: Alínea.</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INÁCIO FILHO, Geraldo. A monografia na universidade. Campinas: Papirus, 1995.</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MANTOAN, M. T. E. Uma escola de todos, para todos e com todos: o mote da inclusão. In:</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MARIANTONIO,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T.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Elaboração e divulgação do trabalho científico. São Paulo: Atlas, 1993.</w:t>
      </w:r>
    </w:p>
    <w:p w:rsidR="00C87ED2" w:rsidRDefault="00C33523">
      <w:pPr>
        <w:spacing w:line="360" w:lineRule="auto"/>
        <w:jc w:val="both"/>
        <w:rPr>
          <w:rFonts w:ascii="Times New Roman" w:hAnsi="Times New Roman" w:cs="Times New Roman"/>
          <w:i/>
          <w:sz w:val="24"/>
          <w:szCs w:val="24"/>
        </w:rPr>
      </w:pPr>
      <w:r>
        <w:rPr>
          <w:rFonts w:ascii="Times New Roman" w:hAnsi="Times New Roman" w:cs="Times New Roman"/>
          <w:sz w:val="24"/>
          <w:szCs w:val="24"/>
        </w:rPr>
        <w:t>NOVAES. Maria Alice Fontes. Transtornos de aprendizagem. 2007. Disponível em: &lt;</w:t>
      </w:r>
      <w:hyperlink r:id="rId35">
        <w:r>
          <w:rPr>
            <w:rStyle w:val="LinkdaInternet"/>
            <w:rFonts w:ascii="Times New Roman" w:hAnsi="Times New Roman" w:cs="Times New Roman"/>
            <w:sz w:val="24"/>
            <w:szCs w:val="24"/>
          </w:rPr>
          <w:t>http://plenamente.com.br/artigo.php?FhIdArtigo=194</w:t>
        </w:r>
      </w:hyperlink>
      <w:r>
        <w:rPr>
          <w:rFonts w:ascii="Times New Roman" w:hAnsi="Times New Roman" w:cs="Times New Roman"/>
          <w:sz w:val="24"/>
          <w:szCs w:val="24"/>
        </w:rPr>
        <w:t>&gt;. Acesso em: 02 jan. 2021.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PASSOS, A.Q.; CAZELAA, A.V.; ARAMANA, E.M.O.; DEL GROSSIA, E.S.; Dificuldade de Aprendizagem em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UNOPAR Cient., Ciênc. </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Educ., Londrina, v. 12, n. 1, p. 61-71, Jun. 2011</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PARRA FILHO, Domingos. Apresentação de trabalhos científicos – monografias, TCC, teses, dissertações.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w:t>
      </w:r>
      <w:proofErr w:type="spellStart"/>
      <w:r>
        <w:rPr>
          <w:rFonts w:ascii="Times New Roman" w:hAnsi="Times New Roman" w:cs="Times New Roman"/>
          <w:sz w:val="24"/>
          <w:szCs w:val="24"/>
        </w:rPr>
        <w:t>Hucitec</w:t>
      </w:r>
      <w:proofErr w:type="spellEnd"/>
      <w:r>
        <w:rPr>
          <w:rFonts w:ascii="Times New Roman" w:hAnsi="Times New Roman" w:cs="Times New Roman"/>
          <w:sz w:val="24"/>
          <w:szCs w:val="24"/>
        </w:rPr>
        <w:t>, 2000.</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PERETTI, </w:t>
      </w:r>
      <w:proofErr w:type="spellStart"/>
      <w:r>
        <w:rPr>
          <w:rFonts w:ascii="Times New Roman" w:hAnsi="Times New Roman" w:cs="Times New Roman"/>
          <w:sz w:val="24"/>
          <w:szCs w:val="24"/>
        </w:rPr>
        <w:t>Lisiane</w:t>
      </w:r>
      <w:proofErr w:type="spellEnd"/>
      <w:r>
        <w:rPr>
          <w:rFonts w:ascii="Times New Roman" w:hAnsi="Times New Roman" w:cs="Times New Roman"/>
          <w:sz w:val="24"/>
          <w:szCs w:val="24"/>
        </w:rPr>
        <w:t xml:space="preserve">; ZAGO, Adriane.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–transtorno de aprendizagem. Monografia – Universidade Regional Integrada do Alto Uruguai e das Missões. Erechim: URI, 2009.</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PONTES, </w:t>
      </w:r>
      <w:proofErr w:type="spellStart"/>
      <w:r>
        <w:rPr>
          <w:rFonts w:ascii="Times New Roman" w:hAnsi="Times New Roman" w:cs="Times New Roman"/>
          <w:sz w:val="24"/>
          <w:szCs w:val="24"/>
        </w:rPr>
        <w:t>Édel</w:t>
      </w:r>
      <w:proofErr w:type="spellEnd"/>
      <w:r>
        <w:rPr>
          <w:rFonts w:ascii="Times New Roman" w:hAnsi="Times New Roman" w:cs="Times New Roman"/>
          <w:sz w:val="24"/>
          <w:szCs w:val="24"/>
        </w:rPr>
        <w:t xml:space="preserve"> Alexandre Silva; HIPERMAT – Hipertexto Matemático: Uma ferramenta no ensino-aprendizagem da matemática na educação básica. IFAL – Alagoas, 2013.</w:t>
      </w:r>
    </w:p>
    <w:p w:rsidR="00C87ED2" w:rsidRDefault="00C33523">
      <w:pPr>
        <w:pStyle w:val="Tabela"/>
        <w:spacing w:line="360" w:lineRule="auto"/>
        <w:jc w:val="both"/>
        <w:rPr>
          <w:rFonts w:ascii="Times New Roman" w:hAnsi="Times New Roman" w:cs="Times New Roman"/>
          <w:i w:val="0"/>
          <w:iCs w:val="0"/>
        </w:rPr>
      </w:pPr>
      <w:r>
        <w:rPr>
          <w:rFonts w:ascii="Times New Roman" w:hAnsi="Times New Roman" w:cs="Times New Roman"/>
          <w:i w:val="0"/>
          <w:iCs w:val="0"/>
        </w:rPr>
        <w:t xml:space="preserve">PRESSMAM, Roger S. (2006). Engenharia de software. </w:t>
      </w:r>
      <w:proofErr w:type="gramStart"/>
      <w:r>
        <w:rPr>
          <w:rFonts w:ascii="Times New Roman" w:hAnsi="Times New Roman" w:cs="Times New Roman"/>
          <w:i w:val="0"/>
          <w:iCs w:val="0"/>
        </w:rPr>
        <w:t>6</w:t>
      </w:r>
      <w:proofErr w:type="gramEnd"/>
      <w:r>
        <w:rPr>
          <w:rFonts w:ascii="Times New Roman" w:hAnsi="Times New Roman" w:cs="Times New Roman"/>
          <w:i w:val="0"/>
          <w:iCs w:val="0"/>
        </w:rPr>
        <w:t xml:space="preserve"> Ed. São Paulo: McGraw-Hill, 2006.</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PRODANOV, Cleber Cristiano. Metodologia do trabalho científico [recurso eletrônico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métodos e técnicas da pesquisa e do trabalho acadêmico / Cleber Cristiano </w:t>
      </w:r>
      <w:proofErr w:type="spellStart"/>
      <w:r>
        <w:rPr>
          <w:rFonts w:ascii="Times New Roman" w:hAnsi="Times New Roman" w:cs="Times New Roman"/>
          <w:sz w:val="24"/>
          <w:szCs w:val="24"/>
        </w:rPr>
        <w:t>Prodanov</w:t>
      </w:r>
      <w:proofErr w:type="spellEnd"/>
      <w:r>
        <w:rPr>
          <w:rFonts w:ascii="Times New Roman" w:hAnsi="Times New Roman" w:cs="Times New Roman"/>
          <w:sz w:val="24"/>
          <w:szCs w:val="24"/>
        </w:rPr>
        <w:t xml:space="preserve">, Ernani Cesar de Freitas. –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 Novo Hamburgo: </w:t>
      </w:r>
      <w:proofErr w:type="spellStart"/>
      <w:r>
        <w:rPr>
          <w:rFonts w:ascii="Times New Roman" w:hAnsi="Times New Roman" w:cs="Times New Roman"/>
          <w:sz w:val="24"/>
          <w:szCs w:val="24"/>
        </w:rPr>
        <w:t>Feevale</w:t>
      </w:r>
      <w:proofErr w:type="spellEnd"/>
      <w:r>
        <w:rPr>
          <w:rFonts w:ascii="Times New Roman" w:hAnsi="Times New Roman" w:cs="Times New Roman"/>
          <w:sz w:val="24"/>
          <w:szCs w:val="24"/>
        </w:rPr>
        <w:t>, 2013.</w:t>
      </w:r>
    </w:p>
    <w:p w:rsidR="00C87ED2" w:rsidRDefault="00C33523">
      <w:pPr>
        <w:spacing w:line="360" w:lineRule="auto"/>
        <w:jc w:val="both"/>
        <w:rPr>
          <w:rFonts w:ascii="Times New Roman" w:hAnsi="Times New Roman" w:cs="Times New Roman"/>
          <w:sz w:val="24"/>
          <w:szCs w:val="24"/>
        </w:rPr>
      </w:pPr>
      <w:r w:rsidRPr="007C28F7">
        <w:rPr>
          <w:rFonts w:ascii="Times New Roman" w:hAnsi="Times New Roman" w:cs="Times New Roman"/>
          <w:sz w:val="24"/>
          <w:szCs w:val="24"/>
          <w:lang w:val="en-US"/>
        </w:rPr>
        <w:t xml:space="preserve">RAABE, A. L. A. et al. </w:t>
      </w:r>
      <w:r>
        <w:rPr>
          <w:rFonts w:ascii="Times New Roman" w:hAnsi="Times New Roman" w:cs="Times New Roman"/>
          <w:sz w:val="24"/>
          <w:szCs w:val="24"/>
        </w:rPr>
        <w:t xml:space="preserve">Educação criativa: multiplicando experiências para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aprendizagem / André Luís Alice </w:t>
      </w:r>
      <w:proofErr w:type="spellStart"/>
      <w:r>
        <w:rPr>
          <w:rFonts w:ascii="Times New Roman" w:hAnsi="Times New Roman" w:cs="Times New Roman"/>
          <w:sz w:val="24"/>
          <w:szCs w:val="24"/>
        </w:rPr>
        <w:t>Raabe</w:t>
      </w:r>
      <w:proofErr w:type="spellEnd"/>
      <w:r>
        <w:rPr>
          <w:rFonts w:ascii="Times New Roman" w:hAnsi="Times New Roman" w:cs="Times New Roman"/>
          <w:sz w:val="24"/>
          <w:szCs w:val="24"/>
        </w:rPr>
        <w:t xml:space="preserve">; Alex Sandro Gomes; </w:t>
      </w:r>
      <w:proofErr w:type="spellStart"/>
      <w:r>
        <w:rPr>
          <w:rFonts w:ascii="Times New Roman" w:hAnsi="Times New Roman" w:cs="Times New Roman"/>
          <w:sz w:val="24"/>
          <w:szCs w:val="24"/>
        </w:rPr>
        <w: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Ibert</w:t>
      </w:r>
      <w:proofErr w:type="spellEnd"/>
      <w:r>
        <w:rPr>
          <w:rFonts w:ascii="Times New Roman" w:hAnsi="Times New Roman" w:cs="Times New Roman"/>
          <w:sz w:val="24"/>
          <w:szCs w:val="24"/>
        </w:rPr>
        <w:t xml:space="preserve"> Bittencourt; Taciana Pontual. – Pipa Comunicação, 2016. 472p. : Il., Fig., Quadros. (Série professor criativo: construindo cenários de aprendizagem – vol. 4) </w:t>
      </w:r>
    </w:p>
    <w:p w:rsidR="00C87ED2" w:rsidRDefault="00C33523">
      <w:pPr>
        <w:pStyle w:val="Tabela"/>
        <w:spacing w:line="360" w:lineRule="auto"/>
        <w:jc w:val="both"/>
        <w:rPr>
          <w:rFonts w:ascii="Times New Roman" w:hAnsi="Times New Roman" w:cs="Times New Roman"/>
          <w:i w:val="0"/>
          <w:iCs w:val="0"/>
        </w:rPr>
      </w:pPr>
      <w:r w:rsidRPr="007C28F7">
        <w:rPr>
          <w:rFonts w:ascii="Times New Roman" w:hAnsi="Times New Roman" w:cs="Times New Roman"/>
          <w:i w:val="0"/>
          <w:iCs w:val="0"/>
          <w:lang w:val="en-US"/>
        </w:rPr>
        <w:t xml:space="preserve">RAYMOND, E. S. </w:t>
      </w:r>
      <w:proofErr w:type="gramStart"/>
      <w:r w:rsidRPr="007C28F7">
        <w:rPr>
          <w:rFonts w:ascii="Times New Roman" w:hAnsi="Times New Roman" w:cs="Times New Roman"/>
          <w:i w:val="0"/>
          <w:iCs w:val="0"/>
          <w:lang w:val="en-US"/>
        </w:rPr>
        <w:t>The Cathedral and the Bazaar.</w:t>
      </w:r>
      <w:proofErr w:type="gramEnd"/>
      <w:r w:rsidRPr="007C28F7">
        <w:rPr>
          <w:rFonts w:ascii="Times New Roman" w:hAnsi="Times New Roman" w:cs="Times New Roman"/>
          <w:i w:val="0"/>
          <w:iCs w:val="0"/>
          <w:lang w:val="en-US"/>
        </w:rPr>
        <w:t xml:space="preserve"> </w:t>
      </w:r>
      <w:r w:rsidRPr="00934ECB">
        <w:rPr>
          <w:rFonts w:ascii="Times New Roman" w:hAnsi="Times New Roman" w:cs="Times New Roman"/>
          <w:i w:val="0"/>
          <w:iCs w:val="0"/>
          <w:lang w:val="en-US"/>
        </w:rPr>
        <w:t xml:space="preserve">1st. ed. Sebastopol, CA, USA: O’Reilly &amp; Associates, Inc., 1999. </w:t>
      </w:r>
      <w:r>
        <w:rPr>
          <w:rFonts w:ascii="Times New Roman" w:hAnsi="Times New Roman" w:cs="Times New Roman"/>
          <w:i w:val="0"/>
          <w:iCs w:val="0"/>
        </w:rPr>
        <w:t>ISBN 1565927249.</w:t>
      </w:r>
    </w:p>
    <w:p w:rsidR="00C87ED2" w:rsidRDefault="00C335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REY, Luís. Planejar e redigir trabalhos científicos.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Edgard </w:t>
      </w:r>
      <w:proofErr w:type="spellStart"/>
      <w:r>
        <w:rPr>
          <w:rFonts w:ascii="Times New Roman" w:hAnsi="Times New Roman" w:cs="Times New Roman"/>
          <w:sz w:val="24"/>
          <w:szCs w:val="24"/>
        </w:rPr>
        <w:t>Blücher</w:t>
      </w:r>
      <w:proofErr w:type="spellEnd"/>
      <w:r>
        <w:rPr>
          <w:rFonts w:ascii="Times New Roman" w:hAnsi="Times New Roman" w:cs="Times New Roman"/>
          <w:sz w:val="24"/>
          <w:szCs w:val="24"/>
        </w:rPr>
        <w:t>, 1998</w:t>
      </w:r>
    </w:p>
    <w:p w:rsidR="00C87ED2" w:rsidRDefault="00C33523">
      <w:pPr>
        <w:spacing w:line="360" w:lineRule="auto"/>
        <w:jc w:val="both"/>
        <w:rPr>
          <w:rFonts w:ascii="Times New Roman" w:hAnsi="Times New Roman"/>
        </w:rPr>
      </w:pPr>
      <w:r>
        <w:rPr>
          <w:rFonts w:ascii="Times New Roman" w:hAnsi="Times New Roman" w:cs="Times New Roman"/>
          <w:sz w:val="24"/>
          <w:szCs w:val="24"/>
        </w:rPr>
        <w:t>SETZER, V. W. Meios eletrônicos e educação: uma visão alternativa. São Paulo: Escrituras Editora, 2001.</w:t>
      </w:r>
    </w:p>
    <w:p w:rsidR="00C87ED2" w:rsidRDefault="00C33523">
      <w:pPr>
        <w:jc w:val="both"/>
        <w:rPr>
          <w:rFonts w:ascii="Times New Roman" w:hAnsi="Times New Roman"/>
          <w:i/>
          <w:iCs/>
        </w:rPr>
      </w:pPr>
      <w:r w:rsidRPr="00934ECB">
        <w:rPr>
          <w:rFonts w:ascii="Times New Roman" w:hAnsi="Times New Roman" w:cs="Times New Roman"/>
          <w:sz w:val="24"/>
          <w:szCs w:val="24"/>
          <w:lang w:val="en-US"/>
        </w:rPr>
        <w:t xml:space="preserve">SHALEV, Ruth. </w:t>
      </w:r>
      <w:proofErr w:type="gramStart"/>
      <w:r w:rsidRPr="00934ECB">
        <w:rPr>
          <w:rFonts w:ascii="Times New Roman" w:hAnsi="Times New Roman" w:cs="Times New Roman"/>
          <w:sz w:val="24"/>
          <w:szCs w:val="24"/>
          <w:lang w:val="en-US"/>
        </w:rPr>
        <w:t>Developmental dyscalculia.</w:t>
      </w:r>
      <w:proofErr w:type="gramEnd"/>
      <w:r w:rsidRPr="00934ECB">
        <w:rPr>
          <w:rFonts w:ascii="Times New Roman" w:hAnsi="Times New Roman" w:cs="Times New Roman"/>
          <w:sz w:val="24"/>
          <w:szCs w:val="24"/>
          <w:lang w:val="en-US"/>
        </w:rPr>
        <w:t xml:space="preserve"> Journal Child </w:t>
      </w:r>
      <w:proofErr w:type="spellStart"/>
      <w:r w:rsidRPr="00934ECB">
        <w:rPr>
          <w:rFonts w:ascii="Times New Roman" w:hAnsi="Times New Roman" w:cs="Times New Roman"/>
          <w:sz w:val="24"/>
          <w:szCs w:val="24"/>
          <w:lang w:val="en-US"/>
        </w:rPr>
        <w:t>Neurol</w:t>
      </w:r>
      <w:proofErr w:type="spellEnd"/>
      <w:r w:rsidRPr="00934ECB">
        <w:rPr>
          <w:rFonts w:ascii="Times New Roman" w:hAnsi="Times New Roman" w:cs="Times New Roman"/>
          <w:sz w:val="24"/>
          <w:szCs w:val="24"/>
          <w:lang w:val="en-US"/>
        </w:rPr>
        <w:t xml:space="preserve">, v.19, n.10, p. 765-771. </w:t>
      </w:r>
      <w:proofErr w:type="spellStart"/>
      <w:proofErr w:type="gramStart"/>
      <w:r w:rsidRPr="00934ECB">
        <w:rPr>
          <w:rFonts w:ascii="Times New Roman" w:hAnsi="Times New Roman" w:cs="Times New Roman"/>
          <w:sz w:val="24"/>
          <w:szCs w:val="24"/>
          <w:lang w:val="en-US"/>
        </w:rPr>
        <w:t>oct.</w:t>
      </w:r>
      <w:proofErr w:type="spellEnd"/>
      <w:r w:rsidRPr="00934ECB">
        <w:rPr>
          <w:rFonts w:ascii="Times New Roman" w:hAnsi="Times New Roman" w:cs="Times New Roman"/>
          <w:sz w:val="24"/>
          <w:szCs w:val="24"/>
          <w:lang w:val="en-US"/>
        </w:rPr>
        <w:t>, 2004.</w:t>
      </w:r>
      <w:proofErr w:type="gramEnd"/>
      <w:r w:rsidRPr="00934ECB">
        <w:rPr>
          <w:rFonts w:ascii="Times New Roman" w:hAnsi="Times New Roman" w:cs="Times New Roman"/>
          <w:sz w:val="24"/>
          <w:szCs w:val="24"/>
          <w:lang w:val="en-US"/>
        </w:rPr>
        <w:t xml:space="preserve"> </w:t>
      </w:r>
      <w:r>
        <w:rPr>
          <w:rFonts w:ascii="Times New Roman" w:hAnsi="Times New Roman" w:cs="Times New Roman"/>
          <w:sz w:val="24"/>
          <w:szCs w:val="24"/>
        </w:rPr>
        <w:t>Disponível em: &lt;</w:t>
      </w:r>
      <w:hyperlink r:id="rId36">
        <w:r>
          <w:rPr>
            <w:rStyle w:val="LinkdaInternet"/>
            <w:rFonts w:ascii="Times New Roman" w:hAnsi="Times New Roman" w:cs="Times New Roman"/>
            <w:sz w:val="24"/>
            <w:szCs w:val="24"/>
          </w:rPr>
          <w:t xml:space="preserve">http://www.ncbi. </w:t>
        </w:r>
      </w:hyperlink>
      <w:hyperlink r:id="rId37">
        <w:r>
          <w:rPr>
            <w:rStyle w:val="LinkdaInternet"/>
            <w:rFonts w:ascii="Times New Roman" w:hAnsi="Times New Roman" w:cs="Times New Roman"/>
            <w:sz w:val="24"/>
            <w:szCs w:val="24"/>
          </w:rPr>
          <w:t>2013</w:t>
        </w:r>
      </w:hyperlink>
      <w:hyperlink r:id="rId38">
        <w:proofErr w:type="gramStart"/>
        <w:r>
          <w:rPr>
            <w:rStyle w:val="LinkdaInternet"/>
            <w:rFonts w:ascii="Times New Roman" w:hAnsi="Times New Roman" w:cs="Times New Roman"/>
            <w:sz w:val="24"/>
            <w:szCs w:val="24"/>
          </w:rPr>
          <w:t>nlm.</w:t>
        </w:r>
        <w:proofErr w:type="gramEnd"/>
        <w:r>
          <w:rPr>
            <w:rStyle w:val="LinkdaInternet"/>
            <w:rFonts w:ascii="Times New Roman" w:hAnsi="Times New Roman" w:cs="Times New Roman"/>
            <w:sz w:val="24"/>
            <w:szCs w:val="24"/>
          </w:rPr>
          <w:t>nih.gov/</w:t>
        </w:r>
        <w:proofErr w:type="spellStart"/>
        <w:r>
          <w:rPr>
            <w:rStyle w:val="LinkdaInternet"/>
            <w:rFonts w:ascii="Times New Roman" w:hAnsi="Times New Roman" w:cs="Times New Roman"/>
            <w:sz w:val="24"/>
            <w:szCs w:val="24"/>
          </w:rPr>
          <w:t>pubmed</w:t>
        </w:r>
        <w:proofErr w:type="spellEnd"/>
        <w:r>
          <w:rPr>
            <w:rStyle w:val="LinkdaInternet"/>
            <w:rFonts w:ascii="Times New Roman" w:hAnsi="Times New Roman" w:cs="Times New Roman"/>
            <w:sz w:val="24"/>
            <w:szCs w:val="24"/>
          </w:rPr>
          <w:t>/</w:t>
        </w:r>
      </w:hyperlink>
      <w:r>
        <w:rPr>
          <w:rFonts w:ascii="Times New Roman" w:hAnsi="Times New Roman" w:cs="Times New Roman"/>
          <w:sz w:val="24"/>
          <w:szCs w:val="24"/>
        </w:rPr>
        <w:t>&gt; Acesso em: 07 abril. 2021.</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SILVA, T. C. C. As consequências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xml:space="preserve"> no processo de ensino aprendizagem da matemática. Monografia (Matemática) - Instituto Superior de Educação da Faculdade Alfredo Nasser, Aparecida de Goiânia, 2010.</w:t>
      </w:r>
    </w:p>
    <w:p w:rsidR="00C87ED2" w:rsidRDefault="00C3352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SMITH, C.; STRICK, L. Dificuldades de aprendizagem de </w:t>
      </w:r>
      <w:proofErr w:type="gramStart"/>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Z. Porto Alegre: Artmed, 2012.</w:t>
      </w:r>
    </w:p>
    <w:p w:rsidR="00C87ED2" w:rsidRPr="007C28F7" w:rsidRDefault="00C33523">
      <w:pPr>
        <w:pStyle w:val="Tabela"/>
        <w:jc w:val="both"/>
        <w:rPr>
          <w:rFonts w:ascii="Times New Roman" w:hAnsi="Times New Roman" w:cs="Times New Roman"/>
          <w:i w:val="0"/>
          <w:iCs w:val="0"/>
          <w:color w:val="000000"/>
          <w:lang w:val="en-US"/>
        </w:rPr>
      </w:pPr>
      <w:r w:rsidRPr="007C28F7">
        <w:rPr>
          <w:rFonts w:ascii="Times New Roman" w:hAnsi="Times New Roman" w:cs="Times New Roman"/>
          <w:i w:val="0"/>
          <w:iCs w:val="0"/>
          <w:color w:val="000000"/>
          <w:lang w:val="en-US"/>
        </w:rPr>
        <w:t xml:space="preserve">SOMMERVILLE, Ian. </w:t>
      </w:r>
      <w:proofErr w:type="gramStart"/>
      <w:r w:rsidRPr="007C28F7">
        <w:rPr>
          <w:rFonts w:ascii="Times New Roman" w:hAnsi="Times New Roman" w:cs="Times New Roman"/>
          <w:i w:val="0"/>
          <w:iCs w:val="0"/>
          <w:color w:val="000000"/>
          <w:lang w:val="en-US"/>
        </w:rPr>
        <w:t xml:space="preserve">(2007). </w:t>
      </w:r>
      <w:proofErr w:type="spellStart"/>
      <w:r w:rsidRPr="007C28F7">
        <w:rPr>
          <w:rFonts w:ascii="Times New Roman" w:hAnsi="Times New Roman" w:cs="Times New Roman"/>
          <w:i w:val="0"/>
          <w:iCs w:val="0"/>
          <w:color w:val="000000"/>
          <w:lang w:val="en-US"/>
        </w:rPr>
        <w:t>Engenharia</w:t>
      </w:r>
      <w:proofErr w:type="spellEnd"/>
      <w:r w:rsidRPr="007C28F7">
        <w:rPr>
          <w:rFonts w:ascii="Times New Roman" w:hAnsi="Times New Roman" w:cs="Times New Roman"/>
          <w:i w:val="0"/>
          <w:iCs w:val="0"/>
          <w:color w:val="000000"/>
          <w:lang w:val="en-US"/>
        </w:rPr>
        <w:t xml:space="preserve"> de software.</w:t>
      </w:r>
      <w:proofErr w:type="gramEnd"/>
      <w:r w:rsidRPr="007C28F7">
        <w:rPr>
          <w:rFonts w:ascii="Times New Roman" w:hAnsi="Times New Roman" w:cs="Times New Roman"/>
          <w:i w:val="0"/>
          <w:iCs w:val="0"/>
          <w:color w:val="000000"/>
          <w:lang w:val="en-US"/>
        </w:rPr>
        <w:t xml:space="preserve"> 8 Ed. São Paulo: Pearson </w:t>
      </w:r>
      <w:proofErr w:type="spellStart"/>
      <w:r w:rsidRPr="007C28F7">
        <w:rPr>
          <w:rFonts w:ascii="Times New Roman" w:hAnsi="Times New Roman" w:cs="Times New Roman"/>
          <w:i w:val="0"/>
          <w:iCs w:val="0"/>
          <w:color w:val="000000"/>
          <w:lang w:val="en-US"/>
        </w:rPr>
        <w:t>AddisonWesley</w:t>
      </w:r>
      <w:proofErr w:type="spellEnd"/>
      <w:r w:rsidRPr="007C28F7">
        <w:rPr>
          <w:rFonts w:ascii="Times New Roman" w:hAnsi="Times New Roman" w:cs="Times New Roman"/>
          <w:i w:val="0"/>
          <w:iCs w:val="0"/>
          <w:color w:val="000000"/>
          <w:lang w:val="en-US"/>
        </w:rPr>
        <w:t>, 2007.</w:t>
      </w:r>
    </w:p>
    <w:p w:rsidR="00C87ED2" w:rsidRDefault="00C335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STOBÄUS, C.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 MOSQUERA, J. J. M. Educação especial: em direção à educação inclusiva. 2. </w:t>
      </w:r>
      <w:proofErr w:type="gramStart"/>
      <w:r>
        <w:rPr>
          <w:rFonts w:ascii="Times New Roman" w:hAnsi="Times New Roman" w:cs="Times New Roman"/>
          <w:color w:val="000000"/>
          <w:sz w:val="24"/>
          <w:szCs w:val="24"/>
        </w:rPr>
        <w:t>ed.</w:t>
      </w:r>
      <w:proofErr w:type="gramEnd"/>
      <w:r>
        <w:rPr>
          <w:rFonts w:ascii="Times New Roman" w:hAnsi="Times New Roman" w:cs="Times New Roman"/>
          <w:color w:val="000000"/>
          <w:sz w:val="24"/>
          <w:szCs w:val="24"/>
        </w:rPr>
        <w:t xml:space="preserve"> Porto Alegre: EDIPUCRS, 2004.</w:t>
      </w:r>
    </w:p>
    <w:p w:rsidR="00C87ED2" w:rsidRPr="007C28F7" w:rsidRDefault="00C33523">
      <w:pPr>
        <w:jc w:val="both"/>
        <w:rPr>
          <w:i/>
          <w:lang w:val="en-US"/>
        </w:rPr>
      </w:pPr>
      <w:r>
        <w:rPr>
          <w:rFonts w:ascii="Times New Roman" w:hAnsi="Times New Roman" w:cs="Times New Roman"/>
          <w:color w:val="000000"/>
          <w:sz w:val="24"/>
          <w:szCs w:val="24"/>
        </w:rPr>
        <w:t xml:space="preserve">VIANA, Fernando Cesar De Abreu </w:t>
      </w:r>
      <w:proofErr w:type="gramStart"/>
      <w:r>
        <w:rPr>
          <w:rFonts w:ascii="Times New Roman" w:hAnsi="Times New Roman" w:cs="Times New Roman"/>
          <w:color w:val="000000"/>
          <w:sz w:val="24"/>
          <w:szCs w:val="24"/>
        </w:rPr>
        <w:t>et</w:t>
      </w:r>
      <w:proofErr w:type="gramEnd"/>
      <w:r>
        <w:rPr>
          <w:rFonts w:ascii="Times New Roman" w:hAnsi="Times New Roman" w:cs="Times New Roman"/>
          <w:color w:val="000000"/>
          <w:sz w:val="24"/>
          <w:szCs w:val="24"/>
        </w:rPr>
        <w:t xml:space="preserve"> al.. </w:t>
      </w:r>
      <w:r>
        <w:rPr>
          <w:rStyle w:val="nfaseforte"/>
          <w:rFonts w:ascii="Times New Roman" w:hAnsi="Times New Roman" w:cs="Times New Roman"/>
          <w:b w:val="0"/>
          <w:color w:val="000000"/>
          <w:sz w:val="24"/>
          <w:szCs w:val="24"/>
        </w:rPr>
        <w:t xml:space="preserve">Uso de aplicativos de smartphones para </w:t>
      </w:r>
      <w:proofErr w:type="spellStart"/>
      <w:r>
        <w:rPr>
          <w:rStyle w:val="nfaseforte"/>
          <w:rFonts w:ascii="Times New Roman" w:hAnsi="Times New Roman" w:cs="Times New Roman"/>
          <w:b w:val="0"/>
          <w:color w:val="000000"/>
          <w:sz w:val="24"/>
          <w:szCs w:val="24"/>
        </w:rPr>
        <w:t>discalculia</w:t>
      </w:r>
      <w:proofErr w:type="spellEnd"/>
      <w:r>
        <w:rPr>
          <w:rStyle w:val="nfaseforte"/>
          <w:rFonts w:ascii="Times New Roman" w:hAnsi="Times New Roman" w:cs="Times New Roman"/>
          <w:b w:val="0"/>
          <w:color w:val="000000"/>
          <w:sz w:val="24"/>
          <w:szCs w:val="24"/>
        </w:rPr>
        <w:t xml:space="preserve"> operacional</w:t>
      </w:r>
      <w:r>
        <w:rPr>
          <w:rFonts w:ascii="Times New Roman" w:hAnsi="Times New Roman" w:cs="Times New Roman"/>
          <w:color w:val="000000"/>
          <w:sz w:val="24"/>
          <w:szCs w:val="24"/>
        </w:rPr>
        <w:t xml:space="preserve">. </w:t>
      </w:r>
      <w:proofErr w:type="spellStart"/>
      <w:r w:rsidRPr="007C28F7">
        <w:rPr>
          <w:rFonts w:ascii="Times New Roman" w:hAnsi="Times New Roman" w:cs="Times New Roman"/>
          <w:color w:val="000000"/>
          <w:sz w:val="24"/>
          <w:szCs w:val="24"/>
          <w:lang w:val="en-US"/>
        </w:rPr>
        <w:t>Anais</w:t>
      </w:r>
      <w:proofErr w:type="spellEnd"/>
      <w:r w:rsidRPr="007C28F7">
        <w:rPr>
          <w:rFonts w:ascii="Times New Roman" w:hAnsi="Times New Roman" w:cs="Times New Roman"/>
          <w:color w:val="000000"/>
          <w:sz w:val="24"/>
          <w:szCs w:val="24"/>
          <w:lang w:val="en-US"/>
        </w:rPr>
        <w:t xml:space="preserve"> I CINTEDI... Campina Grande: Realize </w:t>
      </w:r>
      <w:proofErr w:type="spellStart"/>
      <w:r w:rsidRPr="007C28F7">
        <w:rPr>
          <w:rFonts w:ascii="Times New Roman" w:hAnsi="Times New Roman" w:cs="Times New Roman"/>
          <w:color w:val="000000"/>
          <w:sz w:val="24"/>
          <w:szCs w:val="24"/>
          <w:lang w:val="en-US"/>
        </w:rPr>
        <w:t>Editora</w:t>
      </w:r>
      <w:proofErr w:type="spellEnd"/>
      <w:r w:rsidRPr="007C28F7">
        <w:rPr>
          <w:rFonts w:ascii="Times New Roman" w:hAnsi="Times New Roman" w:cs="Times New Roman"/>
          <w:color w:val="000000"/>
          <w:sz w:val="24"/>
          <w:szCs w:val="24"/>
          <w:lang w:val="en-US"/>
        </w:rPr>
        <w:t xml:space="preserve">, 2014. </w:t>
      </w:r>
    </w:p>
    <w:p w:rsidR="00C87ED2" w:rsidRDefault="00C33523">
      <w:pPr>
        <w:jc w:val="both"/>
        <w:rPr>
          <w:i/>
        </w:rPr>
      </w:pPr>
      <w:proofErr w:type="gramStart"/>
      <w:r>
        <w:rPr>
          <w:rFonts w:ascii="Times New Roman" w:hAnsi="Times New Roman" w:cs="Times New Roman"/>
          <w:color w:val="000000"/>
          <w:sz w:val="24"/>
          <w:szCs w:val="24"/>
          <w:lang w:val="en-US"/>
        </w:rPr>
        <w:t xml:space="preserve">WILLEY, D. A. (2002) Connecting learning objects to instructional design theory: a definition, a metaphor, and a </w:t>
      </w:r>
      <w:proofErr w:type="spellStart"/>
      <w:r>
        <w:rPr>
          <w:rFonts w:ascii="Times New Roman" w:hAnsi="Times New Roman" w:cs="Times New Roman"/>
          <w:color w:val="000000"/>
          <w:sz w:val="24"/>
          <w:szCs w:val="24"/>
          <w:lang w:val="en-US"/>
        </w:rPr>
        <w:t>taxionomy</w:t>
      </w:r>
      <w:proofErr w:type="spellEnd"/>
      <w:r>
        <w:rPr>
          <w:rFonts w:ascii="Times New Roman" w:hAnsi="Times New Roman" w:cs="Times New Roman"/>
          <w:color w:val="000000"/>
          <w:sz w:val="24"/>
          <w:szCs w:val="24"/>
          <w:lang w:val="en-US"/>
        </w:rPr>
        <w:t>.</w:t>
      </w:r>
      <w:proofErr w:type="gramEnd"/>
      <w:r w:rsidRPr="007C28F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Disponível em: &lt;</w:t>
      </w:r>
      <w:hyperlink r:id="rId39">
        <w:r>
          <w:rPr>
            <w:rStyle w:val="LinkdaInternet"/>
            <w:rFonts w:ascii="Times New Roman" w:hAnsi="Times New Roman"/>
          </w:rPr>
          <w:t>http://reusability.org/read/</w:t>
        </w:r>
      </w:hyperlink>
      <w:r>
        <w:rPr>
          <w:rFonts w:ascii="Times New Roman" w:hAnsi="Times New Roman" w:cs="Times New Roman"/>
          <w:color w:val="000000"/>
          <w:sz w:val="24"/>
          <w:szCs w:val="24"/>
        </w:rPr>
        <w:t>&gt; acesso em 21/10/2021.</w:t>
      </w:r>
    </w:p>
    <w:p w:rsidR="00C87ED2" w:rsidRDefault="00C33523">
      <w:pPr>
        <w:pStyle w:val="Tabela"/>
        <w:jc w:val="both"/>
        <w:rPr>
          <w:i w:val="0"/>
          <w:iCs w:val="0"/>
        </w:rPr>
      </w:pPr>
      <w:r>
        <w:rPr>
          <w:rFonts w:ascii="Times New Roman" w:hAnsi="Times New Roman" w:cs="Times New Roman"/>
          <w:i w:val="0"/>
          <w:iCs w:val="0"/>
          <w:color w:val="000000"/>
        </w:rPr>
        <w:lastRenderedPageBreak/>
        <w:t>XEXÉO, Geraldo Modelagem de Sistemas de Informação: Da Análise de Requisitos ao Modelo de Interface. 1. Ed. 2007.</w:t>
      </w:r>
    </w:p>
    <w:sectPr w:rsidR="00C87ED2" w:rsidSect="00111F8A">
      <w:footerReference w:type="default" r:id="rId40"/>
      <w:pgSz w:w="11906" w:h="16838"/>
      <w:pgMar w:top="1701" w:right="1134" w:bottom="1134" w:left="1701" w:header="0" w:footer="1134"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DE JESUS" w:date="2021-07-06T21:55:00Z" w:initials="MDJ">
    <w:p w:rsidR="00934ECB" w:rsidRDefault="00934ECB">
      <w:pPr>
        <w:pStyle w:val="Textodecomentrio"/>
      </w:pPr>
      <w:r>
        <w:rPr>
          <w:rStyle w:val="Refdecomentrio"/>
        </w:rPr>
        <w:annotationRef/>
      </w:r>
      <w:r>
        <w:t xml:space="preserve">Tente ser mais simples neste trecho. O docente desconhece o problema da </w:t>
      </w:r>
      <w:proofErr w:type="spellStart"/>
      <w:r>
        <w:t>discualculia</w:t>
      </w:r>
      <w:proofErr w:type="spellEnd"/>
      <w:r>
        <w:t>?</w:t>
      </w:r>
    </w:p>
  </w:comment>
  <w:comment w:id="1" w:author="MARIA DE JESUS" w:date="2021-07-06T21:57:00Z" w:initials="MDJ">
    <w:p w:rsidR="00934ECB" w:rsidRDefault="00934ECB">
      <w:pPr>
        <w:pStyle w:val="Textodecomentrio"/>
      </w:pPr>
      <w:r>
        <w:rPr>
          <w:rStyle w:val="Refdecomentrio"/>
        </w:rPr>
        <w:annotationRef/>
      </w:r>
      <w:r>
        <w:t>Estes alunos serão de cursos de Computação ou para qualquer curso ou área?</w:t>
      </w:r>
    </w:p>
  </w:comment>
  <w:comment w:id="5" w:author="MARIA DE JESUS" w:date="2021-07-06T22:05:00Z" w:initials="MDJ">
    <w:p w:rsidR="006C4C77" w:rsidRDefault="006C4C77">
      <w:pPr>
        <w:pStyle w:val="Textodecomentrio"/>
      </w:pPr>
      <w:r>
        <w:rPr>
          <w:rStyle w:val="Refdecomentrio"/>
        </w:rPr>
        <w:annotationRef/>
      </w:r>
      <w:r>
        <w:t xml:space="preserve">Tente ser mais claro e simples neste trecho. </w:t>
      </w:r>
    </w:p>
  </w:comment>
  <w:comment w:id="8" w:author="MARIA DE JESUS" w:date="2021-07-06T22:21:00Z" w:initials="MDJ">
    <w:p w:rsidR="00A7271B" w:rsidRDefault="00A7271B">
      <w:pPr>
        <w:pStyle w:val="Textodecomentrio"/>
      </w:pPr>
      <w:r>
        <w:rPr>
          <w:rStyle w:val="Refdecomentrio"/>
        </w:rPr>
        <w:annotationRef/>
      </w:r>
      <w:r>
        <w:t>Que método? Pode explicar melhor</w:t>
      </w:r>
    </w:p>
  </w:comment>
  <w:comment w:id="9" w:author="MARIA DE JESUS" w:date="2021-07-06T22:23:00Z" w:initials="MDJ">
    <w:p w:rsidR="00A7271B" w:rsidRDefault="00A7271B">
      <w:pPr>
        <w:pStyle w:val="Textodecomentrio"/>
      </w:pPr>
      <w:r>
        <w:rPr>
          <w:rStyle w:val="Refdecomentrio"/>
        </w:rPr>
        <w:annotationRef/>
      </w:r>
      <w:r>
        <w:t>Não entendi.</w:t>
      </w:r>
    </w:p>
  </w:comment>
  <w:comment w:id="11" w:author="MARIA DE JESUS" w:date="2021-07-06T22:48:00Z" w:initials="MDJ">
    <w:p w:rsidR="00BC5B62" w:rsidRDefault="00BC5B62">
      <w:pPr>
        <w:pStyle w:val="Textodecomentrio"/>
      </w:pPr>
      <w:r>
        <w:rPr>
          <w:rStyle w:val="Refdecomentrio"/>
        </w:rPr>
        <w:annotationRef/>
      </w:r>
      <w:r>
        <w:t>Não é necessário explicar isto tudo bem.</w:t>
      </w:r>
    </w:p>
  </w:comment>
  <w:comment w:id="12" w:author="MARIA DE JESUS" w:date="2021-07-06T22:50:00Z" w:initials="MDJ">
    <w:p w:rsidR="0048787C" w:rsidRDefault="0048787C" w:rsidP="0048787C">
      <w:pPr>
        <w:pStyle w:val="Textodecomentrio"/>
      </w:pPr>
      <w:r>
        <w:rPr>
          <w:rStyle w:val="Refdecomentrio"/>
        </w:rPr>
        <w:annotationRef/>
      </w:r>
      <w:r>
        <w:t xml:space="preserve">Leve isto </w:t>
      </w:r>
      <w:proofErr w:type="spellStart"/>
      <w:proofErr w:type="gramStart"/>
      <w:r>
        <w:t>la</w:t>
      </w:r>
      <w:proofErr w:type="spellEnd"/>
      <w:proofErr w:type="gramEnd"/>
      <w:r>
        <w:t xml:space="preserve"> para o capitulo da METODOLOGIA</w:t>
      </w:r>
    </w:p>
    <w:p w:rsidR="0048787C" w:rsidRDefault="0048787C">
      <w:pPr>
        <w:pStyle w:val="Textodecomentrio"/>
      </w:pPr>
    </w:p>
  </w:comment>
  <w:comment w:id="15" w:author="MARIA DE JESUS" w:date="2021-06-18T14:28:00Z" w:initials="MDJ">
    <w:p w:rsidR="00111F8A" w:rsidRDefault="00111F8A">
      <w:pPr>
        <w:pStyle w:val="Textodecomentrio"/>
      </w:pPr>
      <w:r>
        <w:rPr>
          <w:rStyle w:val="Refdecomentrio"/>
        </w:rPr>
        <w:annotationRef/>
      </w:r>
      <w:r>
        <w:t>Vamos esclarecer melhor o problema aqui nos objetivos</w:t>
      </w:r>
    </w:p>
  </w:comment>
  <w:comment w:id="17" w:author="MARIA DE JESUS" w:date="2021-06-18T14:29:00Z" w:initials="MDJ">
    <w:p w:rsidR="00111F8A" w:rsidRDefault="00111F8A">
      <w:pPr>
        <w:pStyle w:val="Textodecomentrio"/>
      </w:pPr>
      <w:r>
        <w:rPr>
          <w:rStyle w:val="Refdecomentrio"/>
        </w:rPr>
        <w:annotationRef/>
      </w:r>
      <w:r>
        <w:t xml:space="preserve">Temos dois objetivos aqui. Vamos definir melhor </w:t>
      </w:r>
    </w:p>
  </w:comment>
  <w:comment w:id="18" w:author="MARIA DE JESUS" w:date="2021-06-18T14:30:00Z" w:initials="MDJ">
    <w:p w:rsidR="00111F8A" w:rsidRDefault="00111F8A">
      <w:pPr>
        <w:pStyle w:val="Textodecomentrio"/>
      </w:pPr>
      <w:r>
        <w:rPr>
          <w:rStyle w:val="Refdecomentrio"/>
        </w:rPr>
        <w:annotationRef/>
      </w:r>
      <w:r>
        <w:t xml:space="preserve">Isto não é objetivo. </w:t>
      </w:r>
    </w:p>
  </w:comment>
  <w:comment w:id="27" w:author="MARIA DE JESUS" w:date="2021-07-06T23:00:00Z" w:initials="MDJ">
    <w:p w:rsidR="00EB1E87" w:rsidRDefault="00EB1E87">
      <w:pPr>
        <w:pStyle w:val="Textodecomentrio"/>
      </w:pPr>
      <w:r>
        <w:rPr>
          <w:rStyle w:val="Refdecomentrio"/>
        </w:rPr>
        <w:annotationRef/>
      </w:r>
      <w:r>
        <w:t>Detalhar melhor a descrição do software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91B" w:rsidRDefault="00D5291B">
      <w:pPr>
        <w:spacing w:after="0" w:line="240" w:lineRule="auto"/>
      </w:pPr>
      <w:r>
        <w:separator/>
      </w:r>
    </w:p>
  </w:endnote>
  <w:endnote w:type="continuationSeparator" w:id="0">
    <w:p w:rsidR="00D5291B" w:rsidRDefault="00D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ED2" w:rsidRDefault="00C87ED2">
    <w:pPr>
      <w:pStyle w:val="Rodap"/>
    </w:pPr>
  </w:p>
  <w:p w:rsidR="00C87ED2" w:rsidRDefault="00C87ED2">
    <w:pPr>
      <w:pStyle w:val="Textodenotade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91B" w:rsidRDefault="00D5291B">
      <w:pPr>
        <w:rPr>
          <w:sz w:val="12"/>
        </w:rPr>
      </w:pPr>
      <w:r>
        <w:separator/>
      </w:r>
    </w:p>
  </w:footnote>
  <w:footnote w:type="continuationSeparator" w:id="0">
    <w:p w:rsidR="00D5291B" w:rsidRDefault="00D5291B">
      <w:pPr>
        <w:rPr>
          <w:sz w:val="12"/>
        </w:rPr>
      </w:pPr>
      <w:r>
        <w:continuationSeparator/>
      </w:r>
    </w:p>
  </w:footnote>
  <w:footnote w:id="1">
    <w:p w:rsidR="00C87ED2" w:rsidRDefault="00C33523">
      <w:pPr>
        <w:pStyle w:val="Textodenotaderodap"/>
        <w:jc w:val="both"/>
        <w:rPr>
          <w:rFonts w:ascii="Times New Roman" w:hAnsi="Times New Roman"/>
        </w:rPr>
      </w:pPr>
      <w:r>
        <w:rPr>
          <w:rStyle w:val="Caracteresdenotaderodap"/>
        </w:rPr>
        <w:footnoteRef/>
      </w:r>
      <w:r>
        <w:rPr>
          <w:rFonts w:ascii="Times New Roman" w:hAnsi="Times New Roman"/>
        </w:rPr>
        <w:tab/>
        <w:t>Informação retirada do site: &lt;</w:t>
      </w:r>
      <w:proofErr w:type="gramStart"/>
      <w:r>
        <w:rPr>
          <w:rFonts w:ascii="Times New Roman" w:hAnsi="Times New Roman"/>
        </w:rPr>
        <w:t>https</w:t>
      </w:r>
      <w:proofErr w:type="gramEnd"/>
      <w:r>
        <w:rPr>
          <w:rFonts w:ascii="Times New Roman" w:hAnsi="Times New Roman"/>
        </w:rPr>
        <w:t>://educacao.uol.com.br/noticias/2021/02/22/relatorio-gasto-do-mec-com-educacao-basica-em-2020-foi-o-menor-da-decada.htm&gt; acesso em 02/04/2021</w:t>
      </w:r>
    </w:p>
  </w:footnote>
  <w:footnote w:id="2">
    <w:p w:rsidR="00C87ED2" w:rsidRDefault="00C33523">
      <w:pPr>
        <w:pStyle w:val="Textodenotaderodap"/>
        <w:jc w:val="both"/>
        <w:rPr>
          <w:rFonts w:ascii="Times New Roman" w:hAnsi="Times New Roman"/>
          <w:color w:val="000000"/>
          <w:sz w:val="24"/>
        </w:rPr>
      </w:pPr>
      <w:r>
        <w:rPr>
          <w:rStyle w:val="Caracteresdenotaderodap"/>
        </w:rPr>
        <w:footnoteRef/>
      </w:r>
      <w:r>
        <w:rPr>
          <w:rFonts w:ascii="Times New Roman" w:hAnsi="Times New Roman"/>
          <w:color w:val="000000"/>
          <w:sz w:val="24"/>
        </w:rPr>
        <w:tab/>
      </w:r>
      <w:proofErr w:type="spellStart"/>
      <w:r>
        <w:rPr>
          <w:rFonts w:ascii="Times New Roman" w:hAnsi="Times New Roman"/>
          <w:color w:val="000000"/>
          <w:sz w:val="24"/>
        </w:rPr>
        <w:t>Gamificação</w:t>
      </w:r>
      <w:proofErr w:type="spellEnd"/>
      <w:r>
        <w:rPr>
          <w:rFonts w:ascii="Times New Roman" w:hAnsi="Times New Roman"/>
          <w:color w:val="000000"/>
          <w:sz w:val="24"/>
        </w:rPr>
        <w:t xml:space="preserve">: uso de mecânicas e características de jogos para engajar, motivar comportamentos e facilitar o aprendizado de pessoas em situações </w:t>
      </w:r>
      <w:proofErr w:type="gramStart"/>
      <w:r>
        <w:rPr>
          <w:rFonts w:ascii="Times New Roman" w:hAnsi="Times New Roman"/>
          <w:color w:val="000000"/>
          <w:sz w:val="24"/>
        </w:rPr>
        <w:t>reais</w:t>
      </w:r>
      <w:proofErr w:type="gramEnd"/>
    </w:p>
  </w:footnote>
  <w:footnote w:id="3">
    <w:p w:rsidR="00C87ED2" w:rsidRDefault="00C33523">
      <w:pPr>
        <w:pStyle w:val="Textodenotaderodap"/>
        <w:ind w:left="0" w:firstLine="0"/>
        <w:jc w:val="both"/>
        <w:rPr>
          <w:rFonts w:ascii="Times New Roman" w:hAnsi="Times New Roman"/>
          <w:sz w:val="24"/>
          <w:szCs w:val="24"/>
        </w:rPr>
      </w:pPr>
      <w:r>
        <w:rPr>
          <w:rStyle w:val="Caracteresdenotaderodap"/>
        </w:rPr>
        <w:footnoteRef/>
      </w:r>
      <w:r>
        <w:rPr>
          <w:rStyle w:val="nfaseforte"/>
          <w:rFonts w:ascii="Times New Roman" w:hAnsi="Times New Roman"/>
          <w:b w:val="0"/>
          <w:color w:val="000000"/>
          <w:sz w:val="22"/>
          <w:szCs w:val="22"/>
        </w:rPr>
        <w:t xml:space="preserve"> </w:t>
      </w:r>
      <w:proofErr w:type="spellStart"/>
      <w:proofErr w:type="gramStart"/>
      <w:r>
        <w:rPr>
          <w:rStyle w:val="nfaseforte"/>
          <w:rFonts w:ascii="Times New Roman" w:hAnsi="Times New Roman"/>
          <w:b w:val="0"/>
          <w:color w:val="000000"/>
          <w:sz w:val="22"/>
          <w:szCs w:val="22"/>
        </w:rPr>
        <w:t>SageMath</w:t>
      </w:r>
      <w:proofErr w:type="spellEnd"/>
      <w:proofErr w:type="gramEnd"/>
      <w:r>
        <w:rPr>
          <w:rStyle w:val="nfaseforte"/>
          <w:rFonts w:ascii="Times New Roman" w:hAnsi="Times New Roman"/>
          <w:b w:val="0"/>
          <w:color w:val="000000"/>
          <w:sz w:val="22"/>
          <w:szCs w:val="22"/>
        </w:rPr>
        <w:t xml:space="preserve"> </w:t>
      </w:r>
      <w:r>
        <w:rPr>
          <w:rFonts w:ascii="Times New Roman" w:hAnsi="Times New Roman"/>
          <w:color w:val="000000"/>
          <w:sz w:val="22"/>
          <w:szCs w:val="22"/>
        </w:rPr>
        <w:t xml:space="preserve">é um sistema de software de matemática de </w:t>
      </w:r>
      <w:hyperlink r:id="rId1">
        <w:r>
          <w:rPr>
            <w:rStyle w:val="LinkdaInternet"/>
            <w:rFonts w:ascii="Times New Roman" w:hAnsi="Times New Roman"/>
            <w:sz w:val="24"/>
            <w:szCs w:val="24"/>
          </w:rPr>
          <w:t>código aberto</w:t>
        </w:r>
      </w:hyperlink>
      <w:r>
        <w:rPr>
          <w:rFonts w:ascii="Times New Roman" w:hAnsi="Times New Roman"/>
          <w:color w:val="000000"/>
          <w:sz w:val="22"/>
          <w:szCs w:val="22"/>
        </w:rPr>
        <w:t xml:space="preserve"> gratuito licenciado sob a GPL. </w:t>
      </w:r>
    </w:p>
  </w:footnote>
  <w:footnote w:id="4">
    <w:p w:rsidR="00C87ED2" w:rsidRDefault="00C33523">
      <w:pPr>
        <w:pStyle w:val="Textodenotaderodap"/>
        <w:jc w:val="both"/>
        <w:rPr>
          <w:color w:val="000000"/>
        </w:rPr>
      </w:pPr>
      <w:r>
        <w:rPr>
          <w:rStyle w:val="Caracteresdenotaderodap"/>
        </w:rPr>
        <w:footnoteRef/>
      </w:r>
      <w:r>
        <w:rPr>
          <w:rFonts w:ascii="Times New Roman" w:hAnsi="Times New Roman"/>
          <w:color w:val="000000"/>
        </w:rPr>
        <w:tab/>
        <w:t>(</w:t>
      </w:r>
      <w:proofErr w:type="spellStart"/>
      <w:r w:rsidRPr="007C28F7">
        <w:rPr>
          <w:rFonts w:ascii="Times New Roman" w:hAnsi="Times New Roman"/>
          <w:color w:val="000000"/>
        </w:rPr>
        <w:t>Unified</w:t>
      </w:r>
      <w:proofErr w:type="spellEnd"/>
      <w:r w:rsidRPr="007C28F7">
        <w:rPr>
          <w:rFonts w:ascii="Times New Roman" w:hAnsi="Times New Roman"/>
          <w:color w:val="000000"/>
        </w:rPr>
        <w:t xml:space="preserve"> </w:t>
      </w:r>
      <w:proofErr w:type="spellStart"/>
      <w:r w:rsidRPr="007C28F7">
        <w:rPr>
          <w:rFonts w:ascii="Times New Roman" w:hAnsi="Times New Roman"/>
          <w:color w:val="000000"/>
        </w:rPr>
        <w:t>Modeling</w:t>
      </w:r>
      <w:proofErr w:type="spellEnd"/>
      <w:r w:rsidRPr="007C28F7">
        <w:rPr>
          <w:rFonts w:ascii="Times New Roman" w:hAnsi="Times New Roman"/>
          <w:color w:val="000000"/>
        </w:rPr>
        <w:t xml:space="preserve"> </w:t>
      </w:r>
      <w:proofErr w:type="spellStart"/>
      <w:r w:rsidRPr="007C28F7">
        <w:rPr>
          <w:rFonts w:ascii="Times New Roman" w:hAnsi="Times New Roman"/>
          <w:color w:val="000000"/>
        </w:rPr>
        <w:t>Language</w:t>
      </w:r>
      <w:proofErr w:type="spellEnd"/>
      <w:r>
        <w:rPr>
          <w:rFonts w:ascii="Times New Roman" w:hAnsi="Times New Roman"/>
          <w:color w:val="000000"/>
        </w:rPr>
        <w:t xml:space="preserve"> – Linguagem de modelagem unificada), metodologia de desenvolvimento, esta que auxilia na visualização dos desenhos e a comunicação entre os </w:t>
      </w:r>
      <w:proofErr w:type="gramStart"/>
      <w:r>
        <w:rPr>
          <w:rFonts w:ascii="Times New Roman" w:hAnsi="Times New Roman"/>
          <w:color w:val="000000"/>
        </w:rPr>
        <w:t>objetos</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18C0"/>
    <w:multiLevelType w:val="multilevel"/>
    <w:tmpl w:val="608A1CBA"/>
    <w:lvl w:ilvl="0">
      <w:start w:val="1"/>
      <w:numFmt w:val="decimal"/>
      <w:pStyle w:val="Ttulo1"/>
      <w:lvlText w:val="%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06028C9"/>
    <w:multiLevelType w:val="hybridMultilevel"/>
    <w:tmpl w:val="BA4A4C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C5964BD"/>
    <w:multiLevelType w:val="multilevel"/>
    <w:tmpl w:val="E5C69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1E7085F"/>
    <w:multiLevelType w:val="multilevel"/>
    <w:tmpl w:val="885A8E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7ED2"/>
    <w:rsid w:val="00111F8A"/>
    <w:rsid w:val="001A64FA"/>
    <w:rsid w:val="004469FC"/>
    <w:rsid w:val="0048787C"/>
    <w:rsid w:val="00592414"/>
    <w:rsid w:val="006C4C77"/>
    <w:rsid w:val="007C28F7"/>
    <w:rsid w:val="00934ECB"/>
    <w:rsid w:val="00A7271B"/>
    <w:rsid w:val="00BC5B62"/>
    <w:rsid w:val="00C33523"/>
    <w:rsid w:val="00C87ED2"/>
    <w:rsid w:val="00D5291B"/>
    <w:rsid w:val="00EB1E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s">
    <w:name w:val="Marca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Normal"/>
    <w:link w:val="CabealhoChar"/>
    <w:uiPriority w:val="99"/>
    <w:unhideWhenUsed/>
    <w:rsid w:val="007C28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28F7"/>
  </w:style>
  <w:style w:type="paragraph" w:styleId="Textodebalo">
    <w:name w:val="Balloon Text"/>
    <w:basedOn w:val="Normal"/>
    <w:link w:val="TextodebaloChar"/>
    <w:uiPriority w:val="99"/>
    <w:semiHidden/>
    <w:unhideWhenUsed/>
    <w:rsid w:val="00111F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F8A"/>
    <w:rPr>
      <w:rFonts w:ascii="Tahoma" w:hAnsi="Tahoma" w:cs="Tahoma"/>
      <w:sz w:val="16"/>
      <w:szCs w:val="16"/>
    </w:rPr>
  </w:style>
  <w:style w:type="character" w:styleId="Refdecomentrio">
    <w:name w:val="annotation reference"/>
    <w:basedOn w:val="Fontepargpadro"/>
    <w:uiPriority w:val="99"/>
    <w:semiHidden/>
    <w:unhideWhenUsed/>
    <w:rsid w:val="00111F8A"/>
    <w:rPr>
      <w:sz w:val="16"/>
      <w:szCs w:val="16"/>
    </w:rPr>
  </w:style>
  <w:style w:type="paragraph" w:styleId="Textodecomentrio">
    <w:name w:val="annotation text"/>
    <w:basedOn w:val="Normal"/>
    <w:link w:val="TextodecomentrioChar"/>
    <w:uiPriority w:val="99"/>
    <w:semiHidden/>
    <w:unhideWhenUsed/>
    <w:rsid w:val="00111F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F8A"/>
    <w:rPr>
      <w:sz w:val="20"/>
      <w:szCs w:val="20"/>
    </w:rPr>
  </w:style>
  <w:style w:type="paragraph" w:styleId="Assuntodocomentrio">
    <w:name w:val="annotation subject"/>
    <w:basedOn w:val="Textodecomentrio"/>
    <w:next w:val="Textodecomentrio"/>
    <w:link w:val="AssuntodocomentrioChar"/>
    <w:uiPriority w:val="99"/>
    <w:semiHidden/>
    <w:unhideWhenUsed/>
    <w:rsid w:val="00111F8A"/>
    <w:rPr>
      <w:b/>
      <w:bCs/>
    </w:rPr>
  </w:style>
  <w:style w:type="character" w:customStyle="1" w:styleId="AssuntodocomentrioChar">
    <w:name w:val="Assunto do comentário Char"/>
    <w:basedOn w:val="TextodecomentrioChar"/>
    <w:link w:val="Assuntodocomentrio"/>
    <w:uiPriority w:val="99"/>
    <w:semiHidden/>
    <w:rsid w:val="00111F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s">
    <w:name w:val="Marca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Normal"/>
    <w:link w:val="CabealhoChar"/>
    <w:uiPriority w:val="99"/>
    <w:unhideWhenUsed/>
    <w:rsid w:val="007C28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28F7"/>
  </w:style>
  <w:style w:type="paragraph" w:styleId="Textodebalo">
    <w:name w:val="Balloon Text"/>
    <w:basedOn w:val="Normal"/>
    <w:link w:val="TextodebaloChar"/>
    <w:uiPriority w:val="99"/>
    <w:semiHidden/>
    <w:unhideWhenUsed/>
    <w:rsid w:val="00111F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F8A"/>
    <w:rPr>
      <w:rFonts w:ascii="Tahoma" w:hAnsi="Tahoma" w:cs="Tahoma"/>
      <w:sz w:val="16"/>
      <w:szCs w:val="16"/>
    </w:rPr>
  </w:style>
  <w:style w:type="character" w:styleId="Refdecomentrio">
    <w:name w:val="annotation reference"/>
    <w:basedOn w:val="Fontepargpadro"/>
    <w:uiPriority w:val="99"/>
    <w:semiHidden/>
    <w:unhideWhenUsed/>
    <w:rsid w:val="00111F8A"/>
    <w:rPr>
      <w:sz w:val="16"/>
      <w:szCs w:val="16"/>
    </w:rPr>
  </w:style>
  <w:style w:type="paragraph" w:styleId="Textodecomentrio">
    <w:name w:val="annotation text"/>
    <w:basedOn w:val="Normal"/>
    <w:link w:val="TextodecomentrioChar"/>
    <w:uiPriority w:val="99"/>
    <w:semiHidden/>
    <w:unhideWhenUsed/>
    <w:rsid w:val="00111F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F8A"/>
    <w:rPr>
      <w:sz w:val="20"/>
      <w:szCs w:val="20"/>
    </w:rPr>
  </w:style>
  <w:style w:type="paragraph" w:styleId="Assuntodocomentrio">
    <w:name w:val="annotation subject"/>
    <w:basedOn w:val="Textodecomentrio"/>
    <w:next w:val="Textodecomentrio"/>
    <w:link w:val="AssuntodocomentrioChar"/>
    <w:uiPriority w:val="99"/>
    <w:semiHidden/>
    <w:unhideWhenUsed/>
    <w:rsid w:val="00111F8A"/>
    <w:rPr>
      <w:b/>
      <w:bCs/>
    </w:rPr>
  </w:style>
  <w:style w:type="character" w:customStyle="1" w:styleId="AssuntodocomentrioChar">
    <w:name w:val="Assunto do comentário Char"/>
    <w:basedOn w:val="TextodecomentrioChar"/>
    <w:link w:val="Assuntodocomentrio"/>
    <w:uiPriority w:val="99"/>
    <w:semiHidden/>
    <w:rsid w:val="00111F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9" Type="http://schemas.openxmlformats.org/officeDocument/2006/relationships/hyperlink" Target="http://reusability.org/read/"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crescer.globo.com/edic/ed77/rep_discalculia.ht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textosetrechos.blogspot.com/2008_06_01_archive.html" TargetMode="External"/><Relationship Id="rId38" Type="http://schemas.openxmlformats.org/officeDocument/2006/relationships/hyperlink" Target="http://www.ncbi.nlm.nih.gov/pubmed/" TargetMode="Externa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hyperlink" Target="https://www.bbc.com/portuguese/noticias/2015/06/150525_viviane_senna_r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hyperlink" Target="https://scholar.google.com.br/citations?user=qUMGfJUAAAAJ&amp;hl=pt-BR&amp;oi=sra" TargetMode="External"/><Relationship Id="rId37" Type="http://schemas.openxmlformats.org/officeDocument/2006/relationships/hyperlink" Target="http://www.ncbi.nlm.nih.gov/pubme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hyperlink" Target="http://www.ncbi.nlm.nih.gov/pubmed/" TargetMode="External"/><Relationship Id="rId10" Type="http://schemas.openxmlformats.org/officeDocument/2006/relationships/image" Target="media/image11.png"/><Relationship Id="rId19" Type="http://schemas.openxmlformats.org/officeDocument/2006/relationships/image" Target="media/image6.png"/><Relationship Id="rId31" Type="http://schemas.openxmlformats.org/officeDocument/2006/relationships/hyperlink" Target="https://scholar.google.com.br/citations?user=qUMGfJUAAAAJ&amp;hl=pt-BR&amp;oi=s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hyperlink" Target="https://scholar.google.com.br/citations?user=qUMGfJUAAAAJ&amp;hl=pt-BR&amp;oi=sra" TargetMode="External"/><Relationship Id="rId35" Type="http://schemas.openxmlformats.org/officeDocument/2006/relationships/hyperlink" Target="http://plenamente.com.br/artigo.php?FhIdArtigo=1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sagemath.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3801</TotalTime>
  <Pages>37</Pages>
  <Words>8391</Words>
  <Characters>45315</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dc:description/>
  <cp:lastModifiedBy>MARIA DE JESUS</cp:lastModifiedBy>
  <cp:revision>923</cp:revision>
  <cp:lastPrinted>2020-01-30T21:32:00Z</cp:lastPrinted>
  <dcterms:created xsi:type="dcterms:W3CDTF">2020-01-30T21:17:00Z</dcterms:created>
  <dcterms:modified xsi:type="dcterms:W3CDTF">2021-07-07T02:01:00Z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