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73F2" w14:textId="04D3B655" w:rsidR="00605EC5" w:rsidRPr="00605EC5" w:rsidRDefault="00605EC5" w:rsidP="00863AB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Evaluación Continua 2 (EC2)</w:t>
      </w:r>
    </w:p>
    <w:p w14:paraId="675A0053" w14:textId="77777777" w:rsidR="00605EC5" w:rsidRPr="00605EC5" w:rsidRDefault="00605EC5" w:rsidP="00AB195E">
      <w:pPr>
        <w:pStyle w:val="Sinespaciado"/>
      </w:pPr>
      <w:r w:rsidRPr="00605EC5">
        <w:t>Curso: Aplicaciones con Enfoque Orientado a Servicios</w:t>
      </w:r>
    </w:p>
    <w:p w14:paraId="02CB6246" w14:textId="77777777" w:rsidR="00605EC5" w:rsidRPr="00605EC5" w:rsidRDefault="00605EC5" w:rsidP="00AB195E">
      <w:pPr>
        <w:pStyle w:val="Sinespaciado"/>
      </w:pPr>
      <w:r w:rsidRPr="00605EC5">
        <w:t>Duración estimada: 60 minutos</w:t>
      </w:r>
    </w:p>
    <w:p w14:paraId="58B22FE1" w14:textId="08C29E71" w:rsidR="00605EC5" w:rsidRDefault="00035F8E" w:rsidP="00AB195E">
      <w:pPr>
        <w:pStyle w:val="Sinespaciado"/>
      </w:pPr>
      <w:r>
        <w:t xml:space="preserve">Nombre: </w:t>
      </w:r>
      <w:r w:rsidR="00FF410D">
        <w:t>DAVID KENSHIN VEGA ORTIZ</w:t>
      </w:r>
      <w:r w:rsidR="00FF410D">
        <w:tab/>
      </w:r>
    </w:p>
    <w:p w14:paraId="7F94080A" w14:textId="1A9607A7" w:rsidR="005E017F" w:rsidRPr="00FF410D" w:rsidRDefault="005E017F" w:rsidP="00AB195E">
      <w:pPr>
        <w:pStyle w:val="Sinespaciado"/>
        <w:rPr>
          <w:u w:val="single"/>
        </w:rPr>
      </w:pPr>
      <w:r>
        <w:t>Fecha:</w:t>
      </w:r>
      <w:r w:rsidR="00FF410D">
        <w:t xml:space="preserve"> 28-02-2026</w:t>
      </w:r>
    </w:p>
    <w:p w14:paraId="31890258" w14:textId="690F587E" w:rsidR="00605EC5" w:rsidRPr="00605EC5" w:rsidRDefault="00605EC5" w:rsidP="00E6491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1 (8 puntos) – JMS con ActiveMQ</w:t>
      </w:r>
    </w:p>
    <w:p w14:paraId="702BC29B" w14:textId="77777777" w:rsidR="00605EC5" w:rsidRDefault="00605EC5" w:rsidP="00605EC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Implemente un sistema de mensajería punto a punto (modelo de colas) utilizando Java Message Service (JMS) con ActiveMQ.</w:t>
      </w:r>
    </w:p>
    <w:p w14:paraId="11DB7EB6" w14:textId="311F0F2B" w:rsidR="00FF410D" w:rsidRPr="00605EC5" w:rsidRDefault="00FF410D" w:rsidP="00605EC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0F95A716" wp14:editId="5982A1C8">
            <wp:extent cx="5400040" cy="3353435"/>
            <wp:effectExtent l="0" t="0" r="0" b="0"/>
            <wp:docPr id="3287043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438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EA01" w14:textId="0FEA1B83" w:rsidR="00605EC5" w:rsidRDefault="00605EC5" w:rsidP="00035F8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El sistema debe enviar y recibir mensajes en formato JSON con los datos de una entidad simple (por ejemplo, cliente o pedido).</w:t>
      </w:r>
    </w:p>
    <w:p w14:paraId="70280DC7" w14:textId="3739250F" w:rsidR="00FF410D" w:rsidRDefault="00FF410D" w:rsidP="00035F8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264F7EC0" wp14:editId="2C76E578">
            <wp:extent cx="5400040" cy="1226185"/>
            <wp:effectExtent l="0" t="0" r="0" b="0"/>
            <wp:docPr id="5946697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69746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4E9F" w14:textId="305F94D7" w:rsidR="00FF410D" w:rsidRPr="00605EC5" w:rsidRDefault="00FF410D" w:rsidP="00035F8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DDDDB43" wp14:editId="35CCD7D9">
            <wp:extent cx="5400040" cy="1404620"/>
            <wp:effectExtent l="0" t="0" r="0" b="5080"/>
            <wp:docPr id="1318502022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02022" name="Imagen 1" descr="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9DBB" w14:textId="796B0038" w:rsidR="00605EC5" w:rsidRPr="00605EC5" w:rsidRDefault="00605EC5" w:rsidP="00A367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2 (8 puntos) – BPMN Caso Reserva Ejecutiva de Hotel</w:t>
      </w:r>
    </w:p>
    <w:p w14:paraId="6F18834F" w14:textId="77777777" w:rsidR="00C6783B" w:rsidRPr="00457CC2" w:rsidRDefault="00C6783B" w:rsidP="00C678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El centro de hospedaje desea digitalizar la gestión de reservas. Los clientes pueden reservar por anticipado (web o teléfono) o directamente en el mostrador.</w:t>
      </w:r>
    </w:p>
    <w:p w14:paraId="152E3CB8" w14:textId="45692E0D" w:rsidR="00C6783B" w:rsidRPr="00C6783B" w:rsidRDefault="00C6783B" w:rsidP="00C678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Hay dos tipos de clientes: individuales y corporativos.</w:t>
      </w:r>
    </w:p>
    <w:p w14:paraId="29DC1385" w14:textId="77777777" w:rsidR="00C6783B" w:rsidRPr="00C6783B" w:rsidRDefault="00C6783B" w:rsidP="00C6783B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divId w:val="2044279818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Individuales deben validar su reserva con una tarjeta de crédito.</w:t>
      </w:r>
    </w:p>
    <w:p w14:paraId="7AE5A363" w14:textId="77777777" w:rsidR="00C6783B" w:rsidRPr="00C6783B" w:rsidRDefault="00C6783B" w:rsidP="00C6783B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divId w:val="1781219753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Corporativos no requieren validación con tarjeta pero deben tener un código de empresa activo.</w:t>
      </w:r>
    </w:p>
    <w:p w14:paraId="3C24AA85" w14:textId="77777777" w:rsidR="00C6783B" w:rsidRPr="00C6783B" w:rsidRDefault="00C6783B" w:rsidP="00C6783B">
      <w:pPr>
        <w:spacing w:after="0" w:line="240" w:lineRule="auto"/>
        <w:divId w:val="1077173825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Si el cliente no se presenta el día de la reserva, se aplica una penalidad (cargo a tarjeta o a cuenta empresa).</w:t>
      </w:r>
    </w:p>
    <w:p w14:paraId="65AE976A" w14:textId="77777777" w:rsidR="00C6783B" w:rsidRPr="00C6783B" w:rsidRDefault="00C6783B" w:rsidP="00C6783B">
      <w:pPr>
        <w:spacing w:after="0" w:line="240" w:lineRule="auto"/>
        <w:divId w:val="436675948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Si se presenta, se realiza el check-in, se le ofrecen servicios ejecutivos, y luego, al check-out, se genera una factura:</w:t>
      </w:r>
    </w:p>
    <w:p w14:paraId="75F3BB4F" w14:textId="77777777" w:rsidR="00C6783B" w:rsidRPr="00C6783B" w:rsidRDefault="00C6783B" w:rsidP="00C6783B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divId w:val="69498244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Cliente individual paga en el acto.</w:t>
      </w:r>
    </w:p>
    <w:p w14:paraId="2265C4EE" w14:textId="77777777" w:rsidR="00C6783B" w:rsidRPr="00C6783B" w:rsidRDefault="00C6783B" w:rsidP="00C6783B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divId w:val="1936665917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Cliente corporativo recibe facturación consolidada a fin de mes.</w:t>
      </w:r>
    </w:p>
    <w:p w14:paraId="0219D435" w14:textId="30A782D8" w:rsidR="00605EC5" w:rsidRPr="00605EC5" w:rsidRDefault="00C6783B" w:rsidP="00C6783B">
      <w:pPr>
        <w:spacing w:after="0" w:line="240" w:lineRule="auto"/>
        <w:divId w:val="626476003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El sistema registra todos los consumos durante la estadía.</w:t>
      </w:r>
      <w:r w:rsidRPr="00457CC2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 xml:space="preserve"> </w:t>
      </w:r>
      <w:r w:rsidR="00605EC5" w:rsidRPr="00605EC5">
        <w:rPr>
          <w:rFonts w:ascii="Times New Roman" w:hAnsi="Times New Roman" w:cs="Times New Roman"/>
          <w:kern w:val="0"/>
          <w14:ligatures w14:val="none"/>
        </w:rPr>
        <w:t>Diseña un diagrama BPMN en Bizagi Modeler con al menos:</w:t>
      </w:r>
    </w:p>
    <w:p w14:paraId="33EEB817" w14:textId="77777777" w:rsidR="00605EC5" w:rsidRPr="00605EC5" w:rsidRDefault="00605EC5" w:rsidP="00605E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Un evento de inicio y uno de fin.</w:t>
      </w:r>
    </w:p>
    <w:p w14:paraId="68192518" w14:textId="77777777" w:rsidR="00605EC5" w:rsidRPr="00605EC5" w:rsidRDefault="00605EC5" w:rsidP="00605E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3 pools o swimlanes: Cliente, Recepción, Contabilidad.</w:t>
      </w:r>
    </w:p>
    <w:p w14:paraId="4B58511E" w14:textId="2C0D6731" w:rsidR="00605EC5" w:rsidRDefault="00605EC5" w:rsidP="00605E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4 tipos de elementos gráficos: eventos, actividades, compuertas, flujos.</w:t>
      </w:r>
    </w:p>
    <w:p w14:paraId="569C8754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@startuml</w:t>
      </w:r>
    </w:p>
    <w:p w14:paraId="4E0087B8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title BPMN – Reserva Ejecutiva de Hotel</w:t>
      </w:r>
    </w:p>
    <w:p w14:paraId="05636E65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</w:p>
    <w:p w14:paraId="528ED648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'--- Pools / Swimlanes ---</w:t>
      </w:r>
    </w:p>
    <w:p w14:paraId="4CBF6DD5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|Cliente|</w:t>
      </w:r>
    </w:p>
    <w:p w14:paraId="66E570DF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start</w:t>
      </w:r>
    </w:p>
    <w:p w14:paraId="0B281BD1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:Solicitar reserva;</w:t>
      </w:r>
    </w:p>
    <w:p w14:paraId="1CBFDD9F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:Elegir método (web, teléfono, mostrador);</w:t>
      </w:r>
    </w:p>
    <w:p w14:paraId="07A5D530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</w:p>
    <w:p w14:paraId="7FF03D4B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|Recepción|</w:t>
      </w:r>
    </w:p>
    <w:p w14:paraId="3E6C628D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if (Tipo de cliente?) then (Individual)</w:t>
      </w:r>
    </w:p>
    <w:p w14:paraId="5F0DA23F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:Validar tarjeta de crédito;</w:t>
      </w:r>
    </w:p>
    <w:p w14:paraId="291641BA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if (Cliente se presenta?) then (Sí)</w:t>
      </w:r>
    </w:p>
    <w:p w14:paraId="55E43331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:Check-in;</w:t>
      </w:r>
    </w:p>
    <w:p w14:paraId="2E8CC89A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:Ofrecer servicios ejecutivos;</w:t>
      </w:r>
    </w:p>
    <w:p w14:paraId="69F881B4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:Registrar consumos;</w:t>
      </w:r>
    </w:p>
    <w:p w14:paraId="7D94B459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|Contabilidad|</w:t>
      </w:r>
    </w:p>
    <w:p w14:paraId="4CD7B1FE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:Generar factura y pago inmediato;</w:t>
      </w:r>
    </w:p>
    <w:p w14:paraId="09D43A43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stop</w:t>
      </w:r>
    </w:p>
    <w:p w14:paraId="2DCBDFC7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else (No)</w:t>
      </w:r>
    </w:p>
    <w:p w14:paraId="01549B0E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|Contabilidad|</w:t>
      </w:r>
    </w:p>
    <w:p w14:paraId="25CD1FAF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:Aplicar penalidad (cobro tarjeta);</w:t>
      </w:r>
    </w:p>
    <w:p w14:paraId="49454DDF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stop</w:t>
      </w:r>
    </w:p>
    <w:p w14:paraId="02C94C6E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endif</w:t>
      </w:r>
    </w:p>
    <w:p w14:paraId="7F85BCAC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else (Corporativo)</w:t>
      </w:r>
    </w:p>
    <w:p w14:paraId="48A412D7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:Validar código empresa;</w:t>
      </w:r>
    </w:p>
    <w:p w14:paraId="5973925A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if (Cliente se presenta?) then (Sí)</w:t>
      </w:r>
    </w:p>
    <w:p w14:paraId="41C27524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:Check-in;</w:t>
      </w:r>
    </w:p>
    <w:p w14:paraId="5C14B5E0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:Ofrecer servicios ejecutivos;</w:t>
      </w:r>
    </w:p>
    <w:p w14:paraId="21923D60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:Registrar consumos;</w:t>
      </w:r>
    </w:p>
    <w:p w14:paraId="02494E0A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|Contabilidad|</w:t>
      </w:r>
    </w:p>
    <w:p w14:paraId="51439805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:Facturación consolidada fin de mes;</w:t>
      </w:r>
    </w:p>
    <w:p w14:paraId="292BCF1D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stop</w:t>
      </w:r>
    </w:p>
    <w:p w14:paraId="10B5471B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lastRenderedPageBreak/>
        <w:t xml:space="preserve">  else (No)</w:t>
      </w:r>
    </w:p>
    <w:p w14:paraId="157599CC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|Contabilidad|</w:t>
      </w:r>
    </w:p>
    <w:p w14:paraId="5B99E96B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:Aplicar penalidad (cargo a cuenta empresa);</w:t>
      </w:r>
    </w:p>
    <w:p w14:paraId="3A9CA48F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  stop</w:t>
      </w:r>
    </w:p>
    <w:p w14:paraId="2661D100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 xml:space="preserve">  endif</w:t>
      </w:r>
    </w:p>
    <w:p w14:paraId="119BB8AE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endif</w:t>
      </w:r>
    </w:p>
    <w:p w14:paraId="1E08B039" w14:textId="77777777" w:rsidR="00FF410D" w:rsidRP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</w:p>
    <w:p w14:paraId="7E123247" w14:textId="4E5D3959" w:rsidR="00FF410D" w:rsidRDefault="00FF410D" w:rsidP="00FF410D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t>@enduml</w:t>
      </w:r>
    </w:p>
    <w:p w14:paraId="13F83D45" w14:textId="0423F634" w:rsidR="00FF410D" w:rsidRPr="00605EC5" w:rsidRDefault="00FF410D" w:rsidP="00FF410D">
      <w:pPr>
        <w:spacing w:before="100" w:beforeAutospacing="1" w:after="100" w:afterAutospacing="1" w:line="240" w:lineRule="auto"/>
        <w:ind w:left="1080"/>
        <w:jc w:val="center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72A8D372" wp14:editId="58AF671E">
            <wp:extent cx="5400040" cy="2016125"/>
            <wp:effectExtent l="0" t="0" r="0" b="3175"/>
            <wp:docPr id="9072775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77559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F10D" w14:textId="066E5640" w:rsidR="00605EC5" w:rsidRPr="00457CC2" w:rsidRDefault="00605EC5" w:rsidP="00035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Pregunta 3 (4 puntos) – Orquestación con </w:t>
      </w:r>
      <w:r w:rsidR="00B344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Servicios Web</w:t>
      </w:r>
    </w:p>
    <w:p w14:paraId="11325ACD" w14:textId="7C914FBA" w:rsidR="00605EC5" w:rsidRPr="00605EC5" w:rsidRDefault="00605EC5" w:rsidP="00605EC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 xml:space="preserve">Cree </w:t>
      </w:r>
      <w:r w:rsidR="00B3442B">
        <w:rPr>
          <w:rFonts w:ascii="Times New Roman" w:hAnsi="Times New Roman" w:cs="Times New Roman"/>
          <w:kern w:val="0"/>
          <w14:ligatures w14:val="none"/>
        </w:rPr>
        <w:t>2 servicios web</w:t>
      </w:r>
      <w:r w:rsidRPr="00605EC5">
        <w:rPr>
          <w:rFonts w:ascii="Times New Roman" w:hAnsi="Times New Roman" w:cs="Times New Roman"/>
          <w:kern w:val="0"/>
          <w14:ligatures w14:val="none"/>
        </w:rPr>
        <w:t xml:space="preserve"> que reciba un nombre y un año de nacimiento, y realice lo siguiente:</w:t>
      </w:r>
    </w:p>
    <w:p w14:paraId="53D228D9" w14:textId="77777777" w:rsidR="00605EC5" w:rsidRPr="00605EC5" w:rsidRDefault="00605EC5" w:rsidP="00605E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Invocar un servicio web SOAP Saludar(nombre) que retorne “Hola [nombre]”.</w:t>
      </w:r>
    </w:p>
    <w:p w14:paraId="40760222" w14:textId="77777777" w:rsidR="00605EC5" w:rsidRPr="00605EC5" w:rsidRDefault="00605EC5" w:rsidP="00605E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Invocar un segundo servicio CalcularEdad(añoNacimiento) que retorne la edad.</w:t>
      </w:r>
    </w:p>
    <w:p w14:paraId="0A99D82B" w14:textId="0A5AFD59" w:rsidR="00605EC5" w:rsidRDefault="00605EC5" w:rsidP="00035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Combinar ambos resultados y enviar un mensaje final al cliente.</w:t>
      </w:r>
    </w:p>
    <w:p w14:paraId="3723247C" w14:textId="24E96336" w:rsidR="00FF410D" w:rsidRDefault="00FF410D" w:rsidP="00FF410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CD08A07" wp14:editId="2EE3AF3A">
            <wp:extent cx="5428174" cy="3049955"/>
            <wp:effectExtent l="0" t="0" r="1270" b="0"/>
            <wp:docPr id="12233824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162" cy="3057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53D6B" w14:textId="08485C6D" w:rsidR="00FF410D" w:rsidRDefault="00FF410D" w:rsidP="00FF410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5B0E7453" wp14:editId="6A0A5CE2">
            <wp:extent cx="3296110" cy="4991797"/>
            <wp:effectExtent l="0" t="0" r="0" b="0"/>
            <wp:docPr id="9418988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9885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1E84" w14:textId="293E9823" w:rsidR="00FF410D" w:rsidRPr="00FF410D" w:rsidRDefault="00FF410D" w:rsidP="00FF410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:u w:val="single"/>
          <w14:ligatures w14:val="none"/>
        </w:rPr>
      </w:pPr>
      <w:r w:rsidRPr="00FF410D">
        <w:rPr>
          <w:rFonts w:ascii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15F35F4" wp14:editId="7394CF5A">
            <wp:extent cx="5400040" cy="3035935"/>
            <wp:effectExtent l="0" t="0" r="0" b="0"/>
            <wp:docPr id="1084287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87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10D" w:rsidRPr="00FF410D">
      <w:headerReference w:type="default" r:id="rId14"/>
      <w:footerReference w:type="default" r:id="rId15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5592E" w14:textId="77777777" w:rsidR="00755DAD" w:rsidRDefault="00755DAD" w:rsidP="00457CC2">
      <w:pPr>
        <w:spacing w:after="0" w:line="240" w:lineRule="auto"/>
      </w:pPr>
      <w:r>
        <w:separator/>
      </w:r>
    </w:p>
  </w:endnote>
  <w:endnote w:type="continuationSeparator" w:id="0">
    <w:p w14:paraId="0572096F" w14:textId="77777777" w:rsidR="00755DAD" w:rsidRDefault="00755DAD" w:rsidP="00457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571FF" w14:textId="77777777" w:rsidR="00423D47" w:rsidRDefault="00423D47">
    <w:pPr>
      <w:pStyle w:val="Piedepgina"/>
      <w:rPr>
        <w:lang w:val="es-419"/>
      </w:rPr>
    </w:pPr>
  </w:p>
  <w:p w14:paraId="677AE608" w14:textId="03784FAB" w:rsidR="00457CC2" w:rsidRPr="00423D47" w:rsidRDefault="00423D47">
    <w:pPr>
      <w:pStyle w:val="Piedepgina"/>
      <w:rPr>
        <w:lang w:val="es-419"/>
      </w:rPr>
    </w:pPr>
    <w:r>
      <w:rPr>
        <w:lang w:val="es-419"/>
      </w:rPr>
      <w:t>Prof. José Manrique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B97B2" w14:textId="77777777" w:rsidR="00755DAD" w:rsidRDefault="00755DAD" w:rsidP="00457CC2">
      <w:pPr>
        <w:spacing w:after="0" w:line="240" w:lineRule="auto"/>
      </w:pPr>
      <w:r>
        <w:separator/>
      </w:r>
    </w:p>
  </w:footnote>
  <w:footnote w:type="continuationSeparator" w:id="0">
    <w:p w14:paraId="0862486A" w14:textId="77777777" w:rsidR="00755DAD" w:rsidRDefault="00755DAD" w:rsidP="00457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716A2" w14:textId="710B7819" w:rsidR="00423D47" w:rsidRPr="00423D47" w:rsidRDefault="00423D47" w:rsidP="005E017F">
    <w:pPr>
      <w:pStyle w:val="Encabezado"/>
      <w:jc w:val="right"/>
      <w:rPr>
        <w:lang w:val="es-419"/>
      </w:rPr>
    </w:pPr>
    <w:r>
      <w:rPr>
        <w:lang w:val="es-419"/>
      </w:rPr>
      <w:t>IDAT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5A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68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10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907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53E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E63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560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1597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B6B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C203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61714">
    <w:abstractNumId w:val="5"/>
  </w:num>
  <w:num w:numId="2" w16cid:durableId="1390810481">
    <w:abstractNumId w:val="4"/>
  </w:num>
  <w:num w:numId="3" w16cid:durableId="1907639751">
    <w:abstractNumId w:val="8"/>
  </w:num>
  <w:num w:numId="4" w16cid:durableId="881945236">
    <w:abstractNumId w:val="6"/>
  </w:num>
  <w:num w:numId="5" w16cid:durableId="1412972906">
    <w:abstractNumId w:val="9"/>
  </w:num>
  <w:num w:numId="6" w16cid:durableId="1909415008">
    <w:abstractNumId w:val="7"/>
  </w:num>
  <w:num w:numId="7" w16cid:durableId="549153385">
    <w:abstractNumId w:val="1"/>
  </w:num>
  <w:num w:numId="8" w16cid:durableId="243422762">
    <w:abstractNumId w:val="0"/>
  </w:num>
  <w:num w:numId="9" w16cid:durableId="1119496163">
    <w:abstractNumId w:val="2"/>
  </w:num>
  <w:num w:numId="10" w16cid:durableId="509875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C5"/>
    <w:rsid w:val="00035F8E"/>
    <w:rsid w:val="00085DEC"/>
    <w:rsid w:val="002D5725"/>
    <w:rsid w:val="003B674A"/>
    <w:rsid w:val="003C79A4"/>
    <w:rsid w:val="00423D47"/>
    <w:rsid w:val="00457CC2"/>
    <w:rsid w:val="004A580D"/>
    <w:rsid w:val="00582DD9"/>
    <w:rsid w:val="005E017F"/>
    <w:rsid w:val="00605EC5"/>
    <w:rsid w:val="006515BB"/>
    <w:rsid w:val="00755DAD"/>
    <w:rsid w:val="00794155"/>
    <w:rsid w:val="00863AB2"/>
    <w:rsid w:val="009237AD"/>
    <w:rsid w:val="009A68C2"/>
    <w:rsid w:val="00A36719"/>
    <w:rsid w:val="00A41F24"/>
    <w:rsid w:val="00AB195E"/>
    <w:rsid w:val="00AE2771"/>
    <w:rsid w:val="00B3442B"/>
    <w:rsid w:val="00C6783B"/>
    <w:rsid w:val="00DE4DD8"/>
    <w:rsid w:val="00E01593"/>
    <w:rsid w:val="00E53A51"/>
    <w:rsid w:val="00E64915"/>
    <w:rsid w:val="00FA60CB"/>
    <w:rsid w:val="00FF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B23B"/>
  <w15:chartTrackingRefBased/>
  <w15:docId w15:val="{6D5A040D-1117-1F48-9F69-49CCD72CA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E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E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E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E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E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E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E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E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E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E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E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05E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605EC5"/>
  </w:style>
  <w:style w:type="paragraph" w:customStyle="1" w:styleId="p2">
    <w:name w:val="p2"/>
    <w:basedOn w:val="Normal"/>
    <w:rsid w:val="00605E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605EC5"/>
  </w:style>
  <w:style w:type="paragraph" w:customStyle="1" w:styleId="p3">
    <w:name w:val="p3"/>
    <w:basedOn w:val="Normal"/>
    <w:rsid w:val="00605E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uentedeprrafopredeter"/>
    <w:rsid w:val="00605EC5"/>
  </w:style>
  <w:style w:type="character" w:customStyle="1" w:styleId="apple-converted-space">
    <w:name w:val="apple-converted-space"/>
    <w:basedOn w:val="Fuentedeprrafopredeter"/>
    <w:rsid w:val="00605EC5"/>
  </w:style>
  <w:style w:type="paragraph" w:styleId="Sinespaciado">
    <w:name w:val="No Spacing"/>
    <w:uiPriority w:val="1"/>
    <w:qFormat/>
    <w:rsid w:val="00AB195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457C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7CC2"/>
  </w:style>
  <w:style w:type="paragraph" w:styleId="Piedepgina">
    <w:name w:val="footer"/>
    <w:basedOn w:val="Normal"/>
    <w:link w:val="PiedepginaCar"/>
    <w:uiPriority w:val="99"/>
    <w:unhideWhenUsed/>
    <w:rsid w:val="00457C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7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07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97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71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5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798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97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15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38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59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82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59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9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60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Kenshin Himura</cp:lastModifiedBy>
  <cp:revision>3</cp:revision>
  <dcterms:created xsi:type="dcterms:W3CDTF">2026-02-27T11:58:00Z</dcterms:created>
  <dcterms:modified xsi:type="dcterms:W3CDTF">2026-02-28T23:58:00Z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2025-06-25T12:42:48Z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e9ba3d70-71d3-4989-808f-8e2e769cc5e8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