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732762" w:rsidR="00EC0C46" w:rsidP="00EC0C46" w:rsidRDefault="00EC0C46" w14:paraId="3B4C9EAF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057060C4" w14:textId="77777777">
      <w:pPr>
        <w:pStyle w:val="Sinespaciado"/>
        <w:spacing w:line="276" w:lineRule="auto"/>
        <w:rPr>
          <w:rFonts w:ascii="Muller Regular" w:hAnsi="Muller Regular"/>
        </w:rPr>
      </w:pPr>
    </w:p>
    <w:p w:rsidR="00EC0C46" w:rsidP="00EC0C46" w:rsidRDefault="00514DB6" w14:paraId="433CF3BA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2E67F3">
        <w:rPr>
          <w:rFonts w:ascii="Stag Book" w:hAnsi="Stag Book"/>
          <w:b/>
          <w:sz w:val="28"/>
        </w:rPr>
        <w:t>2</w:t>
      </w:r>
    </w:p>
    <w:p w:rsidR="008429A6" w:rsidP="00EC0C46" w:rsidRDefault="00966657" w14:paraId="145F0D13" w14:textId="346A18DA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de Desarrollo de Software 1</w:t>
      </w:r>
    </w:p>
    <w:p w:rsidR="00EC0C46" w:rsidP="00EC0C46" w:rsidRDefault="00EC0C46" w14:paraId="1D8557F6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9BBD8A7" wp14:editId="16735763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 w14:anchorId="6DD26CA8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1F8C4BD7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644637EB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74DC10C7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397C9D67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Pr="00D910C5" w:rsidR="00EC0C46" w:rsidP="00EC0C46" w:rsidRDefault="00EC0C46" w14:paraId="7CAF3CAD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:rsidR="00375466" w:rsidP="63064C91" w:rsidRDefault="00375466" w14:paraId="1C8034CB" w14:textId="09B7A379">
      <w:pPr>
        <w:pStyle w:val="TableParagraph"/>
        <w:numPr>
          <w:ilvl w:val="0"/>
          <w:numId w:val="10"/>
        </w:numPr>
        <w:shd w:val="clear" w:color="auto" w:fill="FFFFFF" w:themeFill="background1"/>
        <w:spacing w:after="100" w:afterAutospacing="on" w:line="300" w:lineRule="atLeast"/>
        <w:jc w:val="both"/>
        <w:rPr>
          <w:rFonts w:ascii="Muller Regular" w:hAnsi="Muller Regular" w:eastAsia="" w:eastAsiaTheme="minorEastAsia"/>
          <w:color w:val="595959" w:themeColor="text1" w:themeTint="A6"/>
          <w:lang w:val="es-PE" w:eastAsia="es-PE"/>
        </w:rPr>
      </w:pPr>
      <w:r w:rsidRPr="63064C91" w:rsidR="00375466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Elabora los criterios de aceptación de las historias de usuario de la solución de escritorio como parte de la Fase de Planificación y Estimación del Framework Scrum </w:t>
      </w:r>
      <w:r w:rsidRPr="63064C91" w:rsidR="309AF12E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.</w:t>
      </w:r>
    </w:p>
    <w:p w:rsidRPr="00375466" w:rsidR="00375466" w:rsidP="63064C91" w:rsidRDefault="00375466" w14:paraId="52921F7C" w14:textId="6545D578">
      <w:pPr>
        <w:pStyle w:val="TableParagraph"/>
        <w:numPr>
          <w:ilvl w:val="0"/>
          <w:numId w:val="10"/>
        </w:numPr>
        <w:shd w:val="clear" w:color="auto" w:fill="FFFFFF" w:themeFill="background1"/>
        <w:spacing w:after="100" w:afterAutospacing="on" w:line="300" w:lineRule="atLeast"/>
        <w:jc w:val="both"/>
        <w:rPr>
          <w:lang w:val="es-PE" w:eastAsia="es-PE"/>
        </w:rPr>
      </w:pPr>
      <w:r w:rsidRPr="63064C91" w:rsidR="00375466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Desarrolla los entregables del producto de software en el Sprint 1,  como parte de la Fase de Implementación del Framework Scrum  </w:t>
      </w:r>
      <w:r w:rsidRPr="63064C91" w:rsidR="1CED2602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.</w:t>
      </w:r>
    </w:p>
    <w:p w:rsidR="00375466" w:rsidP="63064C91" w:rsidRDefault="00375466" w14:paraId="007D07B3" w14:textId="4EC52A44">
      <w:pPr>
        <w:pStyle w:val="TableParagraph"/>
        <w:numPr>
          <w:ilvl w:val="0"/>
          <w:numId w:val="10"/>
        </w:numPr>
        <w:shd w:val="clear" w:color="auto" w:fill="FFFFFF" w:themeFill="background1"/>
        <w:spacing w:after="100" w:afterAutospacing="on" w:line="300" w:lineRule="atLeast"/>
        <w:jc w:val="both"/>
        <w:rPr>
          <w:rFonts w:ascii="Muller Regular" w:hAnsi="Muller Regular" w:eastAsia="" w:eastAsiaTheme="minorEastAsia"/>
          <w:color w:val="595959" w:themeColor="text1" w:themeTint="A6"/>
          <w:lang w:val="es-PE" w:eastAsia="es-PE"/>
        </w:rPr>
      </w:pPr>
      <w:r w:rsidRPr="63064C91" w:rsidR="00375466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Elabora el tablero Scrum </w:t>
      </w:r>
      <w:r w:rsidRPr="63064C91" w:rsidR="00375466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Board</w:t>
      </w:r>
      <w:r w:rsidRPr="63064C91" w:rsidR="00375466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 de la solución de escritorio para mostrar el avance de las tareas del Sprint 1 </w:t>
      </w:r>
      <w:r w:rsidRPr="63064C91" w:rsidR="422035E1">
        <w:rPr>
          <w:rFonts w:ascii="Muller Regular" w:hAnsi="Muller Regular" w:eastAsia="" w:eastAsiaTheme="minorEastAsia"/>
          <w:color w:val="595959" w:themeColor="text1" w:themeTint="A6" w:themeShade="FF"/>
          <w:lang w:val="es-PE" w:eastAsia="es-PE"/>
        </w:rPr>
        <w:t>.</w:t>
      </w:r>
    </w:p>
    <w:p w:rsidRPr="00F669D0" w:rsidR="00EC0C46" w:rsidP="00EC0C46" w:rsidRDefault="00514DB6" w14:paraId="76698E17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7C5473" w:rsidP="007D051F" w:rsidRDefault="00375466" w14:paraId="4A7CEF88" w14:textId="4E5A299F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75466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Fase de Planificación y Estimación</w:t>
      </w:r>
      <w:r w:rsidRPr="00375466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 </w:t>
      </w:r>
    </w:p>
    <w:p w:rsidR="00300E82" w:rsidP="007D051F" w:rsidRDefault="00375466" w14:paraId="35FE12E4" w14:textId="022DB9B2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75466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Fase de Implementación – Sprint 1</w:t>
      </w:r>
      <w:r w:rsidRPr="00375466"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  <w:t> </w:t>
      </w:r>
    </w:p>
    <w:p w:rsidR="00300E82" w:rsidP="007D051F" w:rsidRDefault="00375466" w14:paraId="6F27908A" w14:textId="5E62B5B5">
      <w:pPr>
        <w:pStyle w:val="TableParagraph"/>
        <w:numPr>
          <w:ilvl w:val="0"/>
          <w:numId w:val="10"/>
        </w:numPr>
        <w:rPr>
          <w:rFonts w:ascii="Muller Regular" w:hAnsi="Muller Regular" w:eastAsiaTheme="minorEastAsia"/>
          <w:bCs/>
          <w:color w:val="595959" w:themeColor="text1" w:themeTint="A6"/>
          <w:lang w:val="es-PE" w:eastAsia="es-PE"/>
        </w:rPr>
      </w:pPr>
      <w:r w:rsidRPr="00375466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Scrum </w:t>
      </w:r>
      <w:proofErr w:type="spellStart"/>
      <w:r w:rsidRPr="00375466">
        <w:rPr>
          <w:rFonts w:ascii="Muller Regular" w:hAnsi="Muller Regular" w:eastAsiaTheme="minorEastAsia"/>
          <w:color w:val="595959" w:themeColor="text1" w:themeTint="A6"/>
          <w:lang w:val="es-PE" w:eastAsia="es-PE"/>
        </w:rPr>
        <w:t>Board</w:t>
      </w:r>
      <w:proofErr w:type="spellEnd"/>
      <w:r>
        <w:rPr>
          <w:rStyle w:val="eop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</w:p>
    <w:p w:rsidRPr="007D051F" w:rsidR="007D051F" w:rsidP="007D051F" w:rsidRDefault="007D051F" w14:paraId="5BE0E48F" w14:textId="77777777">
      <w:pPr>
        <w:pStyle w:val="TableParagraph"/>
        <w:ind w:left="720"/>
        <w:rPr>
          <w:rFonts w:ascii="Muller Regular" w:hAnsi="Muller Regular" w:eastAsiaTheme="minorEastAsia"/>
          <w:b/>
          <w:bCs/>
          <w:color w:val="595959" w:themeColor="text1" w:themeTint="A6"/>
          <w:lang w:val="es-PE" w:eastAsia="es-PE"/>
        </w:rPr>
      </w:pPr>
    </w:p>
    <w:p w:rsidRPr="00F669D0" w:rsidR="00EC0C46" w:rsidP="00EC0C46" w:rsidRDefault="00EC0C46" w14:paraId="5DAD277A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56D051E1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10E2076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9E25F6" w:rsidR="009E25F6" w:rsidP="009E25F6" w:rsidRDefault="009E25F6" w14:paraId="4A43762D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continua </w:t>
      </w:r>
      <w:r w:rsidR="008B3A5C">
        <w:rPr>
          <w:rFonts w:ascii="Muller Regular" w:hAnsi="Muller Regular"/>
          <w:color w:val="595959" w:themeColor="text1" w:themeTint="A6"/>
        </w:rPr>
        <w:t>2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:rsidRPr="00F669D0" w:rsidR="009E25F6" w:rsidP="00EC0C46" w:rsidRDefault="009E25F6" w14:paraId="1919822E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1A5E2C" w:rsidR="001A5E2C" w:rsidP="001A5E2C" w:rsidRDefault="001A5E2C" w14:paraId="2AAA204C" w14:textId="0FF79E24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 </w:t>
      </w: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Scrum_02</w:t>
      </w:r>
    </w:p>
    <w:p w:rsidR="001A5E2C" w:rsidP="001A5E2C" w:rsidRDefault="001A5E2C" w14:paraId="5C8F3129" w14:textId="4E245339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 </w:t>
      </w: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Scrum_03</w:t>
      </w:r>
    </w:p>
    <w:p w:rsidRPr="001A5E2C" w:rsidR="001A5E2C" w:rsidP="001A5E2C" w:rsidRDefault="001A5E2C" w14:paraId="6299888C" w14:textId="3332A1D8">
      <w:pPr>
        <w:pStyle w:val="Prrafodelista"/>
        <w:numPr>
          <w:ilvl w:val="0"/>
          <w:numId w:val="50"/>
        </w:numPr>
        <w:spacing w:after="0"/>
        <w:rPr>
          <w:rFonts w:ascii="Muller Regular" w:hAnsi="Muller Regular" w:eastAsia="Arial Narrow" w:cs="Arial Narrow"/>
          <w:bCs/>
          <w:noProof/>
          <w:color w:val="595959" w:themeColor="text1" w:themeTint="A6"/>
        </w:rPr>
      </w:pP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Guia_Artefactos</w:t>
      </w:r>
      <w:r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 xml:space="preserve"> : </w:t>
      </w:r>
      <w:r w:rsidRPr="001A5E2C">
        <w:rPr>
          <w:rFonts w:ascii="Muller Regular" w:hAnsi="Muller Regular" w:eastAsia="Arial Narrow" w:cs="Arial Narrow"/>
          <w:bCs/>
          <w:noProof/>
          <w:color w:val="595959" w:themeColor="text1" w:themeTint="A6"/>
        </w:rPr>
        <w:t>Scrum_04</w:t>
      </w:r>
    </w:p>
    <w:p w:rsidR="00D8076D" w:rsidP="00732762" w:rsidRDefault="00D8076D" w14:paraId="14B5E8EC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732762" w:rsidRDefault="009F7C3E" w14:paraId="21B567D3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P="009F7C3E" w:rsidRDefault="009F7C3E" w14:paraId="475CC512" w14:textId="77777777">
      <w:pPr>
        <w:rPr>
          <w:rFonts w:ascii="Muller Regular" w:hAnsi="Muller Regular"/>
        </w:rPr>
      </w:pPr>
    </w:p>
    <w:p w:rsidR="009F7C3E" w:rsidP="009F7C3E" w:rsidRDefault="009F7C3E" w14:paraId="4D011EF3" w14:textId="77777777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</w:r>
      <w:r>
        <w:rPr>
          <w:rFonts w:ascii="Muller Regular" w:hAnsi="Muller Regular"/>
        </w:rPr>
        <w:t xml:space="preserve">: </w:t>
      </w:r>
    </w:p>
    <w:p w:rsidRPr="009F7C3E" w:rsidR="00F751A0" w:rsidP="009F7C3E" w:rsidRDefault="009F7C3E" w14:paraId="3F0D4132" w14:textId="77777777">
      <w:pPr>
        <w:tabs>
          <w:tab w:val="left" w:pos="3396"/>
        </w:tabs>
        <w:rPr>
          <w:rFonts w:ascii="Muller Regular" w:hAnsi="Muller Regular"/>
        </w:rPr>
        <w:sectPr w:rsidRPr="009F7C3E" w:rsidR="00F751A0" w:rsidSect="006F4DC5">
          <w:headerReference w:type="default" r:id="rId11"/>
          <w:footerReference w:type="default" r:id="rId12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:rsidRPr="002F7CE7" w:rsidR="00D8076D" w:rsidP="00F751A0" w:rsidRDefault="00D8076D" w14:paraId="7A8AEABC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Pr="005541A5" w:rsidR="00B4492C" w:rsidTr="00DB48BA" w14:paraId="2F2CE3DB" w14:textId="77777777">
        <w:trPr>
          <w:trHeight w:val="411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3E5C2AC1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70E0FCB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AA2DE9" w:rsidRDefault="00B4492C" w14:paraId="024BC0B7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00DB48BA" w14:paraId="5B0C83C8" w14:textId="77777777">
        <w:trPr>
          <w:trHeight w:val="401"/>
        </w:trPr>
        <w:tc>
          <w:tcPr>
            <w:tcW w:w="2122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5541A5" w:rsidR="00B4492C" w:rsidP="00DB48BA" w:rsidRDefault="00B4492C" w14:paraId="682E04F3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</w:tcPr>
          <w:p w:rsidRPr="005541A5" w:rsidR="00B4492C" w:rsidP="00DB48BA" w:rsidRDefault="00B4492C" w14:paraId="4880DE8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12E6C63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3A4F7457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152EFC3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:rsidRPr="005541A5" w:rsidR="00B4492C" w:rsidP="00DB48BA" w:rsidRDefault="00B4492C" w14:paraId="468E457C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405B08" w:rsidTr="00DB48BA" w14:paraId="0302C2A7" w14:textId="77777777">
        <w:trPr>
          <w:trHeight w:val="1796"/>
        </w:trPr>
        <w:tc>
          <w:tcPr>
            <w:tcW w:w="2122" w:type="dxa"/>
            <w:vAlign w:val="center"/>
          </w:tcPr>
          <w:p w:rsidR="001A5E2C" w:rsidP="001A5E2C" w:rsidRDefault="001A5E2C" w14:paraId="47A956F3" w14:textId="77777777">
            <w:pPr>
              <w:pStyle w:val="TableParagraph"/>
              <w:rPr>
                <w:rFonts w:ascii="Muller Regular" w:hAnsi="Muller Regular" w:eastAsiaTheme="minorEastAsia"/>
                <w:bCs/>
                <w:color w:val="595959" w:themeColor="text1" w:themeTint="A6"/>
                <w:lang w:val="es-PE" w:eastAsia="es-PE"/>
              </w:rPr>
            </w:pPr>
            <w:r w:rsidRPr="00375466">
              <w:rPr>
                <w:rFonts w:ascii="Muller Regular" w:hAnsi="Muller Regular" w:eastAsiaTheme="minorEastAsia"/>
                <w:color w:val="595959" w:themeColor="text1" w:themeTint="A6"/>
                <w:lang w:val="es-PE" w:eastAsia="es-PE"/>
              </w:rPr>
              <w:t>Fase de Planificación y Estimación</w:t>
            </w:r>
            <w:r w:rsidRPr="00375466">
              <w:rPr>
                <w:rFonts w:ascii="Muller Regular" w:hAnsi="Muller Regular" w:eastAsiaTheme="minorEastAsia"/>
                <w:bCs/>
                <w:color w:val="595959" w:themeColor="text1" w:themeTint="A6"/>
                <w:lang w:val="es-PE" w:eastAsia="es-PE"/>
              </w:rPr>
              <w:t> </w:t>
            </w:r>
          </w:p>
          <w:p w:rsidR="00E67AA5" w:rsidP="00DB48BA" w:rsidRDefault="00E67AA5" w14:paraId="0B88CB37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Pr="005541A5" w:rsidR="00F601B8" w:rsidP="00DB48BA" w:rsidRDefault="00F76147" w14:paraId="19E8A54B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</w:t>
            </w:r>
            <w:r w:rsidR="00F601B8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vAlign w:val="center"/>
          </w:tcPr>
          <w:p w:rsidR="001A5E2C" w:rsidP="00DB48BA" w:rsidRDefault="001A5E2C" w14:paraId="3BF2280F" w14:textId="53F78D5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A5E2C" w:rsidP="00DB48BA" w:rsidRDefault="001A5E2C" w14:paraId="5AF6C7F4" w14:textId="6AB7DC1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 los criterios de aceptación de las historias de usuario mediante la solución de escritorio como parte de la Fase de Planificación y Estimación del Framework Scrum</w:t>
            </w:r>
          </w:p>
          <w:p w:rsidR="0031434A" w:rsidP="00DB48BA" w:rsidRDefault="0031434A" w14:paraId="391CD80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5541A5" w:rsidR="00405B08" w:rsidP="00DB48BA" w:rsidRDefault="00F76147" w14:paraId="229867AD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Pr="005541A5" w:rsidR="00405B0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:rsidR="006D13FA" w:rsidP="006D13FA" w:rsidRDefault="006D13FA" w14:paraId="4BCE173D" w14:textId="571A8B0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 w:rsidR="00394E3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básica l</w:t>
            </w:r>
            <w:r w:rsid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os criterios de aceptación de las historias de usuarios como Fase de planificación y estimación del Framework Scrum.</w:t>
            </w:r>
          </w:p>
          <w:p w:rsidR="00405B08" w:rsidP="00DB48BA" w:rsidRDefault="00405B08" w14:paraId="3C5E4C43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05B08" w:rsidP="00DB48BA" w:rsidRDefault="00E32053" w14:paraId="08A07CA9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</w:t>
            </w:r>
            <w:r w:rsidR="009D574E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</w:t>
            </w:r>
            <w:r w:rsidRPr="005541A5" w:rsidR="00405B0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vAlign w:val="center"/>
          </w:tcPr>
          <w:p w:rsidR="001A5E2C" w:rsidP="006D13FA" w:rsidRDefault="001A5E2C" w14:paraId="3172BC83" w14:textId="19B6BAE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A5E2C" w:rsidP="001A5E2C" w:rsidRDefault="001A5E2C" w14:paraId="78B6447F" w14:textId="4CDD0E9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 criterios de aceptación de 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 historias de usuarios como Fase de planificación y estimación del Framework Scrum.</w:t>
            </w:r>
          </w:p>
          <w:p w:rsidR="001A5E2C" w:rsidP="006D13FA" w:rsidRDefault="001A5E2C" w14:paraId="122D8E3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3F5523" w:rsidP="00DB48BA" w:rsidRDefault="003F5523" w14:paraId="63DFB621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05B08" w:rsidP="00DB48BA" w:rsidRDefault="009D574E" w14:paraId="185AF2F9" w14:textId="77777777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</w:t>
            </w:r>
            <w:r w:rsidRPr="005541A5" w:rsidR="00405B0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:rsidR="00405B08" w:rsidP="00DB48BA" w:rsidRDefault="00405B08" w14:paraId="3A921EFD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1A5E2C" w:rsidP="001A5E2C" w:rsidRDefault="001A5E2C" w14:paraId="2DF96947" w14:textId="1DF1F20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 criterios de aceptación de 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 historias de usuarios como Fase de planificación y estimación del Framework Scrum.</w:t>
            </w:r>
          </w:p>
          <w:p w:rsidRPr="005541A5" w:rsidR="00405B08" w:rsidP="00DB48BA" w:rsidRDefault="00405B08" w14:paraId="12BBA58E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05B08" w:rsidP="00DB48BA" w:rsidRDefault="009D574E" w14:paraId="43CB03AA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4.5</w:t>
            </w:r>
            <w:r w:rsidRPr="005541A5" w:rsidR="00405B0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:rsidR="006D13FA" w:rsidP="00DB48BA" w:rsidRDefault="006D13FA" w14:paraId="5E586ABF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1A5E2C" w:rsidP="001A5E2C" w:rsidRDefault="001A5E2C" w14:paraId="4065F38D" w14:textId="49583B1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los criterios de aceptación de las historias de usuarios como Fase de planificación y estimación del Framework Scrum.</w:t>
            </w:r>
          </w:p>
          <w:p w:rsidR="006D13FA" w:rsidP="006D13FA" w:rsidRDefault="006D13FA" w14:paraId="11A707C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D13FA" w:rsidP="00DB48BA" w:rsidRDefault="006D13FA" w14:paraId="4FE278FF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Pr="005541A5" w:rsidR="00405B08" w:rsidP="00DB48BA" w:rsidRDefault="00F76147" w14:paraId="3E489ED9" w14:textId="77777777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Pr="005541A5" w:rsidR="00405B08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Pr="005541A5" w:rsidR="008243A7" w:rsidTr="00DB48BA" w14:paraId="1C2B35F4" w14:textId="77777777">
        <w:trPr>
          <w:trHeight w:val="1796"/>
        </w:trPr>
        <w:tc>
          <w:tcPr>
            <w:tcW w:w="2122" w:type="dxa"/>
            <w:vAlign w:val="center"/>
          </w:tcPr>
          <w:p w:rsidR="001A5E2C" w:rsidP="001A5E2C" w:rsidRDefault="001A5E2C" w14:paraId="3A649335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Pr="001A5E2C" w:rsidR="001A5E2C" w:rsidP="001A5E2C" w:rsidRDefault="001A5E2C" w14:paraId="1CA31AA9" w14:textId="07D2BB35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1A5E2C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Fase de Implementación – Sprint 1 </w:t>
            </w:r>
          </w:p>
          <w:p w:rsidR="001A5E2C" w:rsidP="00DB48BA" w:rsidRDefault="001A5E2C" w14:paraId="61A54709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P="00DB48BA" w:rsidRDefault="006E793B" w14:paraId="351AC8E0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P="00DB48BA" w:rsidRDefault="006E793B" w14:paraId="5F99147C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P="00DB48BA" w:rsidRDefault="006E793B" w14:paraId="0EB3D475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P="00DB48BA" w:rsidRDefault="006E793B" w14:paraId="23EA4633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6E793B" w:rsidP="00DB48BA" w:rsidRDefault="006E793B" w14:paraId="5E166CDF" w14:textId="3F701F8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A5E2C" w:rsidP="00DB48BA" w:rsidRDefault="001A5E2C" w14:paraId="4B75B477" w14:textId="725B43C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Desarrolla los entregables del producto de software en el Sprint 1,  aplicando la Fase de Implementación del Framework Scrum</w:t>
            </w:r>
          </w:p>
          <w:p w:rsidR="006E793B" w:rsidP="00DB48BA" w:rsidRDefault="006E793B" w14:paraId="1D5B9456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  <w:p w:rsidRPr="0031434A" w:rsidR="006E793B" w:rsidP="00DB48BA" w:rsidRDefault="006E793B" w14:paraId="5D565B3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:rsidR="008243A7" w:rsidP="003E49EA" w:rsidRDefault="003E49EA" w14:paraId="54F7359C" w14:textId="1C322A4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producto de software en el sprint 1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 w:rsid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no </w:t>
            </w:r>
            <w:r w:rsidR="001A5E2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aplica la fase de implementación del Framework Scrum.</w:t>
            </w:r>
          </w:p>
          <w:p w:rsidR="006E793B" w:rsidP="003E49EA" w:rsidRDefault="006E793B" w14:paraId="2AD08494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1C7AF29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BB1C23" w:rsidP="003E49EA" w:rsidRDefault="00BB1C23" w14:paraId="490A06F1" w14:textId="20B9265E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B1C23" w:rsidP="00BB1C23" w:rsidRDefault="00BB1C23" w14:paraId="2AFD1CF8" w14:textId="5AE8267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producto de software en el sprint 1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aplica la fase de implementación del Framework Scrum.</w:t>
            </w:r>
          </w:p>
          <w:p w:rsidR="00BB1C23" w:rsidP="003E49EA" w:rsidRDefault="00BB1C23" w14:paraId="7A019D5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0CC8E5B2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1220A54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BB1C23" w:rsidP="00BB1C23" w:rsidRDefault="00BB1C23" w14:paraId="53A3A8F4" w14:textId="5911023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producto de software en el sprint 1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aplica la fase de implementación del Framework Scrum.</w:t>
            </w:r>
          </w:p>
          <w:p w:rsidR="00BB1C23" w:rsidP="003E49EA" w:rsidRDefault="00BB1C23" w14:paraId="1741D56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6A1077D8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 p.</w:t>
            </w:r>
          </w:p>
        </w:tc>
        <w:tc>
          <w:tcPr>
            <w:tcW w:w="2440" w:type="dxa"/>
            <w:vAlign w:val="center"/>
          </w:tcPr>
          <w:p w:rsidR="00BB1C23" w:rsidP="003E49EA" w:rsidRDefault="00BB1C23" w14:paraId="7E0AE976" w14:textId="03AB566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B1C23" w:rsidP="00BB1C23" w:rsidRDefault="00BB1C23" w14:paraId="22656B5C" w14:textId="5759315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en forma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detallada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producto de software en el sprint 1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y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aplica la fase de implementación del Framework Scrum.</w:t>
            </w:r>
          </w:p>
          <w:p w:rsidR="00BB1C23" w:rsidP="003E49EA" w:rsidRDefault="00BB1C23" w14:paraId="5F1E245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6E07F109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P="003E49EA" w:rsidRDefault="006E793B" w14:paraId="41B6C83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Pr="005541A5" w:rsidR="00E23AB0" w:rsidTr="00DB48BA" w14:paraId="780CC441" w14:textId="77777777">
        <w:trPr>
          <w:trHeight w:val="1796"/>
        </w:trPr>
        <w:tc>
          <w:tcPr>
            <w:tcW w:w="2122" w:type="dxa"/>
            <w:vAlign w:val="center"/>
          </w:tcPr>
          <w:p w:rsidRPr="00BB1C23" w:rsidR="00BB1C23" w:rsidP="00BB1C23" w:rsidRDefault="00BB1C23" w14:paraId="504DBC4C" w14:textId="6FC8CF78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BB1C23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Scrum </w:t>
            </w:r>
            <w:proofErr w:type="spellStart"/>
            <w:r w:rsidRPr="00BB1C23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Board</w:t>
            </w:r>
            <w:proofErr w:type="spellEnd"/>
            <w:r w:rsidRPr="00BB1C23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 </w:t>
            </w:r>
          </w:p>
          <w:p w:rsidR="00F76147" w:rsidP="00E23AB0" w:rsidRDefault="00F76147" w14:paraId="5E611BEF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P="00E23AB0" w:rsidRDefault="00F76147" w14:paraId="4E79959C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P="00E23AB0" w:rsidRDefault="00F76147" w14:paraId="296D7031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P="00E23AB0" w:rsidRDefault="00F76147" w14:paraId="6675DE91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P="00E23AB0" w:rsidRDefault="00F76147" w14:paraId="52E8478D" w14:textId="77777777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8 p.</w:t>
            </w:r>
          </w:p>
        </w:tc>
        <w:tc>
          <w:tcPr>
            <w:tcW w:w="2268" w:type="dxa"/>
            <w:vAlign w:val="center"/>
          </w:tcPr>
          <w:p w:rsidR="00BB1C23" w:rsidP="003F5523" w:rsidRDefault="00BB1C23" w14:paraId="03D32961" w14:textId="7C5E572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Elabora el tablero Scrum </w:t>
            </w:r>
            <w:proofErr w:type="spellStart"/>
            <w:r w:rsidRP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P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mediante la solución de escritorio para mostrar el avance de las tareas del Sprint 1</w:t>
            </w:r>
          </w:p>
          <w:p w:rsidR="00F76147" w:rsidP="003F5523" w:rsidRDefault="00F76147" w14:paraId="11B5EB7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F76147" w14:paraId="0B18037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Pr="0031434A" w:rsidR="00F76147" w:rsidP="003F5523" w:rsidRDefault="00F76147" w14:paraId="334992A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 p.</w:t>
            </w:r>
          </w:p>
        </w:tc>
        <w:tc>
          <w:tcPr>
            <w:tcW w:w="2439" w:type="dxa"/>
            <w:vAlign w:val="center"/>
          </w:tcPr>
          <w:p w:rsidR="00F76147" w:rsidP="003F5523" w:rsidRDefault="00F76147" w14:paraId="288C8AE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4F62B2" w14:paraId="3BB33EDB" w14:textId="2CFD6E8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básica el </w:t>
            </w:r>
            <w:r w:rsid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tablero Scrum </w:t>
            </w:r>
            <w:proofErr w:type="spellStart"/>
            <w:r w:rsid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 w:rsid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para construir </w:t>
            </w:r>
            <w:r w:rsidR="00BB1C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las tareas del Sprint 1</w:t>
            </w:r>
          </w:p>
          <w:p w:rsidR="00F76147" w:rsidP="003F5523" w:rsidRDefault="00F76147" w14:paraId="667F224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 p.</w:t>
            </w:r>
          </w:p>
          <w:p w:rsidR="00F76147" w:rsidP="003F5523" w:rsidRDefault="00F76147" w14:paraId="365241DA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:rsidR="00BB1C23" w:rsidP="003F5523" w:rsidRDefault="00BB1C23" w14:paraId="31AFAEFC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B1C23" w:rsidP="00BB1C23" w:rsidRDefault="00BB1C23" w14:paraId="3BD8D915" w14:textId="670094C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para construir las tareas del Sprint 1</w:t>
            </w:r>
          </w:p>
          <w:p w:rsidR="00E23AB0" w:rsidP="003F5523" w:rsidRDefault="003F5523" w14:paraId="0CB5160D" w14:textId="79AB0A1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P="003F5523" w:rsidRDefault="00F76147" w14:paraId="1A1B99A3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F76147" w14:paraId="2FE1BC6F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  <w:tc>
          <w:tcPr>
            <w:tcW w:w="2440" w:type="dxa"/>
            <w:vAlign w:val="center"/>
          </w:tcPr>
          <w:p w:rsidR="00BB1C23" w:rsidP="003F5523" w:rsidRDefault="00BB1C23" w14:paraId="148F2A6A" w14:textId="535ACF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BB1C23" w:rsidP="00BB1C23" w:rsidRDefault="00BB1C23" w14:paraId="27E5F4BF" w14:textId="5EF21F5B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para construir las tareas del Sprint 1</w:t>
            </w:r>
          </w:p>
          <w:p w:rsidR="00BB1C23" w:rsidP="003F5523" w:rsidRDefault="00BB1C23" w14:paraId="5DC69F9B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F76147" w14:paraId="5A001C01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F76147" w14:paraId="513F424F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40" w:type="dxa"/>
            <w:vAlign w:val="center"/>
          </w:tcPr>
          <w:p w:rsidR="00F76147" w:rsidP="003F5523" w:rsidRDefault="00F76147" w14:paraId="597323BE" w14:textId="09A9C23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BB1C23" w:rsidP="00BB1C23" w:rsidRDefault="00BB1C23" w14:paraId="43E9D912" w14:textId="4099C70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detallada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tablero Scrum </w:t>
            </w:r>
            <w:proofErr w:type="spellStart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Board</w:t>
            </w:r>
            <w:proofErr w:type="spellEnd"/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 para construir las tareas del Sprint 1</w:t>
            </w:r>
          </w:p>
          <w:p w:rsidR="00BB1C23" w:rsidP="003F5523" w:rsidRDefault="00BB1C23" w14:paraId="508CC837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F76147" w:rsidP="003F5523" w:rsidRDefault="00F76147" w14:paraId="312F20DE" w14:textId="7777777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8 p.</w:t>
            </w:r>
          </w:p>
        </w:tc>
      </w:tr>
      <w:tr w:rsidRPr="005541A5" w:rsidR="00E23AB0" w:rsidTr="00DB48BA" w14:paraId="7E3C9B86" w14:textId="77777777">
        <w:trPr>
          <w:trHeight w:val="495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vAlign w:val="center"/>
          </w:tcPr>
          <w:p w:rsidRPr="005541A5" w:rsidR="00E23AB0" w:rsidP="00E23AB0" w:rsidRDefault="00E23AB0" w14:paraId="1CD1E920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5541A5" w:rsidR="00E23AB0" w:rsidP="00E23AB0" w:rsidRDefault="00E23AB0" w14:paraId="3BE93FAD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E23AB0" w:rsidTr="00DB48BA" w14:paraId="5EA9B5A9" w14:textId="77777777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:rsidRPr="005541A5" w:rsidR="00E23AB0" w:rsidP="00E23AB0" w:rsidRDefault="00E23AB0" w14:paraId="76274F0D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:rsidRPr="005541A5" w:rsidR="00E23AB0" w:rsidP="00E23AB0" w:rsidRDefault="00E23AB0" w14:paraId="5D108ACD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E23AB0" w:rsidTr="00DB48BA" w14:paraId="4BD5A1B8" w14:textId="77777777">
        <w:trPr>
          <w:trHeight w:val="674"/>
        </w:trPr>
        <w:tc>
          <w:tcPr>
            <w:tcW w:w="14149" w:type="dxa"/>
            <w:gridSpan w:val="6"/>
            <w:vAlign w:val="center"/>
          </w:tcPr>
          <w:p w:rsidRPr="005541A5" w:rsidR="00E23AB0" w:rsidP="00E23AB0" w:rsidRDefault="00E23AB0" w14:paraId="2FAAF068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DB48BA" w14:paraId="5DA9E4D0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F3D" w:rsidP="00B61EAF" w:rsidRDefault="00B17F3D" w14:paraId="173604CC" w14:textId="77777777">
      <w:pPr>
        <w:spacing w:after="0" w:line="240" w:lineRule="auto"/>
      </w:pPr>
      <w:r>
        <w:separator/>
      </w:r>
    </w:p>
  </w:endnote>
  <w:endnote w:type="continuationSeparator" w:id="0">
    <w:p w:rsidR="00B17F3D" w:rsidP="00B61EAF" w:rsidRDefault="00B17F3D" w14:paraId="7CC13D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429A6" w:rsidP="008429A6" w:rsidRDefault="008429A6" w14:paraId="6EF053EE" w14:textId="77777777">
    <w:pPr>
      <w:pStyle w:val="Piedepgina"/>
      <w:jc w:val="right"/>
    </w:pPr>
    <w:r w:rsidR="63064C91">
      <w:drawing>
        <wp:inline wp14:editId="71296EC6" wp14:anchorId="6303FBE4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e45f3a0762dd4337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14D0B36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F3D" w:rsidP="00B61EAF" w:rsidRDefault="00B17F3D" w14:paraId="233D35A2" w14:textId="77777777">
      <w:pPr>
        <w:spacing w:after="0" w:line="240" w:lineRule="auto"/>
      </w:pPr>
      <w:r>
        <w:separator/>
      </w:r>
    </w:p>
  </w:footnote>
  <w:footnote w:type="continuationSeparator" w:id="0">
    <w:p w:rsidR="00B17F3D" w:rsidP="00B61EAF" w:rsidRDefault="00B17F3D" w14:paraId="5ADF56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051F" w:rsidP="00347D41" w:rsidRDefault="007D051F" w14:paraId="2B84D10B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966657" w14:paraId="21545217" w14:textId="3745689D">
    <w:pPr>
      <w:pStyle w:val="Encabezado"/>
      <w:rPr>
        <w:sz w:val="28"/>
        <w:szCs w:val="28"/>
      </w:rPr>
    </w:pPr>
    <w:r w:rsidRPr="63064C91" w:rsidR="63064C91">
      <w:rPr>
        <w:rFonts w:ascii="Stag Light" w:hAnsi="Stag Light"/>
        <w:noProof/>
      </w:rPr>
      <w:t xml:space="preserve">Escuela de </w:t>
    </w:r>
    <w:r w:rsidRPr="63064C91" w:rsidR="63064C91">
      <w:rPr>
        <w:rFonts w:ascii="Stag Light" w:hAnsi="Stag Light"/>
        <w:noProof/>
      </w:rPr>
      <w:t xml:space="preserve">Tencología </w:t>
    </w:r>
    <w:r w:rsidRPr="63064C91" w:rsidR="63064C91">
      <w:rPr>
        <w:rFonts w:ascii="Stag Light" w:hAnsi="Stag Light"/>
        <w:noProof/>
      </w:rPr>
      <w:t xml:space="preserve"> – Ciclo </w:t>
    </w:r>
    <w:r w:rsidRPr="63064C91" w:rsidR="63064C91">
      <w:rPr>
        <w:rFonts w:ascii="Stag Light" w:hAnsi="Stag Light"/>
        <w:noProof/>
      </w:rPr>
      <w:t>II</w:t>
    </w:r>
    <w:r>
      <w:tab/>
    </w:r>
    <w:r>
      <w:tab/>
    </w:r>
    <w:sdt>
      <w:sdtPr>
        <w:id w:val="1105932465"/>
        <w:docPartObj>
          <w:docPartGallery w:val="Page Numbers (Top of Page)"/>
          <w:docPartUnique/>
        </w:docPartObj>
        <w:rPr>
          <w:rFonts w:ascii="Stag Medium" w:hAnsi="Stag Medium"/>
          <w:sz w:val="28"/>
          <w:szCs w:val="28"/>
        </w:rPr>
      </w:sdtPr>
      <w:sdtContent>
        <w:r w:rsidRPr="63064C91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63064C91">
          <w:rPr>
            <w:rFonts w:ascii="Stag Medium" w:hAnsi="Stag Medium"/>
            <w:sz w:val="28"/>
            <w:szCs w:val="28"/>
          </w:rPr>
          <w:instrText xml:space="preserve">PAGE   \* MERGEFORMAT</w:instrText>
        </w:r>
        <w:r w:rsidRPr="63064C91">
          <w:rPr>
            <w:rFonts w:ascii="Stag Medium" w:hAnsi="Stag Medium"/>
            <w:sz w:val="28"/>
            <w:szCs w:val="28"/>
          </w:rPr>
          <w:fldChar w:fldCharType="separate"/>
        </w:r>
        <w:r w:rsidRPr="63064C91" w:rsidR="63064C91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Pr="63064C91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63064C91" w:rsidR="63064C91">
          <w:rPr>
            <w:rFonts w:ascii="Stag Medium" w:hAnsi="Stag Medium"/>
            <w:sz w:val="28"/>
            <w:szCs w:val="28"/>
          </w:rPr>
          <w:t xml:space="preserve"> </w:t>
        </w:r>
        <w:r w:rsidRPr="63064C91" w:rsidR="63064C91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Pr="63064C91" w:rsidR="63064C91">
          <w:rPr>
            <w:rFonts w:ascii="Stag Medium" w:hAnsi="Stag Medium"/>
            <w:noProof/>
            <w:sz w:val="28"/>
            <w:szCs w:val="28"/>
          </w:rPr>
          <w:t>____</w:t>
        </w:r>
        <w:r w:rsidRPr="63064C91" w:rsidR="63064C91">
          <w:rPr>
            <w:rFonts w:ascii="Stag Medium" w:hAnsi="Stag Medium"/>
            <w:noProof/>
            <w:sz w:val="28"/>
            <w:szCs w:val="28"/>
          </w:rPr>
          <w:t>_</w:t>
        </w:r>
      </w:sdtContent>
      <w:sdtEndPr>
        <w:rPr>
          <w:rFonts w:ascii="Stag Medium" w:hAnsi="Stag Medium"/>
          <w:sz w:val="28"/>
          <w:szCs w:val="28"/>
        </w:rPr>
      </w:sdtEndPr>
    </w:sdt>
    <w:r w:rsidRPr="002319A7" w:rsidR="007D051F">
      <w:rPr>
        <w:rFonts w:ascii="Stag Medium" w:hAnsi="Stag Medium"/>
        <w:sz w:val="28"/>
        <w:szCs w:val="28"/>
      </w:rPr>
      <w:fldChar w:fldCharType="begin"/>
    </w:r>
    <w:r w:rsidRPr="002319A7" w:rsidR="007D051F">
      <w:rPr>
        <w:rFonts w:ascii="Stag Medium" w:hAnsi="Stag Medium"/>
        <w:sz w:val="28"/>
        <w:szCs w:val="28"/>
      </w:rPr>
      <w:instrText>PAGE   \* MERGEFORMAT</w:instrText>
    </w:r>
    <w:r w:rsidRPr="002319A7" w:rsidR="007D051F">
      <w:rPr>
        <w:rFonts w:ascii="Stag Medium" w:hAnsi="Stag Medium"/>
        <w:sz w:val="28"/>
        <w:szCs w:val="28"/>
      </w:rPr>
      <w:fldChar w:fldCharType="separate"/>
    </w:r>
    <w:r w:rsidRPr="004F62B2" w:rsidR="004F62B2">
      <w:rPr>
        <w:rFonts w:ascii="Stag Medium" w:hAnsi="Stag Medium"/>
        <w:noProof/>
        <w:sz w:val="28"/>
        <w:szCs w:val="28"/>
        <w:lang w:val="es-ES"/>
      </w:rPr>
      <w:t>3</w:t>
    </w:r>
    <w:r w:rsidRPr="002319A7" w:rsidR="007D051F">
      <w:rPr>
        <w:rFonts w:ascii="Stag Medium" w:hAnsi="Stag Medium"/>
        <w:sz w:val="28"/>
        <w:szCs w:val="28"/>
      </w:rPr>
      <w:fldChar w:fldCharType="end"/>
    </w:r>
    <w:r w:rsidRPr="002319A7" w:rsidR="007D051F">
      <w:rPr>
        <w:rFonts w:ascii="Stag Medium" w:hAnsi="Stag Medium"/>
        <w:sz w:val="28"/>
        <w:szCs w:val="28"/>
      </w:rPr>
      <w:t xml:space="preserve"> </w:t>
    </w:r>
    <w:r w:rsidRPr="002319A7" w:rsidR="007D051F">
      <w:rPr>
        <w:rFonts w:ascii="Stag Medium" w:hAnsi="Stag Medium"/>
        <w:noProof/>
        <w:sz w:val="28"/>
        <w:szCs w:val="28"/>
      </w:rPr>
      <w:t>_________________________________________________________________________________</w:t>
    </w:r>
    <w:r w:rsidR="007D051F">
      <w:rPr>
        <w:rFonts w:ascii="Stag Medium" w:hAnsi="Stag Medium"/>
        <w:noProof/>
        <w:sz w:val="28"/>
        <w:szCs w:val="28"/>
      </w:rPr>
      <w:t>____</w:t>
    </w:r>
    <w:r w:rsidRPr="002319A7" w:rsidR="007D051F">
      <w:rPr>
        <w:rFonts w:ascii="Stag Medium" w:hAnsi="Stag Medium"/>
        <w:noProof/>
        <w:sz w:val="28"/>
        <w:szCs w:val="2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B752B1E"/>
    <w:multiLevelType w:val="hybridMultilevel"/>
    <w:tmpl w:val="09E4C7FA"/>
    <w:lvl w:ilvl="0" w:tplc="47F6123A">
      <w:start w:val="1"/>
      <w:numFmt w:val="bullet"/>
      <w:pStyle w:val="Vieta1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b w:val="0"/>
        <w:i w:val="0"/>
        <w:color w:val="auto"/>
        <w:spacing w:val="10"/>
        <w:w w:val="100"/>
        <w:sz w:val="20"/>
        <w:lang w:val="es-PE"/>
      </w:rPr>
    </w:lvl>
    <w:lvl w:ilvl="1" w:tplc="E2C642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60EA5AC">
      <w:start w:val="1"/>
      <w:numFmt w:val="bullet"/>
      <w:lvlText w:val="▫"/>
      <w:lvlJc w:val="left"/>
      <w:pPr>
        <w:tabs>
          <w:tab w:val="num" w:pos="2061"/>
        </w:tabs>
        <w:ind w:left="397" w:firstLine="1304"/>
      </w:pPr>
      <w:rPr>
        <w:b w:val="0"/>
        <w:i w:val="0"/>
        <w:color w:val="auto"/>
        <w:sz w:val="22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1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10"/>
  </w:num>
  <w:num w:numId="10">
    <w:abstractNumId w:val="44"/>
  </w:num>
  <w:num w:numId="11">
    <w:abstractNumId w:val="7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50"/>
  </w:num>
  <w:num w:numId="17">
    <w:abstractNumId w:val="18"/>
  </w:num>
  <w:num w:numId="18">
    <w:abstractNumId w:val="26"/>
  </w:num>
  <w:num w:numId="19">
    <w:abstractNumId w:val="17"/>
  </w:num>
  <w:num w:numId="20">
    <w:abstractNumId w:val="25"/>
  </w:num>
  <w:num w:numId="21">
    <w:abstractNumId w:val="19"/>
  </w:num>
  <w:num w:numId="22">
    <w:abstractNumId w:val="5"/>
  </w:num>
  <w:num w:numId="23">
    <w:abstractNumId w:val="40"/>
  </w:num>
  <w:num w:numId="24">
    <w:abstractNumId w:val="47"/>
  </w:num>
  <w:num w:numId="25">
    <w:abstractNumId w:val="32"/>
  </w:num>
  <w:num w:numId="26">
    <w:abstractNumId w:val="14"/>
  </w:num>
  <w:num w:numId="27">
    <w:abstractNumId w:val="2"/>
  </w:num>
  <w:num w:numId="28">
    <w:abstractNumId w:val="41"/>
  </w:num>
  <w:num w:numId="29">
    <w:abstractNumId w:val="29"/>
  </w:num>
  <w:num w:numId="30">
    <w:abstractNumId w:val="20"/>
  </w:num>
  <w:num w:numId="31">
    <w:abstractNumId w:val="6"/>
  </w:num>
  <w:num w:numId="32">
    <w:abstractNumId w:val="1"/>
  </w:num>
  <w:num w:numId="33">
    <w:abstractNumId w:val="37"/>
  </w:num>
  <w:num w:numId="34">
    <w:abstractNumId w:val="13"/>
  </w:num>
  <w:num w:numId="35">
    <w:abstractNumId w:val="46"/>
  </w:num>
  <w:num w:numId="36">
    <w:abstractNumId w:val="9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2"/>
  </w:num>
  <w:num w:numId="42">
    <w:abstractNumId w:val="42"/>
  </w:num>
  <w:num w:numId="43">
    <w:abstractNumId w:val="38"/>
  </w:num>
  <w:num w:numId="44">
    <w:abstractNumId w:val="8"/>
  </w:num>
  <w:num w:numId="45">
    <w:abstractNumId w:val="15"/>
  </w:num>
  <w:num w:numId="46">
    <w:abstractNumId w:val="16"/>
  </w:num>
  <w:num w:numId="47">
    <w:abstractNumId w:val="27"/>
  </w:num>
  <w:num w:numId="48">
    <w:abstractNumId w:val="45"/>
  </w:num>
  <w:num w:numId="49">
    <w:abstractNumId w:val="49"/>
  </w:num>
  <w:num w:numId="50">
    <w:abstractNumId w:val="48"/>
  </w:num>
  <w:num w:numId="51">
    <w:abstractNumId w:val="4"/>
  </w:num>
  <w:numIdMacAtCleanup w:val="4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3579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3AB"/>
    <w:rsid w:val="00104DC7"/>
    <w:rsid w:val="00106B5D"/>
    <w:rsid w:val="00112C32"/>
    <w:rsid w:val="00120524"/>
    <w:rsid w:val="00120884"/>
    <w:rsid w:val="001221CD"/>
    <w:rsid w:val="001223AD"/>
    <w:rsid w:val="001267A7"/>
    <w:rsid w:val="00126E39"/>
    <w:rsid w:val="001270FB"/>
    <w:rsid w:val="00133D7A"/>
    <w:rsid w:val="0013661B"/>
    <w:rsid w:val="0014156E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5E2C"/>
    <w:rsid w:val="001A7428"/>
    <w:rsid w:val="001B07CF"/>
    <w:rsid w:val="001B151F"/>
    <w:rsid w:val="001B1BD6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A41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C6D8E"/>
    <w:rsid w:val="002D6303"/>
    <w:rsid w:val="002D671B"/>
    <w:rsid w:val="002E2305"/>
    <w:rsid w:val="002E39C8"/>
    <w:rsid w:val="002E42D1"/>
    <w:rsid w:val="002E67F3"/>
    <w:rsid w:val="002F3105"/>
    <w:rsid w:val="002F608C"/>
    <w:rsid w:val="002F7CE7"/>
    <w:rsid w:val="00300E82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F91"/>
    <w:rsid w:val="00363426"/>
    <w:rsid w:val="0037142E"/>
    <w:rsid w:val="003717DA"/>
    <w:rsid w:val="00372B0C"/>
    <w:rsid w:val="00374D80"/>
    <w:rsid w:val="00375466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276"/>
    <w:rsid w:val="003D58DB"/>
    <w:rsid w:val="003E2008"/>
    <w:rsid w:val="003E4089"/>
    <w:rsid w:val="003E49EA"/>
    <w:rsid w:val="003F52F4"/>
    <w:rsid w:val="003F5523"/>
    <w:rsid w:val="003F56B1"/>
    <w:rsid w:val="00400D32"/>
    <w:rsid w:val="00402AC9"/>
    <w:rsid w:val="00405B08"/>
    <w:rsid w:val="004104E8"/>
    <w:rsid w:val="0041124E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1E29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1670"/>
    <w:rsid w:val="004C34FA"/>
    <w:rsid w:val="004C368C"/>
    <w:rsid w:val="004C40BB"/>
    <w:rsid w:val="004C521C"/>
    <w:rsid w:val="004C57F7"/>
    <w:rsid w:val="004C67BA"/>
    <w:rsid w:val="004D5C32"/>
    <w:rsid w:val="004E1B6A"/>
    <w:rsid w:val="004E3EC9"/>
    <w:rsid w:val="004E4AAB"/>
    <w:rsid w:val="004F2520"/>
    <w:rsid w:val="004F62B2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08"/>
    <w:rsid w:val="005447DF"/>
    <w:rsid w:val="00545073"/>
    <w:rsid w:val="0055346B"/>
    <w:rsid w:val="005541A5"/>
    <w:rsid w:val="00562A92"/>
    <w:rsid w:val="00564A16"/>
    <w:rsid w:val="005664C0"/>
    <w:rsid w:val="00570564"/>
    <w:rsid w:val="00570EBD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45D4"/>
    <w:rsid w:val="006559B4"/>
    <w:rsid w:val="00657A55"/>
    <w:rsid w:val="00661E78"/>
    <w:rsid w:val="00663966"/>
    <w:rsid w:val="00666D61"/>
    <w:rsid w:val="006677BB"/>
    <w:rsid w:val="006704B7"/>
    <w:rsid w:val="00670F5D"/>
    <w:rsid w:val="00670FC9"/>
    <w:rsid w:val="006719B6"/>
    <w:rsid w:val="00675304"/>
    <w:rsid w:val="00676CF3"/>
    <w:rsid w:val="00677683"/>
    <w:rsid w:val="00686686"/>
    <w:rsid w:val="006872A6"/>
    <w:rsid w:val="00696ED8"/>
    <w:rsid w:val="006A0A01"/>
    <w:rsid w:val="006A479F"/>
    <w:rsid w:val="006A4E3F"/>
    <w:rsid w:val="006B1F8B"/>
    <w:rsid w:val="006B2B99"/>
    <w:rsid w:val="006B3EBE"/>
    <w:rsid w:val="006B51BC"/>
    <w:rsid w:val="006B677A"/>
    <w:rsid w:val="006C05FF"/>
    <w:rsid w:val="006C35D8"/>
    <w:rsid w:val="006D13FA"/>
    <w:rsid w:val="006D2C51"/>
    <w:rsid w:val="006D57B5"/>
    <w:rsid w:val="006D5CBE"/>
    <w:rsid w:val="006E1686"/>
    <w:rsid w:val="006E20CE"/>
    <w:rsid w:val="006E2102"/>
    <w:rsid w:val="006E6E88"/>
    <w:rsid w:val="006E793B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B73E1"/>
    <w:rsid w:val="007C0022"/>
    <w:rsid w:val="007C0E17"/>
    <w:rsid w:val="007C2FF1"/>
    <w:rsid w:val="007C4C19"/>
    <w:rsid w:val="007C5473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0688A"/>
    <w:rsid w:val="00810D69"/>
    <w:rsid w:val="008139DF"/>
    <w:rsid w:val="0081642A"/>
    <w:rsid w:val="008205B7"/>
    <w:rsid w:val="00822FB4"/>
    <w:rsid w:val="008243A7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F51"/>
    <w:rsid w:val="0085166E"/>
    <w:rsid w:val="00851E86"/>
    <w:rsid w:val="00854C66"/>
    <w:rsid w:val="00860304"/>
    <w:rsid w:val="0086071A"/>
    <w:rsid w:val="0086428B"/>
    <w:rsid w:val="0086571D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2DB6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A5C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A7D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3CD1"/>
    <w:rsid w:val="009641AD"/>
    <w:rsid w:val="00966657"/>
    <w:rsid w:val="0096702D"/>
    <w:rsid w:val="00971D33"/>
    <w:rsid w:val="009726BB"/>
    <w:rsid w:val="00973071"/>
    <w:rsid w:val="00973699"/>
    <w:rsid w:val="0097578A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574E"/>
    <w:rsid w:val="009D7E56"/>
    <w:rsid w:val="009E25F6"/>
    <w:rsid w:val="009E2BCD"/>
    <w:rsid w:val="009E6D5A"/>
    <w:rsid w:val="009E6FE6"/>
    <w:rsid w:val="009E7F2F"/>
    <w:rsid w:val="009F385B"/>
    <w:rsid w:val="009F4884"/>
    <w:rsid w:val="009F5F79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2DE9"/>
    <w:rsid w:val="00AA3A44"/>
    <w:rsid w:val="00AA63EE"/>
    <w:rsid w:val="00AB23E5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03B8"/>
    <w:rsid w:val="00B13803"/>
    <w:rsid w:val="00B13992"/>
    <w:rsid w:val="00B13D75"/>
    <w:rsid w:val="00B158EB"/>
    <w:rsid w:val="00B15DDE"/>
    <w:rsid w:val="00B17F3D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3BA6"/>
    <w:rsid w:val="00BA4C6A"/>
    <w:rsid w:val="00BB1093"/>
    <w:rsid w:val="00BB1C23"/>
    <w:rsid w:val="00BB3239"/>
    <w:rsid w:val="00BB3E7A"/>
    <w:rsid w:val="00BB4208"/>
    <w:rsid w:val="00BB484D"/>
    <w:rsid w:val="00BB5FD8"/>
    <w:rsid w:val="00BB6EED"/>
    <w:rsid w:val="00BB7074"/>
    <w:rsid w:val="00BC1A00"/>
    <w:rsid w:val="00BC68D8"/>
    <w:rsid w:val="00BD130F"/>
    <w:rsid w:val="00BD2BAE"/>
    <w:rsid w:val="00BD44E9"/>
    <w:rsid w:val="00BD67A8"/>
    <w:rsid w:val="00BE0708"/>
    <w:rsid w:val="00BE0C29"/>
    <w:rsid w:val="00BE1E11"/>
    <w:rsid w:val="00BE38A6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376CB"/>
    <w:rsid w:val="00C403BB"/>
    <w:rsid w:val="00C4329D"/>
    <w:rsid w:val="00C43852"/>
    <w:rsid w:val="00C458FF"/>
    <w:rsid w:val="00C47F29"/>
    <w:rsid w:val="00C519A5"/>
    <w:rsid w:val="00C52DDC"/>
    <w:rsid w:val="00C5392C"/>
    <w:rsid w:val="00C54388"/>
    <w:rsid w:val="00C54997"/>
    <w:rsid w:val="00C55C9D"/>
    <w:rsid w:val="00C6078C"/>
    <w:rsid w:val="00C61581"/>
    <w:rsid w:val="00C679BF"/>
    <w:rsid w:val="00C72886"/>
    <w:rsid w:val="00C73295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077AC"/>
    <w:rsid w:val="00D10B67"/>
    <w:rsid w:val="00D1309A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763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55C8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64A5"/>
    <w:rsid w:val="00DC5EC7"/>
    <w:rsid w:val="00DC6A13"/>
    <w:rsid w:val="00DC7F49"/>
    <w:rsid w:val="00DD0E9C"/>
    <w:rsid w:val="00DD19BA"/>
    <w:rsid w:val="00DD21F1"/>
    <w:rsid w:val="00DD322E"/>
    <w:rsid w:val="00DD58B8"/>
    <w:rsid w:val="00DE1681"/>
    <w:rsid w:val="00DE5E54"/>
    <w:rsid w:val="00DE76CE"/>
    <w:rsid w:val="00DF0884"/>
    <w:rsid w:val="00DF28D4"/>
    <w:rsid w:val="00DF364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3AB0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453D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67AA5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501E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9AD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147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53B5"/>
    <w:rsid w:val="00FA65FE"/>
    <w:rsid w:val="00FB53C8"/>
    <w:rsid w:val="00FC121A"/>
    <w:rsid w:val="00FC6C72"/>
    <w:rsid w:val="00FD1C3E"/>
    <w:rsid w:val="00FD20D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3FAC"/>
    <w:rsid w:val="1CED2602"/>
    <w:rsid w:val="309AF12E"/>
    <w:rsid w:val="3FE76A5A"/>
    <w:rsid w:val="422035E1"/>
    <w:rsid w:val="63064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8AA65A"/>
  <w15:docId w15:val="{319C05F9-8C8B-46B1-B02E-F99B84C11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ubttuloCar" w:customStyle="1">
    <w:name w:val="Subtítulo Car"/>
    <w:basedOn w:val="Fuentedeprrafopredeter"/>
    <w:link w:val="Subttulo"/>
    <w:uiPriority w:val="11"/>
    <w:rsid w:val="008418A4"/>
    <w:rPr>
      <w:rFonts w:ascii="Georgia" w:hAnsi="Georgia" w:eastAsia="Georgia" w:cs="Georgia"/>
      <w:i/>
      <w:color w:val="666666"/>
      <w:sz w:val="48"/>
      <w:szCs w:val="48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43E40"/>
    <w:rPr>
      <w:rFonts w:asciiTheme="majorHAnsi" w:hAnsiTheme="majorHAnsi" w:eastAsiaTheme="majorEastAsia" w:cstheme="majorBidi"/>
      <w:i/>
      <w:iCs/>
      <w:color w:val="365F91" w:themeColor="accent1" w:themeShade="BF"/>
      <w:lang w:eastAsia="es-PE"/>
    </w:rPr>
  </w:style>
  <w:style w:type="paragraph" w:styleId="Vieta1" w:customStyle="1">
    <w:name w:val="Viñeta 1"/>
    <w:basedOn w:val="Normal"/>
    <w:qFormat/>
    <w:rsid w:val="00252A41"/>
    <w:pPr>
      <w:numPr>
        <w:numId w:val="51"/>
      </w:numPr>
      <w:tabs>
        <w:tab w:val="left" w:pos="567"/>
      </w:tabs>
      <w:spacing w:before="40" w:after="0" w:line="240" w:lineRule="auto"/>
      <w:jc w:val="both"/>
    </w:pPr>
    <w:rPr>
      <w:rFonts w:ascii="Arial" w:hAnsi="Arial" w:eastAsia="Times New Roman" w:cs="Times New Roman"/>
      <w:bCs/>
      <w:sz w:val="20"/>
      <w:szCs w:val="20"/>
      <w:lang w:val="es-ES_tradnl" w:eastAsia="es-ES"/>
    </w:rPr>
  </w:style>
  <w:style w:type="character" w:styleId="normaltextrun" w:customStyle="1">
    <w:name w:val="normaltextrun"/>
    <w:basedOn w:val="Fuentedeprrafopredeter"/>
    <w:rsid w:val="00375466"/>
  </w:style>
  <w:style w:type="character" w:styleId="eop" w:customStyle="1">
    <w:name w:val="eop"/>
    <w:basedOn w:val="Fuentedeprrafopredeter"/>
    <w:rsid w:val="0037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be0b8c5a3536439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e45f3a0762dd43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d5b6-9bc7-42bf-8753-221481551ab9}"/>
      </w:docPartPr>
      <w:docPartBody>
        <w:p w14:paraId="77F7CF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6563D-6779-4749-8E8D-0CB801282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F3B1C-A12A-4515-B149-8F673AEB4B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A09B8E-5928-46EA-9723-402C5F0138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EEB1DD-ED05-42A4-9FA1-D982D012E9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Escuela de Tecnología IDAT</cp:lastModifiedBy>
  <cp:revision>59</cp:revision>
  <cp:lastPrinted>2017-04-24T23:36:00Z</cp:lastPrinted>
  <dcterms:created xsi:type="dcterms:W3CDTF">2021-06-09T03:33:00Z</dcterms:created>
  <dcterms:modified xsi:type="dcterms:W3CDTF">2021-06-23T20:16:19Z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