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13A3" w14:textId="77777777" w:rsidR="00794018" w:rsidRDefault="00ED4D20" w:rsidP="003C18FD">
      <w:pPr>
        <w:pStyle w:val="Subttulo"/>
      </w:pPr>
      <w:r>
        <w:t>EVALUACIÓN CONTINUA 1</w:t>
      </w:r>
    </w:p>
    <w:p w14:paraId="58553F83" w14:textId="77777777" w:rsidR="00794018" w:rsidRPr="00735E21" w:rsidRDefault="00ED4D20" w:rsidP="003C18FD">
      <w:pPr>
        <w:jc w:val="both"/>
        <w:rPr>
          <w:rFonts w:ascii="Stag Book" w:hAnsi="Stag Book"/>
          <w:color w:val="2E74B5" w:themeColor="accent5" w:themeShade="BF"/>
          <w:sz w:val="36"/>
          <w:lang w:val="es-ES"/>
        </w:rPr>
      </w:pPr>
      <w:r w:rsidRPr="00735E21">
        <w:rPr>
          <w:rFonts w:ascii="Stag Book" w:hAnsi="Stag Book"/>
          <w:color w:val="2E74B5" w:themeColor="accent5" w:themeShade="BF"/>
          <w:sz w:val="36"/>
          <w:lang w:val="es-ES"/>
        </w:rPr>
        <w:t>Desarrollo de Servicios Web 1</w:t>
      </w:r>
    </w:p>
    <w:p w14:paraId="675A7D77" w14:textId="77777777" w:rsidR="00D264D7" w:rsidRDefault="00D264D7" w:rsidP="003C18FD">
      <w:pPr>
        <w:jc w:val="both"/>
        <w:rPr>
          <w:rFonts w:ascii="Stag Book" w:hAnsi="Stag Book"/>
          <w:sz w:val="36"/>
          <w:lang w:val="es-ES"/>
        </w:rPr>
      </w:pPr>
    </w:p>
    <w:p w14:paraId="3FDC7EA7" w14:textId="542B5BAF" w:rsidR="00D264D7" w:rsidRPr="00735E21" w:rsidRDefault="00D264D7" w:rsidP="003C18FD">
      <w:pPr>
        <w:jc w:val="both"/>
        <w:rPr>
          <w:rFonts w:ascii="Stag Book" w:hAnsi="Stag Book"/>
          <w:sz w:val="36"/>
          <w:u w:val="single"/>
          <w:lang w:val="es-ES"/>
        </w:rPr>
      </w:pPr>
      <w:r w:rsidRPr="00735E21">
        <w:rPr>
          <w:rFonts w:ascii="Stag Book" w:hAnsi="Stag Book"/>
          <w:sz w:val="36"/>
          <w:u w:val="single"/>
          <w:lang w:val="es-ES"/>
        </w:rPr>
        <w:t>EVALUACION DE CONOCIMIENTOS – ENFOQUE TEORICO</w:t>
      </w:r>
      <w:r w:rsidR="00B90551" w:rsidRPr="00735E21">
        <w:rPr>
          <w:rFonts w:ascii="Stag Book" w:hAnsi="Stag Book"/>
          <w:sz w:val="36"/>
          <w:u w:val="single"/>
          <w:lang w:val="es-ES"/>
        </w:rPr>
        <w:t xml:space="preserve"> </w:t>
      </w:r>
    </w:p>
    <w:p w14:paraId="597262A0" w14:textId="77777777" w:rsidR="00794018" w:rsidRDefault="00794018" w:rsidP="003C18FD">
      <w:pPr>
        <w:jc w:val="both"/>
        <w:rPr>
          <w:rFonts w:ascii="Stag Book" w:hAnsi="Stag Book"/>
          <w:sz w:val="36"/>
          <w:lang w:val="es-ES"/>
        </w:rPr>
      </w:pPr>
    </w:p>
    <w:p w14:paraId="6CC6EBE5" w14:textId="38D6BBE0" w:rsidR="00794018" w:rsidRDefault="00ED4D20" w:rsidP="003C18FD">
      <w:pPr>
        <w:pStyle w:val="Prrafodelista"/>
        <w:numPr>
          <w:ilvl w:val="0"/>
          <w:numId w:val="1"/>
        </w:numPr>
        <w:jc w:val="both"/>
      </w:pPr>
      <w:r>
        <w:t>¿Es aquella tecnología que a través de un conjunto de protocolos y estándares permite el intercambio de datos entre aplicaciones construidas en diferentes plataformas de desarrollo?</w:t>
      </w:r>
    </w:p>
    <w:p w14:paraId="7C88D7FC" w14:textId="77777777" w:rsidR="003C18FD" w:rsidRDefault="003C18FD" w:rsidP="003C18FD">
      <w:pPr>
        <w:jc w:val="both"/>
      </w:pPr>
    </w:p>
    <w:p w14:paraId="0D5357F5" w14:textId="7ACDACF0" w:rsidR="009C0EBA" w:rsidRDefault="009C0EBA" w:rsidP="003C18FD">
      <w:pPr>
        <w:pStyle w:val="Prrafodelista"/>
        <w:jc w:val="both"/>
      </w:pPr>
      <w:r>
        <w:t xml:space="preserve">Es correcto, </w:t>
      </w:r>
      <w:r w:rsidR="003C18FD">
        <w:t xml:space="preserve">mediante un conjunto de protocolos </w:t>
      </w:r>
      <w:r>
        <w:t>permiten que las aplicaciones que están desarrolladas en diferentes plataformas y lenguajes de programación puedan interactuar y compartir información entre ellos.</w:t>
      </w:r>
      <w:r w:rsidR="003C18FD">
        <w:t xml:space="preserve"> </w:t>
      </w:r>
    </w:p>
    <w:p w14:paraId="19A3E894" w14:textId="05ECC9E6" w:rsidR="00794018" w:rsidRDefault="00794018" w:rsidP="003C18FD">
      <w:pPr>
        <w:tabs>
          <w:tab w:val="left" w:pos="4875"/>
        </w:tabs>
        <w:jc w:val="both"/>
      </w:pPr>
    </w:p>
    <w:p w14:paraId="401E408B" w14:textId="77777777" w:rsidR="00794018" w:rsidRDefault="00ED4D20" w:rsidP="003C18FD">
      <w:pPr>
        <w:jc w:val="both"/>
      </w:pPr>
      <w:r>
        <w:t xml:space="preserve">   </w:t>
      </w:r>
    </w:p>
    <w:p w14:paraId="639EF8F9" w14:textId="129D52E6" w:rsidR="00794018" w:rsidRDefault="00735E21" w:rsidP="003C18FD">
      <w:pPr>
        <w:pStyle w:val="Prrafodelista"/>
        <w:numPr>
          <w:ilvl w:val="0"/>
          <w:numId w:val="1"/>
        </w:numPr>
        <w:jc w:val="both"/>
      </w:pPr>
      <w:r>
        <w:t>Es la Capacidad que tiene los sistemas para conectarse e intercambiar datos</w:t>
      </w:r>
    </w:p>
    <w:p w14:paraId="64C2588C" w14:textId="447B7E70" w:rsidR="00794018" w:rsidRPr="009D1F15" w:rsidRDefault="00735E21" w:rsidP="003C18FD">
      <w:pPr>
        <w:pStyle w:val="Prrafodelista"/>
        <w:numPr>
          <w:ilvl w:val="0"/>
          <w:numId w:val="2"/>
        </w:numPr>
        <w:jc w:val="both"/>
        <w:rPr>
          <w:highlight w:val="yellow"/>
        </w:rPr>
      </w:pPr>
      <w:r w:rsidRPr="009D1F15">
        <w:rPr>
          <w:highlight w:val="yellow"/>
        </w:rPr>
        <w:t>Interoperabilidad</w:t>
      </w:r>
    </w:p>
    <w:p w14:paraId="4CDBC100" w14:textId="1068FE57" w:rsidR="00735E21" w:rsidRDefault="00735E21" w:rsidP="003C18FD">
      <w:pPr>
        <w:pStyle w:val="Prrafodelista"/>
        <w:numPr>
          <w:ilvl w:val="0"/>
          <w:numId w:val="2"/>
        </w:numPr>
        <w:jc w:val="both"/>
      </w:pPr>
      <w:r>
        <w:t>Conexiones Punto a punto</w:t>
      </w:r>
    </w:p>
    <w:p w14:paraId="2FB773EB" w14:textId="315364DA" w:rsidR="00735E21" w:rsidRDefault="00735E21" w:rsidP="003C18FD">
      <w:pPr>
        <w:pStyle w:val="Prrafodelista"/>
        <w:numPr>
          <w:ilvl w:val="0"/>
          <w:numId w:val="2"/>
        </w:numPr>
        <w:jc w:val="both"/>
      </w:pPr>
      <w:r>
        <w:t>Servicios Web.</w:t>
      </w:r>
    </w:p>
    <w:p w14:paraId="3FB19013" w14:textId="260F7C2C" w:rsidR="00794018" w:rsidRDefault="00794018" w:rsidP="003C18FD">
      <w:pPr>
        <w:jc w:val="both"/>
      </w:pPr>
    </w:p>
    <w:p w14:paraId="19F0F34F" w14:textId="77777777" w:rsidR="00794018" w:rsidRDefault="00794018" w:rsidP="003C18FD">
      <w:pPr>
        <w:pStyle w:val="Prrafodelista"/>
        <w:jc w:val="both"/>
      </w:pPr>
    </w:p>
    <w:p w14:paraId="38CC315F" w14:textId="769BAF66" w:rsidR="00B90551" w:rsidRDefault="00ED4D20" w:rsidP="003C18FD">
      <w:pPr>
        <w:pStyle w:val="Prrafodelista"/>
        <w:numPr>
          <w:ilvl w:val="0"/>
          <w:numId w:val="1"/>
        </w:numPr>
        <w:jc w:val="both"/>
      </w:pPr>
      <w:r>
        <w:t>¿Cuál es la Función del Archivo WSDL?</w:t>
      </w:r>
    </w:p>
    <w:p w14:paraId="4660DBCB" w14:textId="5A99D218" w:rsidR="003C18FD" w:rsidRDefault="003C18FD" w:rsidP="003C18FD">
      <w:pPr>
        <w:pStyle w:val="Prrafodelista"/>
        <w:jc w:val="both"/>
      </w:pPr>
      <w:r>
        <w:t>Permite a los desarrolladores proyectar sus aplicaciones como un servicio accesible en red, este tipo de desarrollo</w:t>
      </w:r>
      <w:r w:rsidR="002D3382">
        <w:t xml:space="preserve"> define como una colección de puertos y reutiliza definiciones abstractas.</w:t>
      </w:r>
      <w:r>
        <w:t xml:space="preserve"> </w:t>
      </w:r>
    </w:p>
    <w:p w14:paraId="78DEB320" w14:textId="77777777" w:rsidR="009C0EBA" w:rsidRDefault="009C0EBA" w:rsidP="003C18FD">
      <w:pPr>
        <w:pStyle w:val="Prrafodelista"/>
        <w:jc w:val="both"/>
      </w:pPr>
    </w:p>
    <w:p w14:paraId="5EC3BED4" w14:textId="3B6D1383" w:rsidR="00B90551" w:rsidRDefault="00B90551" w:rsidP="003C18FD">
      <w:pPr>
        <w:pStyle w:val="Prrafodelista"/>
        <w:numPr>
          <w:ilvl w:val="0"/>
          <w:numId w:val="1"/>
        </w:numPr>
        <w:jc w:val="both"/>
      </w:pPr>
      <w:r>
        <w:t>En que consiste el protocolo TCP</w:t>
      </w:r>
    </w:p>
    <w:p w14:paraId="72FAADFB" w14:textId="284574C4" w:rsidR="00B90551" w:rsidRDefault="002D3382" w:rsidP="003C18FD">
      <w:pPr>
        <w:pStyle w:val="Prrafodelista"/>
        <w:jc w:val="both"/>
      </w:pPr>
      <w:r>
        <w:t>Permite la comunicación de dispositivos a través de redes de computadoras, el protocolo TCP esta orientado a la conexión, estableciéndolo antes de poder enviar datos, esto nos garantiza la entrega ordenada y segura al momento de enviar datos.</w:t>
      </w:r>
    </w:p>
    <w:p w14:paraId="5DE345D4" w14:textId="77777777" w:rsidR="00B90551" w:rsidRDefault="00B90551" w:rsidP="003C18FD">
      <w:pPr>
        <w:pStyle w:val="Prrafodelista"/>
        <w:jc w:val="both"/>
      </w:pPr>
    </w:p>
    <w:p w14:paraId="7784AFCD" w14:textId="216D374F" w:rsidR="00794018" w:rsidRDefault="00B90551" w:rsidP="003C18FD">
      <w:pPr>
        <w:pStyle w:val="Prrafodelista"/>
        <w:numPr>
          <w:ilvl w:val="0"/>
          <w:numId w:val="1"/>
        </w:numPr>
        <w:jc w:val="both"/>
      </w:pPr>
      <w:r>
        <w:t>Diferencia entre JSON y XML</w:t>
      </w:r>
    </w:p>
    <w:p w14:paraId="0244D078" w14:textId="7C82066E" w:rsidR="002D3382" w:rsidRDefault="002D3382" w:rsidP="002D3382">
      <w:pPr>
        <w:pStyle w:val="Prrafodelista"/>
        <w:jc w:val="both"/>
      </w:pPr>
      <w:r>
        <w:t>Ambos son formatos de intercambio de datos, pero la diferencia esta en que JSON es muy ligero y eficiente al momento de intercambiar información, y XML nos brinda flexibilidad y una estructura de complejos heterogéneos. ambos formatos son perfectos y cumplen su función, pero la decisión de usar entre JSON y XML va depender de los requerimientos a la hora de ensamblar un proyecto.</w:t>
      </w:r>
    </w:p>
    <w:p w14:paraId="3859302D" w14:textId="77777777" w:rsidR="00794018" w:rsidRDefault="00794018" w:rsidP="003C18FD">
      <w:pPr>
        <w:pStyle w:val="Prrafodelista"/>
        <w:jc w:val="both"/>
      </w:pPr>
    </w:p>
    <w:p w14:paraId="509A0CFB" w14:textId="4CD905F5" w:rsidR="00794018" w:rsidRDefault="00735E21" w:rsidP="003C18FD">
      <w:pPr>
        <w:pStyle w:val="Prrafodelista"/>
        <w:numPr>
          <w:ilvl w:val="0"/>
          <w:numId w:val="1"/>
        </w:numPr>
        <w:jc w:val="both"/>
      </w:pPr>
      <w:r>
        <w:t>Especificación</w:t>
      </w:r>
      <w:r w:rsidR="00ED4D20">
        <w:t xml:space="preserve"> de java para la implementación de servicios web SOAP</w:t>
      </w:r>
    </w:p>
    <w:p w14:paraId="40F0E2D5" w14:textId="6AF9D5F7" w:rsidR="00794018" w:rsidRPr="009D1F15" w:rsidRDefault="00735E21" w:rsidP="003C18FD">
      <w:pPr>
        <w:pStyle w:val="Prrafodelista"/>
        <w:numPr>
          <w:ilvl w:val="0"/>
          <w:numId w:val="3"/>
        </w:numPr>
        <w:jc w:val="both"/>
        <w:rPr>
          <w:highlight w:val="yellow"/>
        </w:rPr>
      </w:pPr>
      <w:r w:rsidRPr="009D1F15">
        <w:rPr>
          <w:highlight w:val="yellow"/>
        </w:rPr>
        <w:t>Jax ws</w:t>
      </w:r>
    </w:p>
    <w:p w14:paraId="41235A02" w14:textId="502E2D10" w:rsidR="00735E21" w:rsidRDefault="00735E21" w:rsidP="003C18FD">
      <w:pPr>
        <w:pStyle w:val="Prrafodelista"/>
        <w:numPr>
          <w:ilvl w:val="0"/>
          <w:numId w:val="3"/>
        </w:numPr>
        <w:jc w:val="both"/>
      </w:pPr>
      <w:r>
        <w:t>Jax ws ri</w:t>
      </w:r>
    </w:p>
    <w:p w14:paraId="516751A2" w14:textId="23DA098B" w:rsidR="00735E21" w:rsidRDefault="00735E21" w:rsidP="003C18FD">
      <w:pPr>
        <w:pStyle w:val="Prrafodelista"/>
        <w:numPr>
          <w:ilvl w:val="0"/>
          <w:numId w:val="3"/>
        </w:numPr>
        <w:jc w:val="both"/>
      </w:pPr>
      <w:r>
        <w:t>Jax rs</w:t>
      </w:r>
    </w:p>
    <w:p w14:paraId="1238F185" w14:textId="1F5FBE69" w:rsidR="00794018" w:rsidRDefault="00794018" w:rsidP="003C18FD">
      <w:pPr>
        <w:jc w:val="both"/>
      </w:pPr>
    </w:p>
    <w:p w14:paraId="2D962581" w14:textId="77777777" w:rsidR="00794018" w:rsidRDefault="00794018" w:rsidP="003C18FD">
      <w:pPr>
        <w:pStyle w:val="Prrafodelista"/>
        <w:jc w:val="both"/>
      </w:pPr>
    </w:p>
    <w:p w14:paraId="55BEBD9E" w14:textId="7BC69998" w:rsidR="00794018" w:rsidRDefault="00ED4D20" w:rsidP="003C18FD">
      <w:pPr>
        <w:pStyle w:val="Prrafodelista"/>
        <w:numPr>
          <w:ilvl w:val="0"/>
          <w:numId w:val="1"/>
        </w:numPr>
        <w:jc w:val="both"/>
      </w:pPr>
      <w:r>
        <w:t>¿Por qué los servicios web se caracterizan en ser aplicaciones distribuidas?</w:t>
      </w:r>
    </w:p>
    <w:p w14:paraId="3BB1AB2C" w14:textId="1E8F3DDD" w:rsidR="002D3382" w:rsidRDefault="008E1BB9" w:rsidP="002D3382">
      <w:pPr>
        <w:pStyle w:val="Prrafodelista"/>
        <w:jc w:val="both"/>
      </w:pPr>
      <w:r>
        <w:t>Podemos decir que un servicio web esta calificado como una aplicación distribuida debido al diseño de CLIENTE-SERVIDOR, ofreciendo mayor rendimiento, escalabilidad y acceso a la red. Esta distribución permite a los desarrolladores que un servicio web sea flexible y eficiente a la hora de implementar un sistema para la web.</w:t>
      </w:r>
    </w:p>
    <w:p w14:paraId="117D3C4E" w14:textId="77777777" w:rsidR="00794018" w:rsidRDefault="00794018" w:rsidP="003C18FD">
      <w:pPr>
        <w:pStyle w:val="Prrafodelista"/>
        <w:jc w:val="both"/>
      </w:pPr>
    </w:p>
    <w:p w14:paraId="0C7F3104" w14:textId="77777777" w:rsidR="00794018" w:rsidRDefault="00ED4D20" w:rsidP="003C18FD">
      <w:pPr>
        <w:pStyle w:val="Prrafodelista"/>
        <w:numPr>
          <w:ilvl w:val="0"/>
          <w:numId w:val="1"/>
        </w:numPr>
        <w:jc w:val="both"/>
      </w:pPr>
      <w:r>
        <w:t xml:space="preserve">¿Qué rol maneja el servidor en la implementación de servicios web?  </w:t>
      </w:r>
    </w:p>
    <w:p w14:paraId="06880E2B" w14:textId="5A4F0707" w:rsidR="00794018" w:rsidRDefault="008E1BB9" w:rsidP="003C18FD">
      <w:pPr>
        <w:ind w:left="720"/>
        <w:jc w:val="both"/>
      </w:pPr>
      <w:r>
        <w:t>El rol principal de un servidor en la implementación es almacenar y trasmitir el contenido requerido</w:t>
      </w:r>
      <w:r w:rsidR="00246EBB">
        <w:t xml:space="preserve"> para los usuarios por medio de navegadores a través de un protocolo HTTP. Debe </w:t>
      </w:r>
      <w:r w:rsidR="00246EBB">
        <w:lastRenderedPageBreak/>
        <w:t>manejar eficientemente las solicitudes de los clientes, implementar medidas de seguridad y gestionando la autenticación del usuario.</w:t>
      </w:r>
    </w:p>
    <w:p w14:paraId="4C747D6A" w14:textId="77777777" w:rsidR="00794018" w:rsidRDefault="00794018" w:rsidP="003C18FD">
      <w:pPr>
        <w:pStyle w:val="Prrafodelista"/>
        <w:jc w:val="both"/>
      </w:pPr>
    </w:p>
    <w:p w14:paraId="02162196" w14:textId="3D7E5A1C" w:rsidR="00735E21" w:rsidRDefault="00735E21" w:rsidP="003C18FD">
      <w:pPr>
        <w:pStyle w:val="Prrafodelista"/>
        <w:numPr>
          <w:ilvl w:val="0"/>
          <w:numId w:val="1"/>
        </w:numPr>
        <w:jc w:val="both"/>
      </w:pPr>
      <w:r>
        <w:t>implementación de java para la creación de servicios web SOAP</w:t>
      </w:r>
    </w:p>
    <w:p w14:paraId="7D5F571B" w14:textId="77777777" w:rsidR="00735E21" w:rsidRDefault="00735E21" w:rsidP="003C18FD">
      <w:pPr>
        <w:pStyle w:val="Prrafodelista"/>
        <w:numPr>
          <w:ilvl w:val="1"/>
          <w:numId w:val="1"/>
        </w:numPr>
        <w:jc w:val="both"/>
      </w:pPr>
      <w:r>
        <w:t>Jax ws</w:t>
      </w:r>
    </w:p>
    <w:p w14:paraId="4D9DB240" w14:textId="77777777" w:rsidR="00735E21" w:rsidRPr="009C0EBA" w:rsidRDefault="00735E21" w:rsidP="003C18FD">
      <w:pPr>
        <w:pStyle w:val="Prrafodelista"/>
        <w:numPr>
          <w:ilvl w:val="1"/>
          <w:numId w:val="1"/>
        </w:numPr>
        <w:jc w:val="both"/>
        <w:rPr>
          <w:highlight w:val="yellow"/>
        </w:rPr>
      </w:pPr>
      <w:r w:rsidRPr="009C0EBA">
        <w:rPr>
          <w:highlight w:val="yellow"/>
        </w:rPr>
        <w:t>Jax ws ri</w:t>
      </w:r>
    </w:p>
    <w:p w14:paraId="35CC1C70" w14:textId="77777777" w:rsidR="00735E21" w:rsidRDefault="00735E21" w:rsidP="003C18FD">
      <w:pPr>
        <w:pStyle w:val="Prrafodelista"/>
        <w:numPr>
          <w:ilvl w:val="1"/>
          <w:numId w:val="1"/>
        </w:numPr>
        <w:jc w:val="both"/>
      </w:pPr>
      <w:r>
        <w:t>Jax rs</w:t>
      </w:r>
    </w:p>
    <w:p w14:paraId="04D1335B" w14:textId="77777777" w:rsidR="00D264D7" w:rsidRDefault="00D264D7" w:rsidP="003C18FD">
      <w:pPr>
        <w:pStyle w:val="Prrafodelista"/>
        <w:jc w:val="both"/>
      </w:pPr>
    </w:p>
    <w:p w14:paraId="239E0B1C" w14:textId="77777777" w:rsidR="00D264D7" w:rsidRDefault="00D264D7" w:rsidP="003C18FD">
      <w:pPr>
        <w:pStyle w:val="Prrafodelista"/>
        <w:jc w:val="both"/>
      </w:pPr>
    </w:p>
    <w:p w14:paraId="62EEAE63" w14:textId="0DBB2C39" w:rsidR="00246EBB" w:rsidRDefault="00D264D7" w:rsidP="00246EBB">
      <w:pPr>
        <w:pStyle w:val="Prrafodelista"/>
        <w:numPr>
          <w:ilvl w:val="0"/>
          <w:numId w:val="1"/>
        </w:numPr>
        <w:jc w:val="both"/>
      </w:pPr>
      <w:r>
        <w:t>¿En qué consiste el despliegue de un servicio Web?</w:t>
      </w:r>
    </w:p>
    <w:p w14:paraId="625766EE" w14:textId="77777777" w:rsidR="00246EBB" w:rsidRDefault="00246EBB" w:rsidP="00246EBB">
      <w:pPr>
        <w:pStyle w:val="Prrafodelista"/>
        <w:jc w:val="both"/>
      </w:pPr>
    </w:p>
    <w:p w14:paraId="06AD809B" w14:textId="515EC4C2" w:rsidR="00246EBB" w:rsidRDefault="00341C10" w:rsidP="00246EBB">
      <w:pPr>
        <w:pStyle w:val="Prrafodelista"/>
        <w:jc w:val="both"/>
      </w:pPr>
      <w:r>
        <w:t>Que un servicio al momento que se despliegue este disponible y sea accesible para que los clientes y/o usuarios puedan tener acceso, este método permite que la aplicación desarrollada este operativo y entre en producción para que los usuarios puedan tener acceso en ella.</w:t>
      </w:r>
    </w:p>
    <w:p w14:paraId="6972C43F" w14:textId="77777777" w:rsidR="00D264D7" w:rsidRDefault="00D264D7" w:rsidP="003C18FD">
      <w:pPr>
        <w:ind w:left="360"/>
        <w:jc w:val="both"/>
      </w:pPr>
    </w:p>
    <w:p w14:paraId="2FD199CE" w14:textId="77777777" w:rsidR="00D264D7" w:rsidRDefault="00D264D7" w:rsidP="003C18FD">
      <w:pPr>
        <w:ind w:left="360"/>
        <w:jc w:val="both"/>
      </w:pPr>
    </w:p>
    <w:p w14:paraId="6F7DB300" w14:textId="3F7FC84F" w:rsidR="00794018" w:rsidRDefault="00D264D7" w:rsidP="003C18FD">
      <w:pPr>
        <w:pStyle w:val="Prrafodelista"/>
        <w:numPr>
          <w:ilvl w:val="0"/>
          <w:numId w:val="1"/>
        </w:numPr>
        <w:jc w:val="both"/>
      </w:pPr>
      <w:r>
        <w:t>¿Diferencia entre SOAP y RESTFUL?</w:t>
      </w:r>
    </w:p>
    <w:p w14:paraId="197B3969" w14:textId="3C846E15" w:rsidR="00B90551" w:rsidRDefault="00341C10" w:rsidP="003C18FD">
      <w:pPr>
        <w:pStyle w:val="Prrafodelista"/>
        <w:jc w:val="both"/>
      </w:pPr>
      <w:proofErr w:type="spellStart"/>
      <w:r>
        <w:t>Soap</w:t>
      </w:r>
      <w:proofErr w:type="spellEnd"/>
      <w:r>
        <w:t xml:space="preserve"> es un protocolo con requerimientos específicos para la comunicación por medio de XML, es fiable y ofrece seguridad integrada y cumpliendo con la transacción para el entorno empresarial.</w:t>
      </w:r>
    </w:p>
    <w:p w14:paraId="2AC230B9" w14:textId="77777777" w:rsidR="00341C10" w:rsidRDefault="00341C10" w:rsidP="003C18FD">
      <w:pPr>
        <w:pStyle w:val="Prrafodelista"/>
        <w:jc w:val="both"/>
      </w:pPr>
    </w:p>
    <w:p w14:paraId="3EB0D317" w14:textId="52DCE8F8" w:rsidR="00341C10" w:rsidRDefault="00341C10" w:rsidP="003C18FD">
      <w:pPr>
        <w:pStyle w:val="Prrafodelista"/>
        <w:jc w:val="both"/>
      </w:pPr>
      <w:r>
        <w:t>RESTFULL se basa por medio de conjuntos arquitectónicos, se basa en la simplicidad y escalabilidad horizontal</w:t>
      </w:r>
      <w:r w:rsidR="002223BB">
        <w:t>, permite que al momento de transferir información sea de diferentes formatos como XML, HTML, JSON, etc.</w:t>
      </w:r>
    </w:p>
    <w:p w14:paraId="2B8A1354" w14:textId="77777777" w:rsidR="002223BB" w:rsidRDefault="002223BB" w:rsidP="003C18FD">
      <w:pPr>
        <w:pStyle w:val="Prrafodelista"/>
        <w:jc w:val="both"/>
      </w:pPr>
    </w:p>
    <w:p w14:paraId="04572788" w14:textId="2CD27C0A" w:rsidR="002223BB" w:rsidRDefault="002223BB" w:rsidP="003C18FD">
      <w:pPr>
        <w:pStyle w:val="Prrafodelista"/>
        <w:jc w:val="both"/>
      </w:pPr>
      <w:r>
        <w:t>La diferencia entre el uso de SOAP y RESTFULL es que SOAP es ligero y orientado a los servicios de categoría empresarial, pero el caso de REST siendo flexible y cómodo para los entornos web y móviles, el uso de ellos va depender de las necesidades que la empresa solicita para la ejecución de un proyecto teniendo en cuenta la seguridad, mayor rendimiento y eficiencia a la hora de levantar el sistema.</w:t>
      </w:r>
    </w:p>
    <w:sectPr w:rsidR="002223BB">
      <w:headerReference w:type="default" r:id="rId7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2A384" w14:textId="77777777" w:rsidR="00243C63" w:rsidRDefault="00243C63">
      <w:r>
        <w:separator/>
      </w:r>
    </w:p>
  </w:endnote>
  <w:endnote w:type="continuationSeparator" w:id="0">
    <w:p w14:paraId="04129A4C" w14:textId="77777777" w:rsidR="00243C63" w:rsidRDefault="00243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ler Light">
    <w:altName w:val="Calibri"/>
    <w:charset w:val="00"/>
    <w:family w:val="moder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ag Medium">
    <w:altName w:val="Calibri"/>
    <w:charset w:val="00"/>
    <w:family w:val="modern"/>
    <w:pitch w:val="variable"/>
  </w:font>
  <w:font w:name="Stag Light">
    <w:altName w:val="Calibri"/>
    <w:charset w:val="00"/>
    <w:family w:val="modern"/>
    <w:pitch w:val="variable"/>
  </w:font>
  <w:font w:name="Muller Bold">
    <w:altName w:val="Calibri"/>
    <w:charset w:val="00"/>
    <w:family w:val="modern"/>
    <w:pitch w:val="variable"/>
  </w:font>
  <w:font w:name="Stag Book">
    <w:altName w:val="Calibri"/>
    <w:charset w:val="00"/>
    <w:family w:val="moder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A0226" w14:textId="77777777" w:rsidR="00243C63" w:rsidRDefault="00243C63">
      <w:r>
        <w:separator/>
      </w:r>
    </w:p>
  </w:footnote>
  <w:footnote w:type="continuationSeparator" w:id="0">
    <w:p w14:paraId="5FC385DA" w14:textId="77777777" w:rsidR="00243C63" w:rsidRDefault="00243C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79982" w14:textId="77777777" w:rsidR="00EF167F" w:rsidRDefault="00ED4D20">
    <w:pPr>
      <w:pStyle w:val="Encabezado"/>
    </w:pPr>
    <w:r>
      <w:rPr>
        <w:rStyle w:val="nfasis"/>
      </w:rPr>
      <w:t>Evaluación de Aprendizajes</w:t>
    </w:r>
  </w:p>
  <w:p w14:paraId="0BA8D431" w14:textId="77777777" w:rsidR="00EF167F" w:rsidRDefault="00ED4D20">
    <w:pPr>
      <w:pStyle w:val="Encabezado"/>
      <w:tabs>
        <w:tab w:val="right" w:pos="8364"/>
      </w:tabs>
    </w:pPr>
    <w:r>
      <w:rPr>
        <w:rStyle w:val="nfasissutil"/>
      </w:rPr>
      <w:t>Desarrollo de los Servicios Web 1 – Ciclo V</w:t>
    </w:r>
    <w:r>
      <w:rPr>
        <w:rFonts w:ascii="Stag Light" w:hAnsi="Stag Light"/>
        <w:sz w:val="22"/>
        <w:szCs w:val="22"/>
      </w:rPr>
      <w:tab/>
    </w:r>
    <w:r>
      <w:rPr>
        <w:rFonts w:ascii="Stag Light" w:hAnsi="Stag Light"/>
        <w:sz w:val="22"/>
        <w:szCs w:val="22"/>
      </w:rPr>
      <w:tab/>
    </w:r>
    <w:r>
      <w:rPr>
        <w:rStyle w:val="nfasis"/>
      </w:rPr>
      <w:fldChar w:fldCharType="begin"/>
    </w:r>
    <w:r>
      <w:rPr>
        <w:rStyle w:val="nfasis"/>
      </w:rPr>
      <w:instrText xml:space="preserve"> PAGE </w:instrText>
    </w:r>
    <w:r>
      <w:rPr>
        <w:rStyle w:val="nfasis"/>
      </w:rPr>
      <w:fldChar w:fldCharType="separate"/>
    </w:r>
    <w:r>
      <w:rPr>
        <w:rStyle w:val="nfasis"/>
      </w:rPr>
      <w:t>1</w:t>
    </w:r>
    <w:r>
      <w:rPr>
        <w:rStyle w:val="nfasis"/>
      </w:rPr>
      <w:fldChar w:fldCharType="end"/>
    </w:r>
  </w:p>
  <w:p w14:paraId="66E1059C" w14:textId="77777777" w:rsidR="00EF167F" w:rsidRDefault="00ED4D20">
    <w:pPr>
      <w:pStyle w:val="Encabezado"/>
    </w:pPr>
    <w:r>
      <w:rPr>
        <w:rStyle w:val="nfasis"/>
      </w:rPr>
      <w:t>____________________________________________________________</w:t>
    </w:r>
  </w:p>
  <w:p w14:paraId="61A11925" w14:textId="77777777" w:rsidR="00EF167F" w:rsidRDefault="00EF16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90A36"/>
    <w:multiLevelType w:val="hybridMultilevel"/>
    <w:tmpl w:val="D0A6F644"/>
    <w:lvl w:ilvl="0" w:tplc="280A0019">
      <w:start w:val="1"/>
      <w:numFmt w:val="lowerLetter"/>
      <w:lvlText w:val="%1.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F0B0159"/>
    <w:multiLevelType w:val="multilevel"/>
    <w:tmpl w:val="D528EA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84F80"/>
    <w:multiLevelType w:val="hybridMultilevel"/>
    <w:tmpl w:val="6950A3A2"/>
    <w:lvl w:ilvl="0" w:tplc="280A0019">
      <w:start w:val="1"/>
      <w:numFmt w:val="lowerLetter"/>
      <w:lvlText w:val="%1.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157720015">
    <w:abstractNumId w:val="1"/>
  </w:num>
  <w:num w:numId="2" w16cid:durableId="838040339">
    <w:abstractNumId w:val="2"/>
  </w:num>
  <w:num w:numId="3" w16cid:durableId="2125687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cumentProtection w:edit="forms" w:formatting="1" w:enforcement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018"/>
    <w:rsid w:val="00064352"/>
    <w:rsid w:val="00102CD8"/>
    <w:rsid w:val="001638AB"/>
    <w:rsid w:val="001E2A6E"/>
    <w:rsid w:val="002223BB"/>
    <w:rsid w:val="00243C63"/>
    <w:rsid w:val="00246EBB"/>
    <w:rsid w:val="00267F2A"/>
    <w:rsid w:val="002D3382"/>
    <w:rsid w:val="00341C10"/>
    <w:rsid w:val="003C18FD"/>
    <w:rsid w:val="00416C50"/>
    <w:rsid w:val="00460813"/>
    <w:rsid w:val="00674F51"/>
    <w:rsid w:val="00692845"/>
    <w:rsid w:val="00735E21"/>
    <w:rsid w:val="00781C5D"/>
    <w:rsid w:val="00794018"/>
    <w:rsid w:val="008805A5"/>
    <w:rsid w:val="008E1BB9"/>
    <w:rsid w:val="008F0B83"/>
    <w:rsid w:val="009254EF"/>
    <w:rsid w:val="009C0EBA"/>
    <w:rsid w:val="009D1F15"/>
    <w:rsid w:val="009E4C2A"/>
    <w:rsid w:val="00B90551"/>
    <w:rsid w:val="00D264D7"/>
    <w:rsid w:val="00D344E2"/>
    <w:rsid w:val="00DE3B30"/>
    <w:rsid w:val="00E70E98"/>
    <w:rsid w:val="00EA5EDB"/>
    <w:rsid w:val="00ED4D20"/>
    <w:rsid w:val="00EF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C66C0"/>
  <w15:docId w15:val="{5759D86E-BE3C-47C1-9053-C8ADAA6B9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0" w:line="240" w:lineRule="auto"/>
    </w:pPr>
    <w:rPr>
      <w:rFonts w:ascii="Muller Light" w:hAnsi="Muller Light"/>
      <w:color w:val="404040"/>
      <w:sz w:val="20"/>
      <w:szCs w:val="20"/>
      <w:lang w:val="es-PE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</w:style>
  <w:style w:type="character" w:styleId="nfasis">
    <w:name w:val="Emphasis"/>
    <w:rPr>
      <w:rFonts w:ascii="Stag Medium" w:hAnsi="Stag Medium"/>
      <w:i w:val="0"/>
      <w:iCs w:val="0"/>
      <w:sz w:val="28"/>
      <w:szCs w:val="28"/>
    </w:rPr>
  </w:style>
  <w:style w:type="character" w:styleId="nfasissutil">
    <w:name w:val="Subtle Emphasis"/>
    <w:rPr>
      <w:rFonts w:ascii="Stag Light" w:hAnsi="Stag Light"/>
      <w:sz w:val="22"/>
      <w:szCs w:val="22"/>
    </w:rPr>
  </w:style>
  <w:style w:type="paragraph" w:styleId="Subttulo">
    <w:name w:val="Subtitle"/>
    <w:basedOn w:val="Normal"/>
    <w:next w:val="Normal"/>
    <w:uiPriority w:val="11"/>
    <w:qFormat/>
    <w:pPr>
      <w:jc w:val="both"/>
    </w:pPr>
    <w:rPr>
      <w:rFonts w:ascii="Muller Bold" w:hAnsi="Muller Bold"/>
      <w:bCs/>
      <w:szCs w:val="22"/>
      <w:lang w:val="es-ES"/>
    </w:rPr>
  </w:style>
  <w:style w:type="character" w:customStyle="1" w:styleId="SubttuloCar">
    <w:name w:val="Subtítulo Car"/>
    <w:basedOn w:val="Fuentedeprrafopredeter"/>
    <w:rPr>
      <w:rFonts w:ascii="Muller Bold" w:hAnsi="Muller Bold"/>
      <w:bCs/>
      <w:color w:val="404040"/>
      <w:sz w:val="20"/>
    </w:rPr>
  </w:style>
  <w:style w:type="character" w:customStyle="1" w:styleId="PrrafodelistaCar">
    <w:name w:val="Párrafo de lista Car"/>
    <w:rPr>
      <w:rFonts w:ascii="Muller Light" w:hAnsi="Muller Light"/>
      <w:color w:val="404040"/>
      <w:sz w:val="20"/>
      <w:szCs w:val="20"/>
    </w:rPr>
  </w:style>
  <w:style w:type="paragraph" w:styleId="Prrafodelista">
    <w:name w:val="List Paragraph"/>
    <w:basedOn w:val="Normal"/>
    <w:pPr>
      <w:ind w:left="720"/>
    </w:pPr>
    <w:rPr>
      <w:lang w:val="es-ES"/>
    </w:rPr>
  </w:style>
  <w:style w:type="character" w:styleId="Textodelmarcadordeposicin">
    <w:name w:val="Placeholder Text"/>
    <w:basedOn w:val="Fuentedeprrafopredeter"/>
    <w:rPr>
      <w:color w:val="808080"/>
    </w:rPr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color w:val="2F5496"/>
      <w:sz w:val="26"/>
      <w:szCs w:val="26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568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- GEORGE GIANCARLO YARLEQUE AYALA</dc:creator>
  <dc:description/>
  <cp:lastModifiedBy>a19202278 (Vega Ortiz, David Kenshin)</cp:lastModifiedBy>
  <cp:revision>12</cp:revision>
  <dcterms:created xsi:type="dcterms:W3CDTF">2021-04-17T04:36:00Z</dcterms:created>
  <dcterms:modified xsi:type="dcterms:W3CDTF">2024-02-09T03:18:00Z</dcterms:modified>
</cp:coreProperties>
</file>