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4B89" w14:textId="45B9BF68" w:rsidR="00D077E9" w:rsidRDefault="00AB02A7" w:rsidP="00AB192E">
      <w:pPr>
        <w:jc w:val="both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64F6C9" wp14:editId="035C800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D05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0EA72099" wp14:editId="3C9A419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4D1">
        <w:rPr>
          <w:noProof/>
        </w:rPr>
        <w:t xml:space="preserve"> 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9B6BD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178BB4" w14:textId="0AF07E2D" w:rsidR="00D077E9" w:rsidRDefault="00C74EB9" w:rsidP="00AB192E">
            <w:pPr>
              <w:jc w:val="both"/>
              <w:rPr>
                <w:noProof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472530B5" wp14:editId="78CA579B">
                      <wp:extent cx="3528695" cy="11430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B444A2" w14:textId="77777777" w:rsidR="00C74EB9" w:rsidRPr="00BA04F4" w:rsidRDefault="00C74EB9" w:rsidP="00C74EB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APLICATIVO WEB</w:t>
                                  </w:r>
                                </w:p>
                                <w:p w14:paraId="03B9D36C" w14:textId="77777777" w:rsidR="00C74EB9" w:rsidRPr="00BA04F4" w:rsidRDefault="00C74EB9" w:rsidP="00C74EB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E-COMMERCE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2530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F4GQIAAC0EAAAOAAAAZHJzL2Uyb0RvYy54bWysU1tv2yAUfp+0/4B4X2znttaKU2WtMk2q&#10;2kpp1WeCIbaEOQxI7OzX74Cdi7o9TXuBA+dwLt/3sbjrGkUOwroadEGzUUqJ0BzKWu8K+va6/nJD&#10;ifNMl0yBFgU9Ckfvlp8/LVqTizFUoEphCSbRLm9NQSvvTZ4kjleiYW4ERmh0SrAN83i0u6S0rMXs&#10;jUrGaTpPWrClscCFc3j70DvpMuaXUnD/LKUTnqiCYm8+rjau27AmywXLd5aZquZDG+wfumhYrbHo&#10;OdUD84zsbf1HqqbmFhxIP+LQJCBlzUWcAafJ0g/TbCpmRJwFwXHmDJP7f2n502FjXizx3TfokMAA&#10;SGtc7vAyzNNJ24QdOyXoRwiPZ9hE5wnHy8lsfDO/nVHC0Zdl00maRmCTy3Njnf8uoCHBKKhFXiJc&#10;7PDoPJbE0FNIqKZhXSsVuVGatAWdT2ZpfHD24Aul8eGl2WD5btsNE2yhPOJgFnrOneHrGos/Mudf&#10;mEWScRYUrn/GRSrAIjBYlFRgf/3tPsQj9uilpEXRFNT93DMrKFE/NLJym02nQWXxMJ19HePBXnu2&#10;1x69b+4BdZnhFzE8miHeq5MpLTTvqO9VqIoupjnWLqg/mfe+lzL+Dy5WqxiEujLMP+qN4SF1gDNA&#10;+9q9M2sG/D1S9wQnebH8Aw19bE/Eau9B1pGjAHCP6oA7ajJSN/yfIPrrc4y6/PLlbwAAAP//AwBQ&#10;SwMEFAAGAAgAAAAhAJWWvjrcAAAABQEAAA8AAABkcnMvZG93bnJldi54bWxMj09Lw0AQxe+C32EZ&#10;wZvdtRANMZtSAkUQPbT24m2SnSbB/ROz2zb66R296OXB8B7v/aZczc6KE01xCF7D7UKBIN8GM/hO&#10;w/51c5ODiAm9QRs8afikCKvq8qLEwoSz39JplzrBJT4WqKFPaSykjG1PDuMijOTZO4TJYeJz6qSZ&#10;8MzlzsqlUnfS4eB5oceR6p7a993RaXiqNy+4bZYu/7L14/NhPX7s3zKtr6/m9QOIRHP6C8MPPqND&#10;xUxNOHoThdXAj6RfZS/LsnsQDYdypUBWpfxPX30DAAD//wMAUEsBAi0AFAAGAAgAAAAhALaDOJL+&#10;AAAA4QEAABMAAAAAAAAAAAAAAAAAAAAAAFtDb250ZW50X1R5cGVzXS54bWxQSwECLQAUAAYACAAA&#10;ACEAOP0h/9YAAACUAQAACwAAAAAAAAAAAAAAAAAvAQAAX3JlbHMvLnJlbHNQSwECLQAUAAYACAAA&#10;ACEAmPxheBkCAAAtBAAADgAAAAAAAAAAAAAAAAAuAgAAZHJzL2Uyb0RvYy54bWxQSwECLQAUAAYA&#10;CAAAACEAlZa+OtwAAAAFAQAADwAAAAAAAAAAAAAAAABzBAAAZHJzL2Rvd25yZXYueG1sUEsFBgAA&#10;AAAEAAQA8wAAAHwFAAAAAA==&#10;" filled="f" stroked="f" strokeweight=".5pt">
                      <v:textbox>
                        <w:txbxContent>
                          <w:p w14:paraId="29B444A2" w14:textId="77777777" w:rsidR="00C74EB9" w:rsidRPr="00BA04F4" w:rsidRDefault="00C74EB9" w:rsidP="00C74EB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APLICATIVO WEB</w:t>
                            </w:r>
                          </w:p>
                          <w:p w14:paraId="03B9D36C" w14:textId="77777777" w:rsidR="00C74EB9" w:rsidRPr="00BA04F4" w:rsidRDefault="00C74EB9" w:rsidP="00C74EB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E-COMMERCE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57566E" w14:textId="77777777" w:rsidR="00D077E9" w:rsidRDefault="00D077E9" w:rsidP="00AB192E">
            <w:pPr>
              <w:jc w:val="both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2776A4F" wp14:editId="6A36588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C00A3F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3727A1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85D613" w14:textId="77777777" w:rsidR="00D077E9" w:rsidRDefault="00D077E9" w:rsidP="00AB192E">
            <w:pPr>
              <w:jc w:val="both"/>
              <w:rPr>
                <w:noProof/>
              </w:rPr>
            </w:pPr>
          </w:p>
        </w:tc>
      </w:tr>
      <w:tr w:rsidR="00D077E9" w14:paraId="0652CCD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477B1DBE6DF64244B6AFCFA7968394FF"/>
              </w:placeholder>
              <w:showingPlcHdr/>
              <w15:appearance w15:val="hidden"/>
            </w:sdtPr>
            <w:sdtContent>
              <w:p w14:paraId="79C355FE" w14:textId="5E8C5144" w:rsidR="00D077E9" w:rsidRPr="00C74EB9" w:rsidRDefault="00C74EB9" w:rsidP="00AB192E">
                <w:pPr>
                  <w:jc w:val="both"/>
                  <w:rPr>
                    <w:noProof/>
                    <w:color w:val="FFFFFF" w:themeColor="background1"/>
                  </w:rPr>
                </w:pP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begin"/>
                </w:r>
                <w:r w:rsidRPr="00777631">
                  <w:rPr>
                    <w:rStyle w:val="SubttuloCar"/>
                    <w:color w:val="FFFFFF" w:themeColor="background1"/>
                    <w:lang w:bidi="es-ES"/>
                  </w:rPr>
                  <w:instrText xml:space="preserve"> DATE  \@ "MMMM d"  \* MERGEFORMAT </w:instrTex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separate"/>
                </w:r>
                <w:r w:rsidR="00314D9C">
                  <w:rPr>
                    <w:rStyle w:val="SubttuloCar"/>
                    <w:noProof/>
                    <w:color w:val="FFFFFF" w:themeColor="background1"/>
                    <w:lang w:bidi="es-ES"/>
                  </w:rPr>
                  <w:t>junio 12</w: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55C6D899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  <w:r w:rsidRPr="00C74EB9">
              <w:rPr>
                <w:noProof/>
                <w:color w:val="FFFFFF" w:themeColor="background1"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1EF0863" wp14:editId="0A21938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702E5F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8705201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1806C3D6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5693A98E" w14:textId="4E5E3816" w:rsidR="00D077E9" w:rsidRPr="00314D9C" w:rsidRDefault="00000000" w:rsidP="00AB192E">
            <w:pPr>
              <w:jc w:val="both"/>
              <w:rPr>
                <w:noProof/>
                <w:color w:val="FFFFFF" w:themeColor="background1"/>
                <w:lang w:val="en-US"/>
              </w:rPr>
            </w:pPr>
            <w:sdt>
              <w:sdtPr>
                <w:rPr>
                  <w:noProof/>
                  <w:color w:val="FFFFFF" w:themeColor="background1"/>
                </w:rPr>
                <w:id w:val="-1740469667"/>
                <w:placeholder>
                  <w:docPart w:val="F59DDFECC5D3405E9F9A5CA439B4ED3F"/>
                </w:placeholder>
                <w15:appearance w15:val="hidden"/>
              </w:sdtPr>
              <w:sdtContent>
                <w:r w:rsidR="00C74EB9" w:rsidRPr="00314D9C">
                  <w:rPr>
                    <w:noProof/>
                    <w:color w:val="FFFFFF" w:themeColor="background1"/>
                    <w:lang w:val="en-US"/>
                  </w:rPr>
                  <w:t>ALTARED GROUP S.A.C.</w:t>
                </w:r>
              </w:sdtContent>
            </w:sdt>
          </w:p>
          <w:p w14:paraId="79DC8AFE" w14:textId="362AA53D" w:rsidR="00D077E9" w:rsidRPr="00314D9C" w:rsidRDefault="00D077E9" w:rsidP="00AB192E">
            <w:pPr>
              <w:jc w:val="both"/>
              <w:rPr>
                <w:noProof/>
                <w:color w:val="FFFFFF" w:themeColor="background1"/>
                <w:lang w:val="en-US"/>
              </w:rPr>
            </w:pPr>
          </w:p>
          <w:p w14:paraId="5297D55B" w14:textId="0561A138" w:rsidR="00C74EB9" w:rsidRPr="00C74EB9" w:rsidRDefault="00C74EB9" w:rsidP="00AB192E">
            <w:p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PARTICIPANTES :</w:t>
            </w:r>
          </w:p>
          <w:p w14:paraId="7D7108BA" w14:textId="66F32452" w:rsidR="00C74EB9" w:rsidRPr="00C74EB9" w:rsidRDefault="00C74EB9" w:rsidP="00AB192E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DAVID KENSHIN VEGA ORTIZ</w:t>
            </w:r>
          </w:p>
          <w:p w14:paraId="643587A7" w14:textId="2BE760F8" w:rsidR="00C74EB9" w:rsidRPr="00C74EB9" w:rsidRDefault="00C74EB9" w:rsidP="00AB192E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MIGUEL ALFONZO CHAVEZ RAMOS</w:t>
            </w:r>
          </w:p>
          <w:p w14:paraId="1CCD2D62" w14:textId="77777777" w:rsidR="00D077E9" w:rsidRPr="00D86945" w:rsidRDefault="00D077E9" w:rsidP="00AB192E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62DA417" w14:textId="08D874F2" w:rsidR="00D077E9" w:rsidRPr="00C74EB9" w:rsidRDefault="00AB02A7" w:rsidP="00AB192E">
      <w:pPr>
        <w:spacing w:after="200"/>
        <w:jc w:val="both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4525B2E1" wp14:editId="524C3FD9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3A4711" wp14:editId="20C52BD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336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0D53E048" w14:textId="6D7CFDEA" w:rsidR="00AB02A7" w:rsidRDefault="00C74EB9" w:rsidP="00AB192E">
      <w:pPr>
        <w:jc w:val="both"/>
        <w:rPr>
          <w:noProof/>
          <w:color w:val="auto"/>
        </w:rPr>
      </w:pPr>
      <w:r w:rsidRPr="00C74EB9">
        <w:rPr>
          <w:noProof/>
          <w:color w:val="auto"/>
        </w:rPr>
        <w:lastRenderedPageBreak/>
        <w:t>4. EXPLICACION DE LA FACT</w:t>
      </w:r>
      <w:r>
        <w:rPr>
          <w:noProof/>
          <w:color w:val="auto"/>
        </w:rPr>
        <w:t>IBILIDAD DEL PROYECTO</w:t>
      </w:r>
    </w:p>
    <w:p w14:paraId="02B32C2D" w14:textId="2EB26F8C" w:rsidR="00B32662" w:rsidRDefault="00B32662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</w:p>
    <w:p w14:paraId="32C22908" w14:textId="48123A6C" w:rsidR="00B32662" w:rsidRPr="00A86510" w:rsidRDefault="00B32662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  <w:r w:rsidRPr="00A86510">
        <w:rPr>
          <w:noProof/>
          <w:color w:val="auto"/>
        </w:rPr>
        <w:t>FACTIBILIDAD DEL PROYECTO</w:t>
      </w:r>
    </w:p>
    <w:p w14:paraId="34F79805" w14:textId="198FCE10" w:rsidR="00AB192E" w:rsidRDefault="00AB192E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</w:p>
    <w:p w14:paraId="1CAD5708" w14:textId="52077720" w:rsidR="00AB192E" w:rsidRDefault="00AB192E" w:rsidP="00AB192E">
      <w:pPr>
        <w:ind w:left="720"/>
        <w:jc w:val="both"/>
        <w:rPr>
          <w:noProof/>
          <w:color w:val="auto"/>
        </w:rPr>
      </w:pPr>
      <w:r w:rsidRPr="00AB192E">
        <w:rPr>
          <w:noProof/>
          <w:color w:val="auto"/>
        </w:rPr>
        <w:t>Para abordar de manera integral las problemáticas y oportunidades identificadas en Altared Group S.A.C., se propone una solución que abarca tres perspectivas principales: Procesos, Personas e Infraestructura Tecnológica. Esta propuesta busca optimizar la eficiencia operativa, mejorar la precisión en la gestión de inventarios y facturación, y elevar la satisfacción del cliente.</w:t>
      </w:r>
    </w:p>
    <w:p w14:paraId="42472C34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p w14:paraId="6D9FBD9C" w14:textId="4037C66D" w:rsidR="00AB192E" w:rsidRPr="00A86510" w:rsidRDefault="00AB192E" w:rsidP="00AB192E">
      <w:pPr>
        <w:ind w:left="720"/>
        <w:jc w:val="both"/>
        <w:rPr>
          <w:noProof/>
          <w:color w:val="auto"/>
          <w:u w:val="single"/>
        </w:rPr>
      </w:pPr>
      <w:r w:rsidRPr="00A86510">
        <w:rPr>
          <w:noProof/>
          <w:color w:val="auto"/>
          <w:u w:val="single"/>
        </w:rPr>
        <w:t>RECURSOS TECNOLOGICOS Y FACTIBILIDAD TECNICA</w:t>
      </w:r>
    </w:p>
    <w:p w14:paraId="0DD52DB2" w14:textId="77777777" w:rsidR="0091694A" w:rsidRDefault="0091694A" w:rsidP="0091694A">
      <w:pPr>
        <w:jc w:val="both"/>
        <w:rPr>
          <w:noProof/>
          <w:color w:val="auto"/>
        </w:rPr>
      </w:pPr>
    </w:p>
    <w:p w14:paraId="2EE87AC3" w14:textId="223607C7" w:rsidR="0091694A" w:rsidRPr="0091694A" w:rsidRDefault="0091694A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EVALUACION SOBRE LA FACTIBILIDAD TECNICA</w:t>
      </w:r>
    </w:p>
    <w:p w14:paraId="318E6FFD" w14:textId="57E04C53" w:rsidR="00AB192E" w:rsidRPr="0091694A" w:rsidRDefault="00AB192E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Para determinar la factibilidad del proyecto, se ha realizado un inventario de los recursos tecnológicos actuales de Altared Group S.A.C. Esto incluye herramientas de software, hardware y la infraestructura tecnológica existente. La evaluación se presenta en la siguiente tabla:</w:t>
      </w:r>
    </w:p>
    <w:p w14:paraId="24DFF33C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tbl>
      <w:tblPr>
        <w:tblStyle w:val="Tablaconcuadrcula"/>
        <w:tblW w:w="11148" w:type="dxa"/>
        <w:tblInd w:w="-506" w:type="dxa"/>
        <w:tblLook w:val="04A0" w:firstRow="1" w:lastRow="0" w:firstColumn="1" w:lastColumn="0" w:noHBand="0" w:noVBand="1"/>
      </w:tblPr>
      <w:tblGrid>
        <w:gridCol w:w="3620"/>
        <w:gridCol w:w="4111"/>
        <w:gridCol w:w="1701"/>
        <w:gridCol w:w="1716"/>
      </w:tblGrid>
      <w:tr w:rsidR="00AB192E" w14:paraId="0EAC3DB2" w14:textId="77777777" w:rsidTr="00AB192E">
        <w:trPr>
          <w:trHeight w:val="687"/>
        </w:trPr>
        <w:tc>
          <w:tcPr>
            <w:tcW w:w="3620" w:type="dxa"/>
            <w:vAlign w:val="center"/>
          </w:tcPr>
          <w:p w14:paraId="7B2665DE" w14:textId="7F13C435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RECURSOS TECNOLOGICOS</w:t>
            </w:r>
          </w:p>
        </w:tc>
        <w:tc>
          <w:tcPr>
            <w:tcW w:w="4111" w:type="dxa"/>
            <w:vAlign w:val="center"/>
          </w:tcPr>
          <w:p w14:paraId="0B1F0211" w14:textId="09F827F1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DESCRIPCION</w:t>
            </w:r>
          </w:p>
        </w:tc>
        <w:tc>
          <w:tcPr>
            <w:tcW w:w="1701" w:type="dxa"/>
            <w:vAlign w:val="center"/>
          </w:tcPr>
          <w:p w14:paraId="3F9F08F0" w14:textId="24FDD8C1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ESTADO ACTUAL</w:t>
            </w:r>
          </w:p>
        </w:tc>
        <w:tc>
          <w:tcPr>
            <w:tcW w:w="1716" w:type="dxa"/>
            <w:vAlign w:val="center"/>
          </w:tcPr>
          <w:p w14:paraId="5326B2F5" w14:textId="005218F9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CANTIDAD</w:t>
            </w:r>
          </w:p>
        </w:tc>
      </w:tr>
      <w:tr w:rsidR="00AB192E" w14:paraId="05BC2574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00C77D3B" w14:textId="19C3E42D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SERVIDORES</w:t>
            </w:r>
          </w:p>
        </w:tc>
        <w:tc>
          <w:tcPr>
            <w:tcW w:w="4111" w:type="dxa"/>
          </w:tcPr>
          <w:p w14:paraId="001BF051" w14:textId="1DF48535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 LINUX</w:t>
            </w:r>
          </w:p>
        </w:tc>
        <w:tc>
          <w:tcPr>
            <w:tcW w:w="1701" w:type="dxa"/>
            <w:vAlign w:val="center"/>
          </w:tcPr>
          <w:p w14:paraId="4ADF0986" w14:textId="7F221B6A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697D4490" w14:textId="2B8AA20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64B1B711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1DF57E27" w14:textId="02DDC706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SOFTWARE DE GESTION</w:t>
            </w:r>
          </w:p>
        </w:tc>
        <w:tc>
          <w:tcPr>
            <w:tcW w:w="4111" w:type="dxa"/>
          </w:tcPr>
          <w:p w14:paraId="6DF55BAE" w14:textId="7617EE4C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SISTEMA ERP MICROSOFT</w:t>
            </w:r>
          </w:p>
        </w:tc>
        <w:tc>
          <w:tcPr>
            <w:tcW w:w="1701" w:type="dxa"/>
            <w:vAlign w:val="center"/>
          </w:tcPr>
          <w:p w14:paraId="78CB2748" w14:textId="14261A2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4AEE5C7" w14:textId="0077AAE9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7899E102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10C8F4B9" w14:textId="2CB86B47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PC PARA ESCRITORIOS</w:t>
            </w:r>
          </w:p>
        </w:tc>
        <w:tc>
          <w:tcPr>
            <w:tcW w:w="4111" w:type="dxa"/>
          </w:tcPr>
          <w:p w14:paraId="0861261E" w14:textId="4C26B216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HP </w:t>
            </w:r>
          </w:p>
        </w:tc>
        <w:tc>
          <w:tcPr>
            <w:tcW w:w="1701" w:type="dxa"/>
            <w:vAlign w:val="center"/>
          </w:tcPr>
          <w:p w14:paraId="11FFF643" w14:textId="23AE8C8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3972602" w14:textId="1A9E33AD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5</w:t>
            </w:r>
          </w:p>
        </w:tc>
      </w:tr>
      <w:tr w:rsidR="00AB192E" w14:paraId="5215F4F0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4259F21A" w14:textId="3B342CF4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RED Y CONECTIVIDAD</w:t>
            </w:r>
          </w:p>
        </w:tc>
        <w:tc>
          <w:tcPr>
            <w:tcW w:w="4111" w:type="dxa"/>
          </w:tcPr>
          <w:p w14:paraId="0FA9AA56" w14:textId="08BF62BC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RED LAN + SWITCHS CISCO</w:t>
            </w:r>
          </w:p>
        </w:tc>
        <w:tc>
          <w:tcPr>
            <w:tcW w:w="1701" w:type="dxa"/>
            <w:vAlign w:val="center"/>
          </w:tcPr>
          <w:p w14:paraId="7AF86561" w14:textId="2E743657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OPERATICO</w:t>
            </w:r>
          </w:p>
        </w:tc>
        <w:tc>
          <w:tcPr>
            <w:tcW w:w="1716" w:type="dxa"/>
            <w:vAlign w:val="center"/>
          </w:tcPr>
          <w:p w14:paraId="265626A9" w14:textId="423141D0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</w:t>
            </w:r>
          </w:p>
        </w:tc>
      </w:tr>
      <w:tr w:rsidR="00AB192E" w14:paraId="3D6FA769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2F628955" w14:textId="5D02432E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ALMACENAMIENTO</w:t>
            </w:r>
          </w:p>
        </w:tc>
        <w:tc>
          <w:tcPr>
            <w:tcW w:w="4111" w:type="dxa"/>
          </w:tcPr>
          <w:p w14:paraId="723B5C2A" w14:textId="6EF53785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NAS SYNOLOGY</w:t>
            </w:r>
          </w:p>
        </w:tc>
        <w:tc>
          <w:tcPr>
            <w:tcW w:w="1701" w:type="dxa"/>
            <w:vAlign w:val="center"/>
          </w:tcPr>
          <w:p w14:paraId="6A4BB2BD" w14:textId="6016ED98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7514E3AF" w14:textId="76B68F1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01B97853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7F764447" w14:textId="3B496293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SEGURIDAD INFORMATICA</w:t>
            </w:r>
          </w:p>
        </w:tc>
        <w:tc>
          <w:tcPr>
            <w:tcW w:w="4111" w:type="dxa"/>
          </w:tcPr>
          <w:p w14:paraId="77264F86" w14:textId="2EA03BD0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AVAST CORE</w:t>
            </w:r>
          </w:p>
        </w:tc>
        <w:tc>
          <w:tcPr>
            <w:tcW w:w="1701" w:type="dxa"/>
            <w:vAlign w:val="center"/>
          </w:tcPr>
          <w:p w14:paraId="13C5D213" w14:textId="6394D1D8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718E943" w14:textId="549CEC5A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5</w:t>
            </w:r>
          </w:p>
        </w:tc>
      </w:tr>
      <w:tr w:rsidR="00AB192E" w14:paraId="3EB7AAD1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4349B87B" w14:textId="2F8F711D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SOPORTE TECNICO</w:t>
            </w:r>
          </w:p>
        </w:tc>
        <w:tc>
          <w:tcPr>
            <w:tcW w:w="4111" w:type="dxa"/>
          </w:tcPr>
          <w:p w14:paraId="7E372697" w14:textId="0EEABD38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EQUIPO SOPORTE INTERNO Y CONTRATO CON PROVEEDORES EXTERNOS</w:t>
            </w:r>
          </w:p>
        </w:tc>
        <w:tc>
          <w:tcPr>
            <w:tcW w:w="1701" w:type="dxa"/>
            <w:vAlign w:val="center"/>
          </w:tcPr>
          <w:p w14:paraId="24D072E2" w14:textId="37653E8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6BD3FDAC" w14:textId="2324281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</w:tbl>
    <w:p w14:paraId="4507BE3C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p w14:paraId="3EAE717A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6361EE9C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3F84F77E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F67889B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49353AB7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E03473F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18AB162E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539F43B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0A869BFA" w14:textId="1BA0FB2E" w:rsidR="003324B7" w:rsidRPr="0091694A" w:rsidRDefault="003324B7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FACTIBILIDAD TECNICA</w:t>
      </w:r>
    </w:p>
    <w:p w14:paraId="37EE474F" w14:textId="6DCDD292" w:rsidR="003324B7" w:rsidRPr="0091694A" w:rsidRDefault="003324B7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La evaluación muestra que Altared Group S.A.C. cuenta con una infraestructura tecnológica robusta. Los servidores y las computadoras de escritorio están en buen estado y son adecuados para el proyecto. Sin embargo, se han identificado algunas áreas que requieren actualización o expansión, como el software de gestión ERP y el almacenamiento de datos. La red y la seguridad informática están bien establecidas, lo que proporciona un entorno seguro para el desarrollo del proyecto.</w:t>
      </w:r>
    </w:p>
    <w:p w14:paraId="0DFF40D9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4987C9F2" w14:textId="0A5533DA" w:rsidR="003324B7" w:rsidRPr="0091694A" w:rsidRDefault="003324B7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CONCLUSION</w:t>
      </w:r>
    </w:p>
    <w:p w14:paraId="16D9A525" w14:textId="048B5DA0" w:rsidR="00B32662" w:rsidRPr="0091694A" w:rsidRDefault="003324B7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La evaluación de la factibilidad del proyecto para Altared Group S.A.C. sugiere que, con las actualizaciones y expansiones necesarias, la empresa está en una posición sólida para implementar el nuevo sistema de facturación y gestión de inventario. La anticipación de riesgos tecnológicos y la planificación adecuada mitigarán posibles dificultades, asegurando el éxito del proyecto y mejorando significativamente la eficiencia operativa y la satisfacción del cliente.</w:t>
      </w:r>
    </w:p>
    <w:p w14:paraId="5FB91534" w14:textId="77777777" w:rsidR="00A86510" w:rsidRDefault="00A86510" w:rsidP="003324B7">
      <w:pPr>
        <w:ind w:left="720"/>
        <w:jc w:val="both"/>
        <w:rPr>
          <w:noProof/>
          <w:color w:val="auto"/>
        </w:rPr>
      </w:pPr>
    </w:p>
    <w:p w14:paraId="7D4B20A4" w14:textId="7CE6EFA5" w:rsidR="00A86510" w:rsidRDefault="00A86510" w:rsidP="003324B7">
      <w:pPr>
        <w:ind w:left="720"/>
        <w:jc w:val="both"/>
        <w:rPr>
          <w:noProof/>
          <w:color w:val="auto"/>
          <w:u w:val="single"/>
        </w:rPr>
      </w:pPr>
      <w:r w:rsidRPr="00A86510">
        <w:rPr>
          <w:noProof/>
          <w:color w:val="auto"/>
          <w:u w:val="single"/>
        </w:rPr>
        <w:t>RECURSOS HUMANOS Y FACTIBILIDAD OPERATIVA</w:t>
      </w:r>
    </w:p>
    <w:p w14:paraId="472D48A4" w14:textId="77777777" w:rsidR="0091694A" w:rsidRDefault="0091694A" w:rsidP="003324B7">
      <w:pPr>
        <w:ind w:left="720"/>
        <w:jc w:val="both"/>
        <w:rPr>
          <w:noProof/>
          <w:color w:val="auto"/>
          <w:u w:val="single"/>
        </w:rPr>
      </w:pPr>
    </w:p>
    <w:p w14:paraId="73162B87" w14:textId="4E74E512" w:rsidR="00A86510" w:rsidRPr="0091694A" w:rsidRDefault="0091694A" w:rsidP="0091694A">
      <w:pPr>
        <w:pStyle w:val="Prrafodelista"/>
        <w:numPr>
          <w:ilvl w:val="0"/>
          <w:numId w:val="11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 xml:space="preserve">EVALUACION </w:t>
      </w:r>
      <w:r>
        <w:rPr>
          <w:noProof/>
          <w:color w:val="auto"/>
        </w:rPr>
        <w:t>SOBRE LOS</w:t>
      </w:r>
      <w:r w:rsidRPr="0091694A">
        <w:rPr>
          <w:noProof/>
          <w:color w:val="auto"/>
        </w:rPr>
        <w:t xml:space="preserve"> RECURSOS HUMANO</w:t>
      </w:r>
    </w:p>
    <w:p w14:paraId="30D2BA16" w14:textId="4EDC0B41" w:rsidR="00A86510" w:rsidRDefault="00A86510" w:rsidP="0091694A">
      <w:pPr>
        <w:pStyle w:val="Prrafodelista"/>
        <w:numPr>
          <w:ilvl w:val="0"/>
          <w:numId w:val="12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Una evaluación subjetiva de las habilidades de los colaboradores de Altared Group S.A.C. revela que el personal clave posee un conocimiento adecuado en áreas críticas como gestión de inventarios, facturación y uso de sistemas ERP. Sin embargo, se identificó que algunos empleados necesitan capacitación adicional en el manejo de nuevas tecnologías y herramientas específicas que serán implementadas como parte de la solución propuesta. Esta capacitación es crucial para asegurar una transición fluida y una adopción exitosa del nuevo sistema.</w:t>
      </w:r>
    </w:p>
    <w:p w14:paraId="1DDC36AA" w14:textId="77777777" w:rsidR="00636359" w:rsidRDefault="00636359" w:rsidP="00636359">
      <w:pPr>
        <w:jc w:val="both"/>
        <w:rPr>
          <w:noProof/>
          <w:color w:val="auto"/>
        </w:rPr>
      </w:pPr>
    </w:p>
    <w:p w14:paraId="7D7BE2D6" w14:textId="77777777" w:rsidR="00636359" w:rsidRDefault="00636359" w:rsidP="00636359">
      <w:pPr>
        <w:jc w:val="both"/>
        <w:rPr>
          <w:noProof/>
          <w:color w:val="auto"/>
        </w:rPr>
      </w:pPr>
    </w:p>
    <w:p w14:paraId="4320ECA9" w14:textId="77777777" w:rsidR="00636359" w:rsidRPr="00636359" w:rsidRDefault="00636359" w:rsidP="00636359">
      <w:pPr>
        <w:jc w:val="both"/>
        <w:rPr>
          <w:noProof/>
          <w:color w:val="auto"/>
        </w:rPr>
      </w:pPr>
    </w:p>
    <w:p w14:paraId="43BDA6A6" w14:textId="77777777" w:rsidR="003324B7" w:rsidRDefault="003324B7" w:rsidP="003324B7">
      <w:pPr>
        <w:ind w:left="720"/>
        <w:jc w:val="both"/>
        <w:rPr>
          <w:noProof/>
          <w:color w:val="auto"/>
        </w:rPr>
      </w:pPr>
    </w:p>
    <w:p w14:paraId="69BCC2E5" w14:textId="2AEFFC37" w:rsidR="00636359" w:rsidRPr="0091694A" w:rsidRDefault="00636359" w:rsidP="00636359">
      <w:pPr>
        <w:pStyle w:val="Prrafodelista"/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lastRenderedPageBreak/>
        <w:t>ESTRUCTURA ORGANIZACIONAL</w:t>
      </w:r>
    </w:p>
    <w:p w14:paraId="7CEB4B82" w14:textId="6D8AB90D" w:rsidR="00636359" w:rsidRDefault="00636359" w:rsidP="00636359">
      <w:pPr>
        <w:pStyle w:val="Prrafodelista"/>
        <w:numPr>
          <w:ilvl w:val="0"/>
          <w:numId w:val="13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El análisis de la estructura organizacional de Altared Group S.A.C. indica que la empresa está bien organizada, con roles y responsabilidades claramente definidos. Sin embargo, se recomienda la creación de un equipo de proyecto dedicado, compuesto por miembros de IT, operaciones y administración, para liderar la implementación del sistema de facturación y gestión de inventario. Este equipo debe tener la autoridad y los recursos necesarios para tomar decisiones rápidas y efectivas durante el desarrollo del proyecto.</w:t>
      </w:r>
    </w:p>
    <w:p w14:paraId="1D104F19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5F7247D9" w14:textId="402A6EBF" w:rsidR="00636359" w:rsidRPr="00636359" w:rsidRDefault="00636359" w:rsidP="00636359">
      <w:pPr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t>PROCESOS, ACTIVIDADES Y TAREAS IMPACTADAS</w:t>
      </w:r>
    </w:p>
    <w:p w14:paraId="15C04498" w14:textId="45F78ACA" w:rsidR="00636359" w:rsidRDefault="00636359" w:rsidP="00636359">
      <w:pPr>
        <w:pStyle w:val="Prrafodelista"/>
        <w:numPr>
          <w:ilvl w:val="0"/>
          <w:numId w:val="14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El análisis de los procesos actuales muestra que la implementación del nuevo sistema impactará significativamente las actividades de gestión de inventarios, facturación y control de calidad. Los procesos manuales existentes se automatizarán, lo que reducirá errores humanos y mejorará la eficiencia operativa. Además, se espera que la nueva solución optimice la trazabilidad y el control de los productos, desde la producción hasta la venta final.</w:t>
      </w:r>
    </w:p>
    <w:p w14:paraId="7D786D96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0542E5FF" w14:textId="705BC772" w:rsidR="00636359" w:rsidRPr="00636359" w:rsidRDefault="00636359" w:rsidP="00636359">
      <w:pPr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t>JUICIO EXPERTO</w:t>
      </w:r>
    </w:p>
    <w:p w14:paraId="799B9315" w14:textId="7586B035" w:rsidR="00636359" w:rsidRDefault="00636359" w:rsidP="00636359">
      <w:pPr>
        <w:pStyle w:val="Prrafodelista"/>
        <w:numPr>
          <w:ilvl w:val="0"/>
          <w:numId w:val="15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Según el juicio experto, la solución propuesta tiene un alto potencial para mejorar la eficiencia operativa de Altared Group S.A.C. La empresa posee una base sólida de conocimientos y habilidades técnicas entre sus colaboradores, y con la capacitación adecuada, pueden asimilar la nueva tecnología sin mayores inconvenientes. La estructura organizacional es adecuada, aunque requiere un equipo de proyecto dedicado para garantizar una implementación exitosa.</w:t>
      </w:r>
    </w:p>
    <w:p w14:paraId="0B4A4CFC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7F985B17" w14:textId="31633178" w:rsidR="00636359" w:rsidRPr="00636359" w:rsidRDefault="00636359" w:rsidP="00636359">
      <w:pPr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t>CONCLUSION</w:t>
      </w:r>
    </w:p>
    <w:p w14:paraId="275B006F" w14:textId="46CBAC2D" w:rsidR="00636359" w:rsidRDefault="00636359" w:rsidP="00636359">
      <w:pPr>
        <w:pStyle w:val="Prrafodelista"/>
        <w:numPr>
          <w:ilvl w:val="0"/>
          <w:numId w:val="16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 xml:space="preserve">En conclusión, la factibilidad operativa del proyecto es alta. Altared Group S.A.C. tiene los recursos humanos y la estructura organizacional necesarios para asimilar y operar con la solución propuesta. La capacitación y la creación de un equipo de proyecto dedicado son acciones esenciales para mitigar riesgos y asegurar que la implementación se realice de manera efectiva y eficiente. </w:t>
      </w:r>
    </w:p>
    <w:p w14:paraId="74A7A771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3EC792C5" w14:textId="5AB5F54E" w:rsidR="00636359" w:rsidRDefault="00636359" w:rsidP="00636359">
      <w:pPr>
        <w:ind w:firstLine="720"/>
        <w:jc w:val="both"/>
        <w:rPr>
          <w:noProof/>
          <w:color w:val="auto"/>
          <w:u w:val="single"/>
        </w:rPr>
      </w:pPr>
      <w:r w:rsidRPr="00636359">
        <w:rPr>
          <w:noProof/>
          <w:color w:val="auto"/>
          <w:u w:val="single"/>
        </w:rPr>
        <w:t>ESTRUCTURA DEL COSTO DEL PROYECTO Y FACTIBILIDAD ECONOMICA</w:t>
      </w:r>
    </w:p>
    <w:p w14:paraId="5E09F999" w14:textId="77777777" w:rsidR="00636359" w:rsidRDefault="00636359" w:rsidP="00636359">
      <w:pPr>
        <w:ind w:firstLine="720"/>
        <w:jc w:val="both"/>
        <w:rPr>
          <w:noProof/>
          <w:color w:val="auto"/>
        </w:rPr>
      </w:pPr>
    </w:p>
    <w:p w14:paraId="447A3CED" w14:textId="1ED07A4E" w:rsidR="00636359" w:rsidRDefault="00636359" w:rsidP="00636359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ANALISIS DEL COSTO DEL PROYECTO</w:t>
      </w:r>
    </w:p>
    <w:p w14:paraId="2535C5D7" w14:textId="7C8C87FD" w:rsidR="00636359" w:rsidRDefault="00636359" w:rsidP="00636359">
      <w:pPr>
        <w:pStyle w:val="Prrafodelista"/>
        <w:numPr>
          <w:ilvl w:val="0"/>
          <w:numId w:val="19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Para determinar la rentabilidad del proyecto, se debe realizar un análisis detallado de todos los costos asociados con la implementación de la solución de facturación y gestión de inventarios para Altared Group S.A.C. A continuación, se presenta un presupuesto estimado:</w:t>
      </w:r>
    </w:p>
    <w:p w14:paraId="0698BBED" w14:textId="77777777" w:rsidR="008144D1" w:rsidRDefault="008144D1" w:rsidP="008144D1">
      <w:pPr>
        <w:pStyle w:val="Prrafodelista"/>
        <w:ind w:left="1800"/>
        <w:jc w:val="both"/>
        <w:rPr>
          <w:noProof/>
          <w:color w:val="auto"/>
        </w:rPr>
      </w:pPr>
    </w:p>
    <w:tbl>
      <w:tblPr>
        <w:tblStyle w:val="Tablaconcuadrcula"/>
        <w:tblW w:w="11324" w:type="dxa"/>
        <w:tblInd w:w="-654" w:type="dxa"/>
        <w:tblLook w:val="04A0" w:firstRow="1" w:lastRow="0" w:firstColumn="1" w:lastColumn="0" w:noHBand="0" w:noVBand="1"/>
      </w:tblPr>
      <w:tblGrid>
        <w:gridCol w:w="7573"/>
        <w:gridCol w:w="3751"/>
      </w:tblGrid>
      <w:tr w:rsidR="00251D6A" w14:paraId="2F1301E4" w14:textId="77777777" w:rsidTr="00251D6A">
        <w:trPr>
          <w:trHeight w:val="338"/>
        </w:trPr>
        <w:tc>
          <w:tcPr>
            <w:tcW w:w="7573" w:type="dxa"/>
            <w:vAlign w:val="center"/>
          </w:tcPr>
          <w:p w14:paraId="4BBF3D61" w14:textId="2FBEC523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ITEMS</w:t>
            </w:r>
          </w:p>
        </w:tc>
        <w:tc>
          <w:tcPr>
            <w:tcW w:w="3751" w:type="dxa"/>
            <w:vAlign w:val="center"/>
          </w:tcPr>
          <w:p w14:paraId="02A27FF1" w14:textId="2375A322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COSTO APROXIMADO</w:t>
            </w:r>
          </w:p>
        </w:tc>
      </w:tr>
      <w:tr w:rsidR="00251D6A" w14:paraId="6B8EE58B" w14:textId="77777777" w:rsidTr="00251D6A">
        <w:trPr>
          <w:trHeight w:val="321"/>
        </w:trPr>
        <w:tc>
          <w:tcPr>
            <w:tcW w:w="7573" w:type="dxa"/>
          </w:tcPr>
          <w:p w14:paraId="073C4A4C" w14:textId="6B4E25E6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SOFTWARE ERP Y LICENCIAS</w:t>
            </w:r>
          </w:p>
        </w:tc>
        <w:tc>
          <w:tcPr>
            <w:tcW w:w="3751" w:type="dxa"/>
            <w:vAlign w:val="center"/>
          </w:tcPr>
          <w:p w14:paraId="2EFAEE26" w14:textId="4AA69700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S/10.000</w:t>
            </w:r>
          </w:p>
        </w:tc>
      </w:tr>
      <w:tr w:rsidR="00251D6A" w14:paraId="6B798FA7" w14:textId="77777777" w:rsidTr="00251D6A">
        <w:trPr>
          <w:trHeight w:val="338"/>
        </w:trPr>
        <w:tc>
          <w:tcPr>
            <w:tcW w:w="7573" w:type="dxa"/>
          </w:tcPr>
          <w:p w14:paraId="6408F91C" w14:textId="711D2E83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SERVIDORES</w:t>
            </w:r>
          </w:p>
        </w:tc>
        <w:tc>
          <w:tcPr>
            <w:tcW w:w="3751" w:type="dxa"/>
            <w:vAlign w:val="center"/>
          </w:tcPr>
          <w:p w14:paraId="47498B80" w14:textId="341F01B1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S/750</w:t>
            </w:r>
          </w:p>
        </w:tc>
      </w:tr>
      <w:tr w:rsidR="00251D6A" w14:paraId="70177EAD" w14:textId="77777777" w:rsidTr="00251D6A">
        <w:trPr>
          <w:trHeight w:val="321"/>
        </w:trPr>
        <w:tc>
          <w:tcPr>
            <w:tcW w:w="7573" w:type="dxa"/>
          </w:tcPr>
          <w:p w14:paraId="3188F7EC" w14:textId="535CAE8F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PCS</w:t>
            </w:r>
          </w:p>
        </w:tc>
        <w:tc>
          <w:tcPr>
            <w:tcW w:w="3751" w:type="dxa"/>
            <w:vAlign w:val="center"/>
          </w:tcPr>
          <w:p w14:paraId="6E9BF51E" w14:textId="5E78ADF9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S/10.000</w:t>
            </w:r>
          </w:p>
        </w:tc>
      </w:tr>
      <w:tr w:rsidR="00251D6A" w14:paraId="717DF820" w14:textId="77777777" w:rsidTr="00251D6A">
        <w:trPr>
          <w:trHeight w:val="338"/>
        </w:trPr>
        <w:tc>
          <w:tcPr>
            <w:tcW w:w="7573" w:type="dxa"/>
          </w:tcPr>
          <w:p w14:paraId="50639993" w14:textId="0D103C01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CAPACIDAD DE PERSONAL</w:t>
            </w:r>
          </w:p>
        </w:tc>
        <w:tc>
          <w:tcPr>
            <w:tcW w:w="3751" w:type="dxa"/>
            <w:vAlign w:val="center"/>
          </w:tcPr>
          <w:p w14:paraId="18077771" w14:textId="529BC091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S/2.000</w:t>
            </w:r>
          </w:p>
        </w:tc>
      </w:tr>
      <w:tr w:rsidR="00251D6A" w14:paraId="5FCF1F17" w14:textId="77777777" w:rsidTr="00251D6A">
        <w:trPr>
          <w:trHeight w:val="321"/>
        </w:trPr>
        <w:tc>
          <w:tcPr>
            <w:tcW w:w="7573" w:type="dxa"/>
          </w:tcPr>
          <w:p w14:paraId="08A4C7CF" w14:textId="2D30FB6B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IMPLEMENTACION Y CONFIGURACION</w:t>
            </w:r>
          </w:p>
        </w:tc>
        <w:tc>
          <w:tcPr>
            <w:tcW w:w="3751" w:type="dxa"/>
            <w:vAlign w:val="center"/>
          </w:tcPr>
          <w:p w14:paraId="3491FE22" w14:textId="1C478217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S/1.000</w:t>
            </w:r>
          </w:p>
        </w:tc>
      </w:tr>
      <w:tr w:rsidR="00251D6A" w14:paraId="64A5A8A1" w14:textId="77777777" w:rsidTr="00251D6A">
        <w:trPr>
          <w:trHeight w:val="338"/>
        </w:trPr>
        <w:tc>
          <w:tcPr>
            <w:tcW w:w="7573" w:type="dxa"/>
          </w:tcPr>
          <w:p w14:paraId="27E88CCC" w14:textId="3E325B72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CONSULTORIA Y ASESORIA</w:t>
            </w:r>
          </w:p>
        </w:tc>
        <w:tc>
          <w:tcPr>
            <w:tcW w:w="3751" w:type="dxa"/>
            <w:vAlign w:val="center"/>
          </w:tcPr>
          <w:p w14:paraId="1F6E46FA" w14:textId="0A981F44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S/800</w:t>
            </w:r>
          </w:p>
        </w:tc>
      </w:tr>
      <w:tr w:rsidR="00251D6A" w14:paraId="1204E14A" w14:textId="77777777" w:rsidTr="00251D6A">
        <w:trPr>
          <w:trHeight w:val="321"/>
        </w:trPr>
        <w:tc>
          <w:tcPr>
            <w:tcW w:w="7573" w:type="dxa"/>
          </w:tcPr>
          <w:p w14:paraId="42431117" w14:textId="3C771091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SOPORTE Y MANTENIMIENTO</w:t>
            </w:r>
          </w:p>
        </w:tc>
        <w:tc>
          <w:tcPr>
            <w:tcW w:w="3751" w:type="dxa"/>
            <w:vAlign w:val="center"/>
          </w:tcPr>
          <w:p w14:paraId="21F368B6" w14:textId="60D3D526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S/1.500</w:t>
            </w:r>
          </w:p>
        </w:tc>
      </w:tr>
    </w:tbl>
    <w:p w14:paraId="6854CEEA" w14:textId="77777777" w:rsidR="00251D6A" w:rsidRDefault="00251D6A" w:rsidP="00251D6A">
      <w:pPr>
        <w:jc w:val="both"/>
        <w:rPr>
          <w:noProof/>
          <w:color w:val="auto"/>
        </w:rPr>
      </w:pPr>
    </w:p>
    <w:p w14:paraId="119A9A88" w14:textId="29FB27A9" w:rsidR="00251D6A" w:rsidRDefault="00251D6A" w:rsidP="00251D6A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ANALISIS DE BENEFICIOS</w:t>
      </w:r>
      <w:r>
        <w:rPr>
          <w:noProof/>
          <w:color w:val="auto"/>
        </w:rPr>
        <w:t xml:space="preserve"> (TANGIBLE)</w:t>
      </w:r>
    </w:p>
    <w:p w14:paraId="567831A8" w14:textId="3C985103" w:rsidR="00251D6A" w:rsidRDefault="00251D6A" w:rsidP="00251D6A">
      <w:pPr>
        <w:pStyle w:val="Prrafodelista"/>
        <w:numPr>
          <w:ilvl w:val="0"/>
          <w:numId w:val="21"/>
        </w:numPr>
        <w:jc w:val="both"/>
        <w:rPr>
          <w:noProof/>
          <w:color w:val="auto"/>
        </w:rPr>
      </w:pPr>
      <w:r>
        <w:rPr>
          <w:noProof/>
          <w:color w:val="auto"/>
        </w:rPr>
        <w:t>AUMENTO DE VENTAS</w:t>
      </w:r>
    </w:p>
    <w:p w14:paraId="6E5C2E50" w14:textId="77777777" w:rsidR="00251D6A" w:rsidRPr="00251D6A" w:rsidRDefault="00251D6A" w:rsidP="00251D6A">
      <w:pPr>
        <w:pStyle w:val="Prrafodelista"/>
        <w:numPr>
          <w:ilvl w:val="1"/>
          <w:numId w:val="22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Se espera un aumento del 10% en las ventas debido a la mejora en la precisión del inventario y la eficiencia operativa.</w:t>
      </w:r>
    </w:p>
    <w:p w14:paraId="520DF7F4" w14:textId="6169A600" w:rsidR="00251D6A" w:rsidRDefault="00251D6A" w:rsidP="00251D6A">
      <w:pPr>
        <w:pStyle w:val="Prrafodelista"/>
        <w:numPr>
          <w:ilvl w:val="1"/>
          <w:numId w:val="22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Valor estimado: $100,000 anuales.</w:t>
      </w:r>
    </w:p>
    <w:p w14:paraId="154EF2FB" w14:textId="77777777" w:rsidR="00251D6A" w:rsidRDefault="00251D6A" w:rsidP="00251D6A">
      <w:pPr>
        <w:pStyle w:val="Prrafodelista"/>
        <w:ind w:left="2520"/>
        <w:jc w:val="both"/>
        <w:rPr>
          <w:noProof/>
          <w:color w:val="auto"/>
        </w:rPr>
      </w:pPr>
    </w:p>
    <w:p w14:paraId="1E3DD8F3" w14:textId="1C7AB93F" w:rsidR="00251D6A" w:rsidRPr="00251D6A" w:rsidRDefault="00251D6A" w:rsidP="00251D6A">
      <w:pPr>
        <w:pStyle w:val="Prrafodelista"/>
        <w:numPr>
          <w:ilvl w:val="0"/>
          <w:numId w:val="23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REDUCCION DE COSTOS OPERATIVOS</w:t>
      </w:r>
    </w:p>
    <w:p w14:paraId="45B8A38A" w14:textId="77777777" w:rsidR="00251D6A" w:rsidRPr="00251D6A" w:rsidRDefault="00251D6A" w:rsidP="00251D6A">
      <w:pPr>
        <w:pStyle w:val="Prrafodelista"/>
        <w:numPr>
          <w:ilvl w:val="0"/>
          <w:numId w:val="24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Disminución de errores en el inventario y facturación que resultan en ahorros significativos.</w:t>
      </w:r>
    </w:p>
    <w:p w14:paraId="1A6B8C54" w14:textId="5766C6FD" w:rsidR="00251D6A" w:rsidRDefault="00251D6A" w:rsidP="00251D6A">
      <w:pPr>
        <w:pStyle w:val="Prrafodelista"/>
        <w:numPr>
          <w:ilvl w:val="0"/>
          <w:numId w:val="24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Valor estimado: $20,000 anuales.</w:t>
      </w:r>
    </w:p>
    <w:p w14:paraId="796C6857" w14:textId="77777777" w:rsidR="00251D6A" w:rsidRPr="00251D6A" w:rsidRDefault="00251D6A" w:rsidP="00251D6A">
      <w:pPr>
        <w:pStyle w:val="Prrafodelista"/>
        <w:ind w:left="2520"/>
        <w:jc w:val="both"/>
        <w:rPr>
          <w:noProof/>
          <w:color w:val="auto"/>
        </w:rPr>
      </w:pPr>
    </w:p>
    <w:p w14:paraId="1BE1B3ED" w14:textId="463636E2" w:rsidR="00251D6A" w:rsidRDefault="00251D6A" w:rsidP="00251D6A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ANALISIS DE BENEFICIOS</w:t>
      </w:r>
      <w:r>
        <w:rPr>
          <w:noProof/>
          <w:color w:val="auto"/>
        </w:rPr>
        <w:t xml:space="preserve"> (INTANGIBLE)</w:t>
      </w:r>
    </w:p>
    <w:p w14:paraId="3CC05727" w14:textId="289E408A" w:rsidR="00251D6A" w:rsidRDefault="00251D6A" w:rsidP="00251D6A">
      <w:pPr>
        <w:pStyle w:val="Prrafodelista"/>
        <w:numPr>
          <w:ilvl w:val="0"/>
          <w:numId w:val="21"/>
        </w:numPr>
        <w:jc w:val="both"/>
        <w:rPr>
          <w:noProof/>
          <w:color w:val="auto"/>
        </w:rPr>
      </w:pPr>
      <w:r>
        <w:rPr>
          <w:noProof/>
          <w:color w:val="auto"/>
        </w:rPr>
        <w:t>MEJORA EN LA IMAGEN DE LA EMPRESA</w:t>
      </w:r>
    </w:p>
    <w:p w14:paraId="39DC34A8" w14:textId="6D90E48E" w:rsidR="00251D6A" w:rsidRPr="00251D6A" w:rsidRDefault="0000640D" w:rsidP="00251D6A">
      <w:pPr>
        <w:pStyle w:val="Prrafodelista"/>
        <w:numPr>
          <w:ilvl w:val="1"/>
          <w:numId w:val="22"/>
        </w:numPr>
        <w:jc w:val="both"/>
        <w:rPr>
          <w:noProof/>
          <w:color w:val="auto"/>
        </w:rPr>
      </w:pPr>
      <w:r w:rsidRPr="0000640D">
        <w:rPr>
          <w:noProof/>
          <w:color w:val="auto"/>
        </w:rPr>
        <w:t>Implementar un sistema moderno y eficiente mejora la percepción de la empresa entre los clientes y socios.</w:t>
      </w:r>
    </w:p>
    <w:p w14:paraId="67C10EFA" w14:textId="77777777" w:rsidR="00251D6A" w:rsidRDefault="00251D6A" w:rsidP="00251D6A">
      <w:pPr>
        <w:pStyle w:val="Prrafodelista"/>
        <w:ind w:left="2520"/>
        <w:jc w:val="both"/>
        <w:rPr>
          <w:noProof/>
          <w:color w:val="auto"/>
        </w:rPr>
      </w:pPr>
    </w:p>
    <w:p w14:paraId="74687ABD" w14:textId="087FB17A" w:rsidR="00251D6A" w:rsidRPr="00251D6A" w:rsidRDefault="00251D6A" w:rsidP="00251D6A">
      <w:pPr>
        <w:pStyle w:val="Prrafodelista"/>
        <w:numPr>
          <w:ilvl w:val="0"/>
          <w:numId w:val="23"/>
        </w:numPr>
        <w:jc w:val="both"/>
        <w:rPr>
          <w:noProof/>
          <w:color w:val="auto"/>
        </w:rPr>
      </w:pPr>
      <w:r>
        <w:rPr>
          <w:noProof/>
          <w:color w:val="auto"/>
        </w:rPr>
        <w:t>MAYOR SATISFACCION DEL CLIENTE</w:t>
      </w:r>
    </w:p>
    <w:p w14:paraId="2426CE06" w14:textId="546DD086" w:rsidR="00251D6A" w:rsidRPr="0000640D" w:rsidRDefault="0000640D" w:rsidP="00251D6A">
      <w:pPr>
        <w:pStyle w:val="Prrafodelista"/>
        <w:numPr>
          <w:ilvl w:val="0"/>
          <w:numId w:val="24"/>
        </w:numPr>
        <w:jc w:val="both"/>
        <w:rPr>
          <w:noProof/>
          <w:color w:val="auto"/>
        </w:rPr>
      </w:pPr>
      <w:r w:rsidRPr="0000640D">
        <w:rPr>
          <w:noProof/>
          <w:color w:val="auto"/>
        </w:rPr>
        <w:lastRenderedPageBreak/>
        <w:t>Reducción de tiempos de espera y errores en pedidos aumenta la satisfacción y fidelización de los clientes.</w:t>
      </w:r>
    </w:p>
    <w:p w14:paraId="3513EBDF" w14:textId="77777777" w:rsidR="00636359" w:rsidRDefault="00636359" w:rsidP="00636359">
      <w:pPr>
        <w:ind w:firstLine="720"/>
        <w:jc w:val="both"/>
        <w:rPr>
          <w:noProof/>
          <w:color w:val="auto"/>
        </w:rPr>
      </w:pPr>
    </w:p>
    <w:p w14:paraId="191283D8" w14:textId="4393E4F1" w:rsidR="008144D1" w:rsidRDefault="008144D1" w:rsidP="008144D1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bookmarkStart w:id="0" w:name="_Hlk168942076"/>
      <w:r w:rsidRPr="008144D1">
        <w:rPr>
          <w:noProof/>
          <w:color w:val="auto"/>
        </w:rPr>
        <w:t>CALCULO DEL COSTO-BENEFICIO</w:t>
      </w:r>
    </w:p>
    <w:p w14:paraId="21EC3A96" w14:textId="77777777" w:rsidR="008144D1" w:rsidRDefault="008144D1" w:rsidP="008144D1">
      <w:pPr>
        <w:pStyle w:val="Prrafodelista"/>
        <w:numPr>
          <w:ilvl w:val="0"/>
          <w:numId w:val="25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Para determinar la relación costo-beneficio, calculamos la relación entre los costos totales del proyecto y los beneficios esperados:</w:t>
      </w:r>
    </w:p>
    <w:bookmarkEnd w:id="0"/>
    <w:p w14:paraId="1D3556B4" w14:textId="77777777" w:rsidR="008144D1" w:rsidRPr="008144D1" w:rsidRDefault="008144D1" w:rsidP="008144D1">
      <w:pPr>
        <w:pStyle w:val="Prrafodelista"/>
        <w:ind w:left="1800"/>
        <w:jc w:val="both"/>
        <w:rPr>
          <w:noProof/>
          <w:color w:val="auto"/>
        </w:rPr>
      </w:pPr>
    </w:p>
    <w:p w14:paraId="7E9046EF" w14:textId="77777777" w:rsidR="008144D1" w:rsidRPr="008144D1" w:rsidRDefault="008144D1" w:rsidP="008144D1">
      <w:pPr>
        <w:pStyle w:val="Prrafodelista"/>
        <w:numPr>
          <w:ilvl w:val="1"/>
          <w:numId w:val="27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Costos Totales del Proyecto:</w:t>
      </w:r>
    </w:p>
    <w:p w14:paraId="7FFE32BC" w14:textId="77777777" w:rsidR="008144D1" w:rsidRPr="008144D1" w:rsidRDefault="008144D1" w:rsidP="008144D1">
      <w:pPr>
        <w:pStyle w:val="Prrafodelista"/>
        <w:numPr>
          <w:ilvl w:val="0"/>
          <w:numId w:val="30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$60,000 iniciales + $5,000 anuales de mantenimiento y soporte.</w:t>
      </w:r>
    </w:p>
    <w:p w14:paraId="55ED5680" w14:textId="77777777" w:rsidR="008144D1" w:rsidRPr="008144D1" w:rsidRDefault="008144D1" w:rsidP="008144D1">
      <w:pPr>
        <w:pStyle w:val="Prrafodelista"/>
        <w:numPr>
          <w:ilvl w:val="1"/>
          <w:numId w:val="27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Beneficios Totales Anuales:</w:t>
      </w:r>
    </w:p>
    <w:p w14:paraId="0D1C3E40" w14:textId="77777777" w:rsidR="008144D1" w:rsidRPr="008144D1" w:rsidRDefault="008144D1" w:rsidP="008144D1">
      <w:pPr>
        <w:pStyle w:val="Prrafodelista"/>
        <w:numPr>
          <w:ilvl w:val="0"/>
          <w:numId w:val="30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Tangibles: $120,000 (aumento de ventas y reducción de costos).</w:t>
      </w:r>
    </w:p>
    <w:p w14:paraId="0F8CD73F" w14:textId="77777777" w:rsidR="008144D1" w:rsidRDefault="008144D1" w:rsidP="008144D1">
      <w:pPr>
        <w:pStyle w:val="Prrafodelista"/>
        <w:numPr>
          <w:ilvl w:val="0"/>
          <w:numId w:val="30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Intangibles: beneficios significativos pero no fácilmente cuantificables en términos monetarios.</w:t>
      </w:r>
    </w:p>
    <w:p w14:paraId="6F999D26" w14:textId="4B8D90AC" w:rsidR="000F5221" w:rsidRPr="000F5221" w:rsidRDefault="000F5221" w:rsidP="000F5221">
      <w:pPr>
        <w:jc w:val="both"/>
        <w:rPr>
          <w:noProof/>
          <w:color w:val="auto"/>
        </w:rPr>
      </w:pPr>
      <w:r w:rsidRPr="000F5221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F3FEDD" wp14:editId="743C4186">
                <wp:simplePos x="0" y="0"/>
                <wp:positionH relativeFrom="column">
                  <wp:posOffset>1488017</wp:posOffset>
                </wp:positionH>
                <wp:positionV relativeFrom="paragraph">
                  <wp:posOffset>139911</wp:posOffset>
                </wp:positionV>
                <wp:extent cx="3699510" cy="617855"/>
                <wp:effectExtent l="0" t="0" r="1524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2B59C" w14:textId="1EECB694" w:rsidR="000F5221" w:rsidRDefault="000F5221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RCB=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BENEFICIOS TOTALES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COSTO TOTAL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FEDD" id="Cuadro de texto 2" o:spid="_x0000_s1027" type="#_x0000_t202" style="position:absolute;left:0;text-align:left;margin-left:117.15pt;margin-top:11pt;width:291.3pt;height:4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h5EwIAACYEAAAOAAAAZHJzL2Uyb0RvYy54bWysk99v2yAQx98n7X9AvC+OszhNrDhVly7T&#10;pO6H1O4PwBjHaJhjQGJnf30P7KZZt71M4wFxHHy5+9yxvu5bRY7COgm6oOlkSonQHCqp9wX99rB7&#10;s6TEeaYrpkCLgp6Eo9eb16/WncnFDBpQlbAERbTLO1PQxnuTJ4njjWiZm4ARGp012JZ5NO0+qSzr&#10;UL1VyWw6XSQd2MpY4MI53L0dnHQT9etacP+lrp3wRBUUY/NxtnEuw5xs1izfW2Yayccw2D9E0TKp&#10;8dGz1C3zjBys/E2qldyCg9pPOLQJ1LXkIuaA2aTTF9ncN8yImAvCceaMyf0/Wf75eG++WuL7d9Bj&#10;AWMSztwB/+6Ihm3D9F7cWAtdI1iFD6cBWdIZl49XA2qXuyBSdp+gwiKzg4co1Ne2DVQwT4LqWIDT&#10;GbroPeG4+XaxWmUpujj6FunVMsviEyx/um2s8x8EtCQsCmqxqFGdHe+cD9Gw/OlIeMyBktVOKhUN&#10;uy+3ypIjwwbYxTGq/3JMadIVdJXNsgHAXyWmcfxJopUeO1nJtqDL8yGWB2zvdRX7zDOphjWGrPTI&#10;MaAbIPq+7ImsRsgBawnVCcFaGBoXPxouGrA/KemwaQvqfhyYFZSojxqLs0rn89Dl0ZhnVzM07KWn&#10;vPQwzVGqoJ6SYbn18WcEbhpusIi1jHyfIxlDxmaM2MePE7r90o6nnr/35hEAAP//AwBQSwMEFAAG&#10;AAgAAAAhAP1cLgjgAAAACgEAAA8AAABkcnMvZG93bnJldi54bWxMj8tOwzAQRfdI/IM1SGwQdR5V&#10;SEKcCiGBYFcKgq0bu0mEPQ62m4a/Z1jBbkZzdOfcZrNYw2btw+hQQLpKgGnsnBqxF/D2+nBdAgtR&#10;opLGoRbwrQNs2vOzRtbKnfBFz7vYMwrBUEsBQ4xTzXnoBm1lWLlJI90OzlsZafU9V16eKNwaniVJ&#10;wa0ckT4MctL3g+4+d0croFw/zR/hOd++d8XBVPHqZn788kJcXix3t8CiXuIfDL/6pA4tOe3dEVVg&#10;RkCWr3NCacioEwFlWlTA9kSmVQ68bfj/Cu0PAAAA//8DAFBLAQItABQABgAIAAAAIQC2gziS/gAA&#10;AOEBAAATAAAAAAAAAAAAAAAAAAAAAABbQ29udGVudF9UeXBlc10ueG1sUEsBAi0AFAAGAAgAAAAh&#10;ADj9If/WAAAAlAEAAAsAAAAAAAAAAAAAAAAALwEAAF9yZWxzLy5yZWxzUEsBAi0AFAAGAAgAAAAh&#10;AOQCOHkTAgAAJgQAAA4AAAAAAAAAAAAAAAAALgIAAGRycy9lMm9Eb2MueG1sUEsBAi0AFAAGAAgA&#10;AAAhAP1cLgjgAAAACgEAAA8AAAAAAAAAAAAAAAAAbQQAAGRycy9kb3ducmV2LnhtbFBLBQYAAAAA&#10;BAAEAPMAAAB6BQAAAAA=&#10;">
                <v:textbox>
                  <w:txbxContent>
                    <w:p w14:paraId="6A62B59C" w14:textId="1EECB694" w:rsidR="000F5221" w:rsidRDefault="000F5221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RCB=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BENEFICIOS TOTALES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COSTO TOTAL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020B1" w14:textId="5EDA18B3" w:rsidR="000F5221" w:rsidRPr="000F5221" w:rsidRDefault="000F5221" w:rsidP="000F5221">
      <w:pPr>
        <w:numPr>
          <w:ilvl w:val="0"/>
          <w:numId w:val="17"/>
        </w:numPr>
        <w:jc w:val="both"/>
        <w:rPr>
          <w:noProof/>
          <w:color w:val="auto"/>
        </w:rPr>
      </w:pPr>
      <w:r>
        <w:rPr>
          <w:noProof/>
          <w:color w:val="auto"/>
        </w:rPr>
        <w:t>CONCLUSION</w:t>
      </w:r>
    </w:p>
    <w:p w14:paraId="0EF98EDF" w14:textId="0969CDB2" w:rsidR="000F5221" w:rsidRPr="000F5221" w:rsidRDefault="000F5221" w:rsidP="000F5221">
      <w:pPr>
        <w:pStyle w:val="Prrafodelista"/>
        <w:numPr>
          <w:ilvl w:val="0"/>
          <w:numId w:val="31"/>
        </w:numPr>
        <w:jc w:val="both"/>
        <w:rPr>
          <w:noProof/>
          <w:color w:val="auto"/>
        </w:rPr>
      </w:pPr>
      <w:r w:rsidRPr="000F5221">
        <w:rPr>
          <w:noProof/>
          <w:color w:val="auto"/>
        </w:rPr>
        <w:t>el análisis muestra que el proyecto es financieramente viable con una Relación Costo-Beneficio de 2.0. Esto indica que por cada dólar invertido, se esperan dos dólares en beneficios, haciendo el proyecto rentable y beneficioso para Altared Group S.A.C. Además, los beneficios intangibles, aunque no cuantificables, aportan un valor significativo a largo plazo, mejorando la competitividad y la satisfacción del cliente. Por lo tanto, existe una alta factibilidad económica para implementar la solución de facturación y gestión de inventarios propuesta.</w:t>
      </w:r>
    </w:p>
    <w:p w14:paraId="1FA39A25" w14:textId="77777777" w:rsidR="008144D1" w:rsidRDefault="008144D1" w:rsidP="008144D1">
      <w:pPr>
        <w:pStyle w:val="Prrafodelista"/>
        <w:ind w:left="1440"/>
        <w:jc w:val="both"/>
        <w:rPr>
          <w:noProof/>
          <w:color w:val="auto"/>
        </w:rPr>
      </w:pPr>
    </w:p>
    <w:p w14:paraId="700ECF27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188B2C6E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25E5C8A9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3F66BF79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2F38ADFE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09E6BCD0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61FC5A0F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65CFE3D9" w14:textId="292BD24F" w:rsidR="0087605E" w:rsidRDefault="00262699" w:rsidP="00314D9C">
      <w:pPr>
        <w:jc w:val="both"/>
        <w:rPr>
          <w:noProof/>
        </w:rPr>
      </w:pPr>
      <w:r>
        <w:rPr>
          <w:noProof/>
          <w:color w:val="auto"/>
        </w:rPr>
        <w:lastRenderedPageBreak/>
        <w:t>5. REALIZACION DEL ACTA DE CONSTITUCION DEL PROYECTO</w:t>
      </w:r>
    </w:p>
    <w:p w14:paraId="5FB7F19B" w14:textId="77777777" w:rsidR="00314D9C" w:rsidRDefault="00314D9C" w:rsidP="00314D9C">
      <w:pPr>
        <w:pStyle w:val="Textoindependiente"/>
        <w:spacing w:before="5"/>
        <w:ind w:left="2206"/>
        <w:rPr>
          <w:rFonts w:ascii="Wingdings" w:hAnsi="Wingdings"/>
        </w:rPr>
      </w:pPr>
    </w:p>
    <w:p w14:paraId="2EBCB6F4" w14:textId="77777777" w:rsidR="00314D9C" w:rsidRDefault="00314D9C" w:rsidP="00314D9C">
      <w:pPr>
        <w:pStyle w:val="Textoindependiente"/>
        <w:spacing w:before="4"/>
        <w:rPr>
          <w:rFonts w:ascii="Wingdings" w:hAnsi="Wingdings"/>
          <w:sz w:val="16"/>
        </w:rPr>
      </w:pPr>
    </w:p>
    <w:tbl>
      <w:tblPr>
        <w:tblStyle w:val="TableNormal"/>
        <w:tblW w:w="0" w:type="auto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306"/>
      </w:tblGrid>
      <w:tr w:rsidR="00314D9C" w14:paraId="1E4C7FE5" w14:textId="77777777" w:rsidTr="007D0FE4">
        <w:trPr>
          <w:trHeight w:val="585"/>
        </w:trPr>
        <w:tc>
          <w:tcPr>
            <w:tcW w:w="9000" w:type="dxa"/>
            <w:gridSpan w:val="2"/>
            <w:shd w:val="clear" w:color="auto" w:fill="FF864A"/>
          </w:tcPr>
          <w:p w14:paraId="18C37AD8" w14:textId="77777777" w:rsidR="00314D9C" w:rsidRPr="00314D9C" w:rsidRDefault="00314D9C" w:rsidP="007D0FE4">
            <w:pPr>
              <w:pStyle w:val="TableParagraph"/>
              <w:spacing w:before="129"/>
              <w:ind w:left="2454" w:right="2450"/>
              <w:jc w:val="center"/>
              <w:rPr>
                <w:b/>
                <w:sz w:val="28"/>
                <w:lang w:val="es-PE"/>
              </w:rPr>
            </w:pPr>
            <w:r w:rsidRPr="00314D9C">
              <w:rPr>
                <w:b/>
                <w:sz w:val="28"/>
                <w:lang w:val="es-PE"/>
              </w:rPr>
              <w:t>Acta</w:t>
            </w:r>
            <w:r w:rsidRPr="00314D9C">
              <w:rPr>
                <w:b/>
                <w:spacing w:val="-2"/>
                <w:sz w:val="28"/>
                <w:lang w:val="es-PE"/>
              </w:rPr>
              <w:t xml:space="preserve"> </w:t>
            </w:r>
            <w:r w:rsidRPr="00314D9C">
              <w:rPr>
                <w:b/>
                <w:sz w:val="28"/>
                <w:lang w:val="es-PE"/>
              </w:rPr>
              <w:t>de</w:t>
            </w:r>
            <w:r w:rsidRPr="00314D9C">
              <w:rPr>
                <w:b/>
                <w:spacing w:val="-3"/>
                <w:sz w:val="28"/>
                <w:lang w:val="es-PE"/>
              </w:rPr>
              <w:t xml:space="preserve"> </w:t>
            </w:r>
            <w:r w:rsidRPr="00314D9C">
              <w:rPr>
                <w:b/>
                <w:sz w:val="28"/>
                <w:lang w:val="es-PE"/>
              </w:rPr>
              <w:t>Constitución</w:t>
            </w:r>
            <w:r w:rsidRPr="00314D9C">
              <w:rPr>
                <w:b/>
                <w:spacing w:val="-3"/>
                <w:sz w:val="28"/>
                <w:lang w:val="es-PE"/>
              </w:rPr>
              <w:t xml:space="preserve"> </w:t>
            </w:r>
            <w:r w:rsidRPr="00314D9C">
              <w:rPr>
                <w:b/>
                <w:sz w:val="28"/>
                <w:lang w:val="es-PE"/>
              </w:rPr>
              <w:t>del</w:t>
            </w:r>
            <w:r w:rsidRPr="00314D9C">
              <w:rPr>
                <w:b/>
                <w:spacing w:val="-1"/>
                <w:sz w:val="28"/>
                <w:lang w:val="es-PE"/>
              </w:rPr>
              <w:t xml:space="preserve"> </w:t>
            </w:r>
            <w:r w:rsidRPr="00314D9C">
              <w:rPr>
                <w:b/>
                <w:sz w:val="28"/>
                <w:lang w:val="es-PE"/>
              </w:rPr>
              <w:t>Proyecto</w:t>
            </w:r>
          </w:p>
        </w:tc>
      </w:tr>
      <w:tr w:rsidR="00314D9C" w14:paraId="6887D1B8" w14:textId="77777777" w:rsidTr="007D0FE4">
        <w:trPr>
          <w:trHeight w:val="902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77D33C58" w14:textId="77777777" w:rsidR="00314D9C" w:rsidRPr="00314D9C" w:rsidRDefault="00314D9C" w:rsidP="007D0FE4">
            <w:pPr>
              <w:pStyle w:val="TableParagraph"/>
              <w:spacing w:before="6"/>
              <w:ind w:left="0"/>
              <w:rPr>
                <w:rFonts w:ascii="Wingdings" w:hAnsi="Wingdings"/>
                <w:sz w:val="27"/>
                <w:lang w:val="es-PE"/>
              </w:rPr>
            </w:pPr>
          </w:p>
          <w:p w14:paraId="7DBEF918" w14:textId="77777777" w:rsidR="00314D9C" w:rsidRDefault="00314D9C" w:rsidP="007D0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Proyecto:</w:t>
            </w:r>
          </w:p>
        </w:tc>
        <w:tc>
          <w:tcPr>
            <w:tcW w:w="6306" w:type="dxa"/>
            <w:tcBorders>
              <w:left w:val="nil"/>
            </w:tcBorders>
          </w:tcPr>
          <w:p w14:paraId="22671B1C" w14:textId="1680B62D" w:rsidR="00314D9C" w:rsidRPr="00314D9C" w:rsidRDefault="00314D9C" w:rsidP="007D0FE4">
            <w:pPr>
              <w:pStyle w:val="TableParagraph"/>
              <w:spacing w:before="30"/>
              <w:ind w:left="71" w:right="394"/>
              <w:rPr>
                <w:sz w:val="24"/>
                <w:lang w:val="es-PE"/>
              </w:rPr>
            </w:pPr>
            <w:r w:rsidRPr="00314D9C">
              <w:rPr>
                <w:noProof/>
                <w:lang w:val="es-PE"/>
              </w:rPr>
              <w:t>Implementación del Sistema ERP para Altared Group S.A.C.</w:t>
            </w:r>
          </w:p>
        </w:tc>
      </w:tr>
      <w:tr w:rsidR="00314D9C" w14:paraId="12710185" w14:textId="77777777" w:rsidTr="007D0FE4">
        <w:trPr>
          <w:trHeight w:val="645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3D8563CC" w14:textId="77777777" w:rsidR="00314D9C" w:rsidRDefault="00314D9C" w:rsidP="007D0FE4">
            <w:pPr>
              <w:pStyle w:val="TableParagraph"/>
              <w:spacing w:before="42"/>
              <w:ind w:right="103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Patrocinador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Proyecto:</w:t>
            </w:r>
          </w:p>
        </w:tc>
        <w:tc>
          <w:tcPr>
            <w:tcW w:w="6306" w:type="dxa"/>
            <w:tcBorders>
              <w:left w:val="nil"/>
            </w:tcBorders>
          </w:tcPr>
          <w:p w14:paraId="41526ECA" w14:textId="6D7DEE1C" w:rsidR="00314D9C" w:rsidRPr="00314D9C" w:rsidRDefault="00314D9C" w:rsidP="007D0FE4">
            <w:pPr>
              <w:pStyle w:val="TableParagraph"/>
              <w:spacing w:before="179"/>
              <w:ind w:left="71"/>
              <w:rPr>
                <w:sz w:val="24"/>
                <w:lang w:val="es-PE"/>
              </w:rPr>
            </w:pPr>
            <w:r>
              <w:rPr>
                <w:noProof/>
              </w:rPr>
              <w:t>ELVIS NEIL YGLESIAS LIXANO</w:t>
            </w:r>
          </w:p>
        </w:tc>
      </w:tr>
      <w:tr w:rsidR="00314D9C" w14:paraId="518BC863" w14:textId="77777777" w:rsidTr="007D0FE4">
        <w:trPr>
          <w:trHeight w:val="335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1453FF65" w14:textId="77777777" w:rsidR="00314D9C" w:rsidRDefault="00314D9C" w:rsidP="007D0FE4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Inicio:</w:t>
            </w:r>
          </w:p>
        </w:tc>
        <w:tc>
          <w:tcPr>
            <w:tcW w:w="6306" w:type="dxa"/>
            <w:tcBorders>
              <w:left w:val="nil"/>
            </w:tcBorders>
          </w:tcPr>
          <w:p w14:paraId="75798261" w14:textId="4A478345" w:rsidR="00314D9C" w:rsidRDefault="00314D9C" w:rsidP="007D0FE4">
            <w:pPr>
              <w:pStyle w:val="TableParagraph"/>
              <w:spacing w:before="25"/>
              <w:ind w:left="7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05</w:t>
            </w:r>
            <w:r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</w:tr>
      <w:tr w:rsidR="00314D9C" w14:paraId="48AE6C15" w14:textId="77777777" w:rsidTr="007D0FE4">
        <w:trPr>
          <w:trHeight w:val="335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7A934F42" w14:textId="77777777" w:rsidR="00314D9C" w:rsidRDefault="00314D9C" w:rsidP="007D0FE4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Finalización:</w:t>
            </w:r>
          </w:p>
        </w:tc>
        <w:tc>
          <w:tcPr>
            <w:tcW w:w="6306" w:type="dxa"/>
            <w:tcBorders>
              <w:left w:val="nil"/>
            </w:tcBorders>
          </w:tcPr>
          <w:p w14:paraId="00549A41" w14:textId="22F7008A" w:rsidR="00314D9C" w:rsidRDefault="00314D9C" w:rsidP="007D0FE4">
            <w:pPr>
              <w:pStyle w:val="TableParagraph"/>
              <w:spacing w:before="23"/>
              <w:ind w:left="7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08</w:t>
            </w:r>
            <w:r>
              <w:rPr>
                <w:sz w:val="24"/>
              </w:rPr>
              <w:t>/2024</w:t>
            </w:r>
          </w:p>
        </w:tc>
      </w:tr>
      <w:tr w:rsidR="00314D9C" w14:paraId="38130633" w14:textId="77777777" w:rsidTr="007D0FE4">
        <w:trPr>
          <w:trHeight w:val="391"/>
        </w:trPr>
        <w:tc>
          <w:tcPr>
            <w:tcW w:w="9000" w:type="dxa"/>
            <w:gridSpan w:val="2"/>
            <w:shd w:val="clear" w:color="auto" w:fill="EBA068"/>
          </w:tcPr>
          <w:p w14:paraId="66752B82" w14:textId="77777777" w:rsidR="00314D9C" w:rsidRDefault="00314D9C" w:rsidP="007D0FE4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Resumen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Ejecutivo</w:t>
            </w:r>
          </w:p>
        </w:tc>
      </w:tr>
      <w:tr w:rsidR="00314D9C" w14:paraId="0725D4C4" w14:textId="77777777" w:rsidTr="007D0FE4">
        <w:trPr>
          <w:trHeight w:val="1903"/>
        </w:trPr>
        <w:tc>
          <w:tcPr>
            <w:tcW w:w="9000" w:type="dxa"/>
            <w:gridSpan w:val="2"/>
          </w:tcPr>
          <w:p w14:paraId="4CE1A28D" w14:textId="166032A8" w:rsidR="00314D9C" w:rsidRPr="00314D9C" w:rsidRDefault="00314D9C" w:rsidP="007D0FE4">
            <w:pPr>
              <w:pStyle w:val="TableParagraph"/>
              <w:spacing w:before="119"/>
              <w:ind w:right="252"/>
              <w:rPr>
                <w:sz w:val="24"/>
                <w:lang w:val="es-PE"/>
              </w:rPr>
            </w:pPr>
            <w:r w:rsidRPr="00314D9C">
              <w:rPr>
                <w:noProof/>
                <w:lang w:val="es-PE"/>
              </w:rPr>
              <w:t>El proyecto consiste en la implementación de un sistema ERP (Enterprise Resource Planning) para mejorar la gestión de inventarios, facturación y atención al cliente en Altared Group S.A.C. El objetivo es aumentar la eficiencia operativa, la precisión en la gestión de inventarios y facturación, y la satisfacción del cliente.</w:t>
            </w:r>
          </w:p>
        </w:tc>
      </w:tr>
      <w:tr w:rsidR="00314D9C" w14:paraId="6EABFEDF" w14:textId="77777777" w:rsidTr="007D0FE4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51601900" w14:textId="77777777" w:rsidR="00314D9C" w:rsidRDefault="00314D9C" w:rsidP="007D0FE4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14:paraId="575DA41A" w14:textId="77777777" w:rsidR="00314D9C" w:rsidRDefault="00314D9C" w:rsidP="00314D9C">
      <w:pPr>
        <w:rPr>
          <w:sz w:val="24"/>
        </w:rPr>
        <w:sectPr w:rsidR="00314D9C" w:rsidSect="00314D9C">
          <w:pgSz w:w="11910" w:h="16840"/>
          <w:pgMar w:top="1440" w:right="940" w:bottom="1480" w:left="640" w:header="590" w:footer="1288" w:gutter="0"/>
          <w:cols w:space="720"/>
        </w:sectPr>
      </w:pPr>
    </w:p>
    <w:p w14:paraId="3E6D5349" w14:textId="77777777" w:rsidR="00314D9C" w:rsidRDefault="00314D9C" w:rsidP="00314D9C">
      <w:pPr>
        <w:pStyle w:val="Textoindependiente"/>
        <w:rPr>
          <w:rFonts w:ascii="Wingdings" w:hAnsi="Wingdings"/>
          <w:sz w:val="20"/>
        </w:rPr>
      </w:pPr>
    </w:p>
    <w:p w14:paraId="0320E932" w14:textId="77777777" w:rsidR="00314D9C" w:rsidRDefault="00314D9C" w:rsidP="00314D9C">
      <w:pPr>
        <w:pStyle w:val="Textoindependiente"/>
        <w:spacing w:before="6"/>
        <w:rPr>
          <w:rFonts w:ascii="Wingdings" w:hAnsi="Wingdings"/>
          <w:sz w:val="12"/>
        </w:rPr>
      </w:pPr>
    </w:p>
    <w:tbl>
      <w:tblPr>
        <w:tblStyle w:val="TableNormal"/>
        <w:tblW w:w="0" w:type="auto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6820"/>
      </w:tblGrid>
      <w:tr w:rsidR="00314D9C" w14:paraId="478976E2" w14:textId="77777777" w:rsidTr="007D0FE4">
        <w:trPr>
          <w:trHeight w:val="2207"/>
        </w:trPr>
        <w:tc>
          <w:tcPr>
            <w:tcW w:w="9000" w:type="dxa"/>
            <w:gridSpan w:val="2"/>
          </w:tcPr>
          <w:p w14:paraId="209ED631" w14:textId="77777777" w:rsidR="00314D9C" w:rsidRDefault="00314D9C" w:rsidP="007D0FE4">
            <w:pPr>
              <w:pStyle w:val="TableParagraph"/>
              <w:spacing w:before="1"/>
              <w:ind w:left="0"/>
              <w:rPr>
                <w:rFonts w:ascii="Wingdings" w:hAnsi="Wingdings"/>
              </w:rPr>
            </w:pPr>
          </w:p>
          <w:p w14:paraId="088BE408" w14:textId="266E0AFC" w:rsidR="00314D9C" w:rsidRPr="00314D9C" w:rsidRDefault="00D553CE" w:rsidP="00314D9C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  <w:tab w:val="left" w:pos="793"/>
              </w:tabs>
              <w:ind w:right="930"/>
              <w:rPr>
                <w:sz w:val="24"/>
                <w:lang w:val="es-PE"/>
              </w:rPr>
            </w:pPr>
            <w:r w:rsidRPr="00D553CE">
              <w:rPr>
                <w:lang w:val="es-PE"/>
              </w:rPr>
              <w:t>Optimizar la Gestión de Inventarios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79B7C34C" w14:textId="53CCF35E" w:rsidR="00314D9C" w:rsidRPr="00314D9C" w:rsidRDefault="00D553CE" w:rsidP="00314D9C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  <w:tab w:val="left" w:pos="793"/>
              </w:tabs>
              <w:ind w:right="161"/>
              <w:rPr>
                <w:sz w:val="24"/>
                <w:lang w:val="es-PE"/>
              </w:rPr>
            </w:pPr>
            <w:r w:rsidRPr="00D553CE">
              <w:rPr>
                <w:lang w:val="es-PE"/>
              </w:rPr>
              <w:t>Mejorar la Precisión y Eficiencia en la Facturación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19CC23E3" w14:textId="76BF69AA" w:rsidR="00314D9C" w:rsidRPr="00314D9C" w:rsidRDefault="00D553CE" w:rsidP="00314D9C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  <w:tab w:val="left" w:pos="793"/>
              </w:tabs>
              <w:ind w:right="881"/>
              <w:rPr>
                <w:sz w:val="24"/>
                <w:lang w:val="es-PE"/>
              </w:rPr>
            </w:pPr>
            <w:r>
              <w:t>Incrementar la Eficiencia Operativa</w:t>
            </w:r>
            <w:r>
              <w:t>.</w:t>
            </w:r>
          </w:p>
        </w:tc>
      </w:tr>
      <w:tr w:rsidR="00314D9C" w14:paraId="1B9B6D82" w14:textId="77777777" w:rsidTr="007D0FE4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7FA29783" w14:textId="77777777" w:rsidR="00314D9C" w:rsidRDefault="00314D9C" w:rsidP="007D0FE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Alcance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  <w:tr w:rsidR="00314D9C" w14:paraId="4C6E7BFF" w14:textId="77777777" w:rsidTr="007D0FE4">
        <w:trPr>
          <w:trHeight w:val="5055"/>
        </w:trPr>
        <w:tc>
          <w:tcPr>
            <w:tcW w:w="9000" w:type="dxa"/>
            <w:gridSpan w:val="2"/>
          </w:tcPr>
          <w:p w14:paraId="34C4E3E0" w14:textId="77777777" w:rsidR="00314D9C" w:rsidRPr="00314D9C" w:rsidRDefault="00314D9C" w:rsidP="007D0FE4">
            <w:pPr>
              <w:pStyle w:val="TableParagraph"/>
              <w:spacing w:line="270" w:lineRule="exact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El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proyecto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incluirá</w:t>
            </w:r>
            <w:r w:rsidRPr="00314D9C">
              <w:rPr>
                <w:spacing w:val="-4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las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siguientes actividades:</w:t>
            </w:r>
          </w:p>
          <w:p w14:paraId="0066E571" w14:textId="3066C8AF" w:rsidR="00314D9C" w:rsidRPr="00314D9C" w:rsidRDefault="00295CB7" w:rsidP="00314D9C">
            <w:pPr>
              <w:pStyle w:val="TableParagraph"/>
              <w:numPr>
                <w:ilvl w:val="0"/>
                <w:numId w:val="34"/>
              </w:numPr>
              <w:tabs>
                <w:tab w:val="left" w:pos="792"/>
                <w:tab w:val="left" w:pos="793"/>
              </w:tabs>
              <w:spacing w:line="294" w:lineRule="exact"/>
              <w:ind w:hanging="361"/>
              <w:rPr>
                <w:sz w:val="24"/>
                <w:lang w:val="es-PE"/>
              </w:rPr>
            </w:pPr>
            <w:r w:rsidRPr="00295CB7">
              <w:rPr>
                <w:lang w:val="es-PE"/>
              </w:rPr>
              <w:t>Automatización de los procesos de control y seguimiento de inventarios para asegurar la disponibilidad y precisión de los niveles de stock.</w:t>
            </w:r>
          </w:p>
          <w:p w14:paraId="067CC418" w14:textId="254E68EC" w:rsidR="00314D9C" w:rsidRPr="00314D9C" w:rsidRDefault="00295CB7" w:rsidP="00314D9C">
            <w:pPr>
              <w:pStyle w:val="TableParagraph"/>
              <w:numPr>
                <w:ilvl w:val="0"/>
                <w:numId w:val="34"/>
              </w:numPr>
              <w:tabs>
                <w:tab w:val="left" w:pos="792"/>
                <w:tab w:val="left" w:pos="793"/>
              </w:tabs>
              <w:ind w:right="186"/>
              <w:rPr>
                <w:sz w:val="24"/>
                <w:lang w:val="es-PE"/>
              </w:rPr>
            </w:pPr>
            <w:r w:rsidRPr="00295CB7">
              <w:rPr>
                <w:lang w:val="es-PE"/>
              </w:rPr>
              <w:t>Implementación de un sistema automatizado de facturación que reduce errores y tiempo en la emisión de facturas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7B7B8E5B" w14:textId="48E88A52" w:rsidR="00314D9C" w:rsidRPr="00314D9C" w:rsidRDefault="00295CB7" w:rsidP="00314D9C">
            <w:pPr>
              <w:pStyle w:val="TableParagraph"/>
              <w:numPr>
                <w:ilvl w:val="0"/>
                <w:numId w:val="34"/>
              </w:numPr>
              <w:tabs>
                <w:tab w:val="left" w:pos="792"/>
                <w:tab w:val="left" w:pos="793"/>
              </w:tabs>
              <w:ind w:right="865"/>
              <w:rPr>
                <w:sz w:val="24"/>
                <w:lang w:val="es-PE"/>
              </w:rPr>
            </w:pPr>
            <w:r w:rsidRPr="00295CB7">
              <w:rPr>
                <w:lang w:val="es-PE"/>
              </w:rPr>
              <w:t>Implementación de herramientas de gestión de relaciones con el cliente (CRM) para mejorar la respuesta y seguimiento de solicitudes y quejas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4E1125C4" w14:textId="634105E8" w:rsidR="00314D9C" w:rsidRPr="00314D9C" w:rsidRDefault="00295CB7" w:rsidP="00314D9C">
            <w:pPr>
              <w:pStyle w:val="TableParagraph"/>
              <w:numPr>
                <w:ilvl w:val="0"/>
                <w:numId w:val="34"/>
              </w:numPr>
              <w:tabs>
                <w:tab w:val="left" w:pos="792"/>
                <w:tab w:val="left" w:pos="793"/>
              </w:tabs>
              <w:ind w:right="378"/>
              <w:rPr>
                <w:sz w:val="24"/>
                <w:lang w:val="es-PE"/>
              </w:rPr>
            </w:pPr>
            <w:r w:rsidRPr="00295CB7">
              <w:rPr>
                <w:lang w:val="es-PE"/>
              </w:rPr>
              <w:t>Provisión de datos en tiempo real para todos los niveles organizacionales, facilitando la toma de decisiones informadas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02E2A8B3" w14:textId="79DC54BC" w:rsidR="00314D9C" w:rsidRPr="00314D9C" w:rsidRDefault="00295CB7" w:rsidP="00314D9C">
            <w:pPr>
              <w:pStyle w:val="TableParagraph"/>
              <w:numPr>
                <w:ilvl w:val="0"/>
                <w:numId w:val="34"/>
              </w:numPr>
              <w:tabs>
                <w:tab w:val="left" w:pos="792"/>
                <w:tab w:val="left" w:pos="793"/>
              </w:tabs>
              <w:ind w:right="1063"/>
              <w:rPr>
                <w:sz w:val="24"/>
                <w:lang w:val="es-PE"/>
              </w:rPr>
            </w:pPr>
            <w:r w:rsidRPr="00295CB7">
              <w:rPr>
                <w:lang w:val="es-PE"/>
              </w:rPr>
              <w:t>Aseguramiento de que el ERP cumpla con todas las normativas y regulaciones legales y fiscales aplicables</w:t>
            </w:r>
            <w:r w:rsidR="00314D9C" w:rsidRPr="00314D9C">
              <w:rPr>
                <w:sz w:val="24"/>
                <w:lang w:val="es-PE"/>
              </w:rPr>
              <w:t>.</w:t>
            </w:r>
          </w:p>
        </w:tc>
      </w:tr>
      <w:tr w:rsidR="00314D9C" w14:paraId="6926992A" w14:textId="77777777" w:rsidTr="007D0FE4">
        <w:trPr>
          <w:trHeight w:val="391"/>
        </w:trPr>
        <w:tc>
          <w:tcPr>
            <w:tcW w:w="9000" w:type="dxa"/>
            <w:gridSpan w:val="2"/>
            <w:shd w:val="clear" w:color="auto" w:fill="EBA068"/>
          </w:tcPr>
          <w:p w14:paraId="4597BC7B" w14:textId="77777777" w:rsidR="00314D9C" w:rsidRDefault="00314D9C" w:rsidP="007D0FE4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Entregables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  <w:tr w:rsidR="00314D9C" w14:paraId="0CFE1143" w14:textId="77777777" w:rsidTr="007D0FE4">
        <w:trPr>
          <w:trHeight w:val="1670"/>
        </w:trPr>
        <w:tc>
          <w:tcPr>
            <w:tcW w:w="9000" w:type="dxa"/>
            <w:gridSpan w:val="2"/>
          </w:tcPr>
          <w:p w14:paraId="08CEE256" w14:textId="2A491D74" w:rsidR="00314D9C" w:rsidRPr="00314D9C" w:rsidRDefault="00132FA4" w:rsidP="00314D9C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  <w:tab w:val="left" w:pos="793"/>
              </w:tabs>
              <w:spacing w:before="104"/>
              <w:ind w:right="584"/>
              <w:rPr>
                <w:sz w:val="24"/>
                <w:lang w:val="es-PE"/>
              </w:rPr>
            </w:pPr>
            <w:r w:rsidRPr="00132FA4">
              <w:rPr>
                <w:lang w:val="es-PE"/>
              </w:rPr>
              <w:t xml:space="preserve">Detallado informe que recopila y analiza las necesidades y expectativas de la empresa para el sistema </w:t>
            </w:r>
            <w:r>
              <w:rPr>
                <w:lang w:val="es-PE"/>
              </w:rPr>
              <w:t>web de facturación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03CDBD4F" w14:textId="7A37ACEC" w:rsidR="00314D9C" w:rsidRPr="00314D9C" w:rsidRDefault="00132FA4" w:rsidP="00314D9C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  <w:tab w:val="left" w:pos="793"/>
              </w:tabs>
              <w:spacing w:before="1" w:line="293" w:lineRule="exact"/>
              <w:ind w:hanging="361"/>
              <w:rPr>
                <w:sz w:val="24"/>
                <w:lang w:val="es-PE"/>
              </w:rPr>
            </w:pPr>
            <w:r w:rsidRPr="00132FA4">
              <w:rPr>
                <w:lang w:val="es-PE"/>
              </w:rPr>
              <w:t>Cronograma detallado con las fases del proyecto, hitos importantes, y asignación de recursos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06E43ECB" w14:textId="1B7B4BB2" w:rsidR="00314D9C" w:rsidRPr="00314D9C" w:rsidRDefault="00132FA4" w:rsidP="00314D9C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  <w:lang w:val="es-PE"/>
              </w:rPr>
            </w:pPr>
            <w:r>
              <w:rPr>
                <w:lang w:val="es-PE"/>
              </w:rPr>
              <w:t>Aplicación Web</w:t>
            </w:r>
            <w:r w:rsidRPr="00132FA4">
              <w:rPr>
                <w:lang w:val="es-PE"/>
              </w:rPr>
              <w:t xml:space="preserve"> </w:t>
            </w:r>
            <w:r>
              <w:rPr>
                <w:lang w:val="es-PE"/>
              </w:rPr>
              <w:t>implementada</w:t>
            </w:r>
            <w:r w:rsidRPr="00132FA4">
              <w:rPr>
                <w:lang w:val="es-PE"/>
              </w:rPr>
              <w:t xml:space="preserve"> y configurado con todos los módulos requeridos, incluyendo inventarios, facturación, atención al cliente, ventas, finanzas y recursos humanos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7D49A2F8" w14:textId="44E3C64C" w:rsidR="00314D9C" w:rsidRPr="00314D9C" w:rsidRDefault="00CF53B9" w:rsidP="00314D9C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  <w:lang w:val="es-PE"/>
              </w:rPr>
            </w:pPr>
            <w:r w:rsidRPr="00CF53B9">
              <w:rPr>
                <w:lang w:val="es-PE"/>
              </w:rPr>
              <w:t>Sesiones de formación para los empleados, con materiales de apoyo como presentaciones, videos instructivos y ejercicios prácticos</w:t>
            </w:r>
            <w:r w:rsidR="00314D9C" w:rsidRPr="00314D9C">
              <w:rPr>
                <w:sz w:val="24"/>
                <w:lang w:val="es-PE"/>
              </w:rPr>
              <w:t>.</w:t>
            </w:r>
          </w:p>
        </w:tc>
      </w:tr>
      <w:tr w:rsidR="00314D9C" w14:paraId="48BB97A1" w14:textId="77777777" w:rsidTr="007D0FE4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09E8F2E9" w14:textId="77777777" w:rsidR="00314D9C" w:rsidRDefault="00314D9C" w:rsidP="007D0FE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Supuestos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Restricciones</w:t>
            </w:r>
          </w:p>
        </w:tc>
      </w:tr>
      <w:tr w:rsidR="00314D9C" w14:paraId="1470F62E" w14:textId="77777777" w:rsidTr="007D0FE4">
        <w:trPr>
          <w:trHeight w:val="1241"/>
        </w:trPr>
        <w:tc>
          <w:tcPr>
            <w:tcW w:w="9000" w:type="dxa"/>
            <w:gridSpan w:val="2"/>
          </w:tcPr>
          <w:p w14:paraId="5FB4E429" w14:textId="45ABB8D6" w:rsidR="00314D9C" w:rsidRPr="00314D9C" w:rsidRDefault="005B792D" w:rsidP="007D0FE4">
            <w:pPr>
              <w:pStyle w:val="TableParagraph"/>
              <w:spacing w:before="64"/>
              <w:ind w:right="370"/>
              <w:rPr>
                <w:sz w:val="24"/>
                <w:lang w:val="es-PE"/>
              </w:rPr>
            </w:pPr>
            <w:r w:rsidRPr="005B792D">
              <w:rPr>
                <w:lang w:val="es-PE"/>
              </w:rPr>
              <w:t>Se asume que los recursos humanos, financieros y tecnológicos necesarios estarán disponibles durante toda la duración del proyecto</w:t>
            </w:r>
            <w:r w:rsidR="00314D9C" w:rsidRPr="00314D9C">
              <w:rPr>
                <w:sz w:val="24"/>
                <w:lang w:val="es-PE"/>
              </w:rPr>
              <w:t>.</w:t>
            </w:r>
          </w:p>
          <w:p w14:paraId="39A1EF95" w14:textId="2277C0DB" w:rsidR="00314D9C" w:rsidRPr="00314D9C" w:rsidRDefault="005B792D" w:rsidP="007D0FE4">
            <w:pPr>
              <w:pStyle w:val="TableParagraph"/>
              <w:ind w:right="300"/>
              <w:rPr>
                <w:sz w:val="24"/>
                <w:lang w:val="es-PE"/>
              </w:rPr>
            </w:pPr>
            <w:r w:rsidRPr="005B792D">
              <w:rPr>
                <w:lang w:val="es-PE"/>
              </w:rPr>
              <w:t>Se asume que los datos actuales necesarios para la migración estarán completos y accesibles sin problemas mayores</w:t>
            </w:r>
            <w:r w:rsidR="00314D9C" w:rsidRPr="00314D9C">
              <w:rPr>
                <w:sz w:val="24"/>
                <w:lang w:val="es-PE"/>
              </w:rPr>
              <w:t>.</w:t>
            </w:r>
          </w:p>
        </w:tc>
      </w:tr>
      <w:tr w:rsidR="00314D9C" w14:paraId="59B1D756" w14:textId="77777777" w:rsidTr="007D0FE4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4CA10E63" w14:textId="77777777" w:rsidR="00314D9C" w:rsidRDefault="00314D9C" w:rsidP="007D0FE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Roles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Responsabilidades</w:t>
            </w:r>
          </w:p>
        </w:tc>
      </w:tr>
      <w:tr w:rsidR="00314D9C" w14:paraId="2DBA5813" w14:textId="77777777" w:rsidTr="007D0FE4">
        <w:trPr>
          <w:trHeight w:val="314"/>
        </w:trPr>
        <w:tc>
          <w:tcPr>
            <w:tcW w:w="2180" w:type="dxa"/>
            <w:tcBorders>
              <w:right w:val="nil"/>
            </w:tcBorders>
            <w:shd w:val="clear" w:color="auto" w:fill="A2CEEC"/>
          </w:tcPr>
          <w:p w14:paraId="169EE340" w14:textId="77777777" w:rsidR="00314D9C" w:rsidRDefault="00314D9C" w:rsidP="007D0FE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Owner:</w:t>
            </w:r>
          </w:p>
        </w:tc>
        <w:tc>
          <w:tcPr>
            <w:tcW w:w="6820" w:type="dxa"/>
            <w:tcBorders>
              <w:left w:val="nil"/>
            </w:tcBorders>
            <w:shd w:val="clear" w:color="auto" w:fill="A2CEEC"/>
          </w:tcPr>
          <w:p w14:paraId="6880BC07" w14:textId="534390FE" w:rsidR="00314D9C" w:rsidRPr="007D7AEF" w:rsidRDefault="00362E00" w:rsidP="007D7AEF">
            <w:pPr>
              <w:pStyle w:val="TableParagraph"/>
              <w:spacing w:before="13"/>
              <w:ind w:left="585"/>
              <w:rPr>
                <w:sz w:val="24"/>
              </w:rPr>
            </w:pPr>
            <w:r w:rsidRPr="007D7AEF">
              <w:rPr>
                <w:sz w:val="24"/>
              </w:rPr>
              <w:t>David Kenshin Vega Ortiz</w:t>
            </w:r>
          </w:p>
        </w:tc>
      </w:tr>
      <w:tr w:rsidR="00314D9C" w14:paraId="61B084D2" w14:textId="77777777" w:rsidTr="007D0FE4">
        <w:trPr>
          <w:trHeight w:val="631"/>
        </w:trPr>
        <w:tc>
          <w:tcPr>
            <w:tcW w:w="9000" w:type="dxa"/>
            <w:gridSpan w:val="2"/>
          </w:tcPr>
          <w:p w14:paraId="60D18A39" w14:textId="77777777" w:rsidR="00314D9C" w:rsidRPr="00314D9C" w:rsidRDefault="00314D9C" w:rsidP="007D0FE4">
            <w:pPr>
              <w:pStyle w:val="TableParagraph"/>
              <w:spacing w:before="35"/>
              <w:ind w:right="941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Gestionará</w:t>
            </w:r>
            <w:r w:rsidRPr="00314D9C">
              <w:rPr>
                <w:spacing w:val="-3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los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requisitos del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proyecto</w:t>
            </w:r>
            <w:r w:rsidRPr="00314D9C">
              <w:rPr>
                <w:spacing w:val="4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y</w:t>
            </w:r>
            <w:r w:rsidRPr="00314D9C">
              <w:rPr>
                <w:spacing w:val="-6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los priorizará,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tendrá</w:t>
            </w:r>
            <w:r w:rsidRPr="00314D9C">
              <w:rPr>
                <w:spacing w:val="-3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 tarea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comunicar</w:t>
            </w:r>
            <w:r w:rsidRPr="00314D9C">
              <w:rPr>
                <w:spacing w:val="-57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eficazmente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estos requisitos al equipo Scrum.</w:t>
            </w:r>
          </w:p>
        </w:tc>
      </w:tr>
      <w:tr w:rsidR="00314D9C" w14:paraId="514607AC" w14:textId="77777777" w:rsidTr="007D0FE4">
        <w:trPr>
          <w:trHeight w:val="314"/>
        </w:trPr>
        <w:tc>
          <w:tcPr>
            <w:tcW w:w="2180" w:type="dxa"/>
            <w:tcBorders>
              <w:right w:val="nil"/>
            </w:tcBorders>
            <w:shd w:val="clear" w:color="auto" w:fill="A2CEEC"/>
          </w:tcPr>
          <w:p w14:paraId="4BE45D81" w14:textId="77777777" w:rsidR="00314D9C" w:rsidRDefault="00314D9C" w:rsidP="007D0FE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lastRenderedPageBreak/>
              <w:t>Scrum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Master:</w:t>
            </w:r>
          </w:p>
        </w:tc>
        <w:tc>
          <w:tcPr>
            <w:tcW w:w="6820" w:type="dxa"/>
            <w:tcBorders>
              <w:left w:val="nil"/>
            </w:tcBorders>
            <w:shd w:val="clear" w:color="auto" w:fill="A2CEEC"/>
          </w:tcPr>
          <w:p w14:paraId="12E40950" w14:textId="763798A6" w:rsidR="00314D9C" w:rsidRDefault="00F315AC" w:rsidP="007D0FE4">
            <w:pPr>
              <w:pStyle w:val="TableParagraph"/>
              <w:spacing w:before="13"/>
              <w:ind w:left="585"/>
              <w:rPr>
                <w:sz w:val="24"/>
              </w:rPr>
            </w:pPr>
            <w:r>
              <w:rPr>
                <w:sz w:val="24"/>
              </w:rPr>
              <w:t>Miguel Alfonzo Chavez Ramos</w:t>
            </w:r>
          </w:p>
        </w:tc>
      </w:tr>
    </w:tbl>
    <w:p w14:paraId="06A12183" w14:textId="77777777" w:rsidR="00314D9C" w:rsidRDefault="00314D9C" w:rsidP="00314D9C">
      <w:pPr>
        <w:rPr>
          <w:sz w:val="24"/>
        </w:rPr>
        <w:sectPr w:rsidR="00314D9C" w:rsidSect="00314D9C">
          <w:pgSz w:w="11910" w:h="16840"/>
          <w:pgMar w:top="1440" w:right="940" w:bottom="1480" w:left="640" w:header="590" w:footer="1288" w:gutter="0"/>
          <w:cols w:space="720"/>
        </w:sectPr>
      </w:pPr>
    </w:p>
    <w:p w14:paraId="6E8F51C3" w14:textId="77777777" w:rsidR="00314D9C" w:rsidRDefault="00314D9C" w:rsidP="00314D9C">
      <w:pPr>
        <w:pStyle w:val="Textoindependiente"/>
        <w:rPr>
          <w:rFonts w:ascii="Wingdings" w:hAnsi="Wingdings"/>
          <w:sz w:val="20"/>
        </w:rPr>
      </w:pPr>
    </w:p>
    <w:p w14:paraId="0B40A85E" w14:textId="77777777" w:rsidR="00314D9C" w:rsidRDefault="00314D9C" w:rsidP="00314D9C">
      <w:pPr>
        <w:pStyle w:val="Textoindependiente"/>
        <w:spacing w:before="6"/>
        <w:rPr>
          <w:rFonts w:ascii="Wingdings" w:hAnsi="Wingdings"/>
          <w:sz w:val="12"/>
        </w:rPr>
      </w:pPr>
    </w:p>
    <w:tbl>
      <w:tblPr>
        <w:tblStyle w:val="TableNormal"/>
        <w:tblW w:w="0" w:type="auto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0"/>
        <w:gridCol w:w="6309"/>
      </w:tblGrid>
      <w:tr w:rsidR="00314D9C" w14:paraId="59EE9CDC" w14:textId="77777777" w:rsidTr="007D0FE4">
        <w:trPr>
          <w:trHeight w:val="945"/>
        </w:trPr>
        <w:tc>
          <w:tcPr>
            <w:tcW w:w="8999" w:type="dxa"/>
            <w:gridSpan w:val="2"/>
          </w:tcPr>
          <w:p w14:paraId="4A87E1CF" w14:textId="77777777" w:rsidR="00314D9C" w:rsidRPr="00314D9C" w:rsidRDefault="00314D9C" w:rsidP="007D0FE4">
            <w:pPr>
              <w:pStyle w:val="TableParagraph"/>
              <w:spacing w:before="52"/>
              <w:ind w:right="417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Facilitará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el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proceso,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aplicación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los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principios</w:t>
            </w:r>
            <w:r w:rsidRPr="00314D9C">
              <w:rPr>
                <w:spacing w:val="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y</w:t>
            </w:r>
            <w:r w:rsidRPr="00314D9C">
              <w:rPr>
                <w:spacing w:val="-6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las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prácticas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Scrum.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Ayudará</w:t>
            </w:r>
            <w:r w:rsidRPr="00314D9C">
              <w:rPr>
                <w:spacing w:val="-3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al</w:t>
            </w:r>
            <w:r w:rsidRPr="00314D9C">
              <w:rPr>
                <w:spacing w:val="-57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equipo a organizar y optimizar su trabajo, también a resolver los problemas que pueden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surgir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durante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el proyecto.</w:t>
            </w:r>
          </w:p>
        </w:tc>
      </w:tr>
      <w:tr w:rsidR="00314D9C" w14:paraId="3A438A07" w14:textId="77777777" w:rsidTr="007D0FE4">
        <w:trPr>
          <w:trHeight w:val="314"/>
        </w:trPr>
        <w:tc>
          <w:tcPr>
            <w:tcW w:w="2690" w:type="dxa"/>
            <w:tcBorders>
              <w:right w:val="nil"/>
            </w:tcBorders>
            <w:shd w:val="clear" w:color="auto" w:fill="A2CEEC"/>
          </w:tcPr>
          <w:p w14:paraId="32049BE2" w14:textId="77777777" w:rsidR="00314D9C" w:rsidRDefault="00314D9C" w:rsidP="007D0FE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Desarrollo:</w:t>
            </w:r>
          </w:p>
        </w:tc>
        <w:tc>
          <w:tcPr>
            <w:tcW w:w="6309" w:type="dxa"/>
            <w:tcBorders>
              <w:left w:val="nil"/>
            </w:tcBorders>
            <w:shd w:val="clear" w:color="auto" w:fill="A2CEEC"/>
          </w:tcPr>
          <w:p w14:paraId="75DCFF85" w14:textId="6FB20BDF" w:rsidR="00314D9C" w:rsidRDefault="00362E00" w:rsidP="007D0FE4">
            <w:pPr>
              <w:pStyle w:val="TableParagraph"/>
              <w:spacing w:before="13"/>
              <w:ind w:left="75"/>
              <w:rPr>
                <w:sz w:val="24"/>
              </w:rPr>
            </w:pPr>
            <w:r>
              <w:rPr>
                <w:sz w:val="24"/>
              </w:rPr>
              <w:t>Miguel Alfonzo Chavez Ramos</w:t>
            </w:r>
          </w:p>
        </w:tc>
      </w:tr>
      <w:tr w:rsidR="00314D9C" w14:paraId="38A2CE95" w14:textId="77777777" w:rsidTr="007D0FE4">
        <w:trPr>
          <w:trHeight w:val="1526"/>
        </w:trPr>
        <w:tc>
          <w:tcPr>
            <w:tcW w:w="8999" w:type="dxa"/>
            <w:gridSpan w:val="2"/>
          </w:tcPr>
          <w:p w14:paraId="4C12F9FF" w14:textId="0B4EEB9E" w:rsidR="00314D9C" w:rsidRPr="00314D9C" w:rsidRDefault="00314D9C" w:rsidP="007D0FE4">
            <w:pPr>
              <w:pStyle w:val="TableParagraph"/>
              <w:spacing w:before="68"/>
              <w:ind w:right="440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Será</w:t>
            </w:r>
            <w:r w:rsidRPr="00314D9C">
              <w:rPr>
                <w:spacing w:val="-3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responsable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3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instalación,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desarrollo,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actualización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y</w:t>
            </w:r>
            <w:r w:rsidRPr="00314D9C">
              <w:rPr>
                <w:spacing w:val="-6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configuración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del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servidor</w:t>
            </w:r>
            <w:r w:rsidRPr="00314D9C">
              <w:rPr>
                <w:spacing w:val="-57"/>
                <w:sz w:val="24"/>
                <w:lang w:val="es-PE"/>
              </w:rPr>
              <w:t xml:space="preserve"> </w:t>
            </w:r>
            <w:r w:rsidR="00A25F6E">
              <w:rPr>
                <w:sz w:val="24"/>
                <w:lang w:val="es-PE"/>
              </w:rPr>
              <w:t>de la empresa Altared Group</w:t>
            </w:r>
            <w:r w:rsidRPr="00314D9C">
              <w:rPr>
                <w:sz w:val="24"/>
                <w:lang w:val="es-PE"/>
              </w:rPr>
              <w:t>.</w:t>
            </w:r>
          </w:p>
          <w:p w14:paraId="0F0D821B" w14:textId="6E6FCBBA" w:rsidR="00314D9C" w:rsidRPr="00314D9C" w:rsidRDefault="00314D9C" w:rsidP="007D0FE4">
            <w:pPr>
              <w:pStyle w:val="TableParagraph"/>
              <w:ind w:right="847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Realizará</w:t>
            </w:r>
            <w:r w:rsidRPr="00314D9C">
              <w:rPr>
                <w:spacing w:val="-4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instalación,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personalización,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desarrollo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y</w:t>
            </w:r>
            <w:r w:rsidRPr="00314D9C">
              <w:rPr>
                <w:spacing w:val="-6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administración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="00587CB1">
              <w:rPr>
                <w:sz w:val="24"/>
                <w:lang w:val="es-PE"/>
              </w:rPr>
              <w:t>Altared Web Aplication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en</w:t>
            </w:r>
            <w:r w:rsidRPr="00314D9C">
              <w:rPr>
                <w:spacing w:val="-57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función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las demandas</w:t>
            </w:r>
            <w:r w:rsidRPr="00314D9C">
              <w:rPr>
                <w:spacing w:val="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y</w:t>
            </w:r>
            <w:r w:rsidRPr="00314D9C">
              <w:rPr>
                <w:spacing w:val="-3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necesidades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específicas</w:t>
            </w:r>
            <w:r w:rsidRPr="00314D9C">
              <w:rPr>
                <w:spacing w:val="5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la institución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educativa.</w:t>
            </w:r>
          </w:p>
          <w:p w14:paraId="144510D1" w14:textId="4377FF31" w:rsidR="00314D9C" w:rsidRPr="00314D9C" w:rsidRDefault="00314D9C" w:rsidP="007D0FE4">
            <w:pPr>
              <w:pStyle w:val="TableParagraph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Capacitará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al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personal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en el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uso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="00587CB1">
              <w:rPr>
                <w:sz w:val="24"/>
                <w:lang w:val="es-PE"/>
              </w:rPr>
              <w:t>Altared</w:t>
            </w:r>
            <w:r w:rsidR="00587CB1">
              <w:rPr>
                <w:sz w:val="24"/>
                <w:lang w:val="es-PE"/>
              </w:rPr>
              <w:t xml:space="preserve"> </w:t>
            </w:r>
            <w:r w:rsidR="00587CB1">
              <w:rPr>
                <w:sz w:val="24"/>
                <w:lang w:val="es-PE"/>
              </w:rPr>
              <w:t>Web</w:t>
            </w:r>
            <w:r w:rsidR="00587CB1">
              <w:rPr>
                <w:sz w:val="24"/>
                <w:lang w:val="es-PE"/>
              </w:rPr>
              <w:t xml:space="preserve"> Aplication</w:t>
            </w:r>
            <w:r w:rsidRPr="00314D9C">
              <w:rPr>
                <w:sz w:val="24"/>
                <w:lang w:val="es-PE"/>
              </w:rPr>
              <w:t>.</w:t>
            </w:r>
          </w:p>
        </w:tc>
      </w:tr>
      <w:tr w:rsidR="00314D9C" w14:paraId="0D0C81B3" w14:textId="77777777" w:rsidTr="007D0FE4">
        <w:trPr>
          <w:trHeight w:val="391"/>
        </w:trPr>
        <w:tc>
          <w:tcPr>
            <w:tcW w:w="8999" w:type="dxa"/>
            <w:gridSpan w:val="2"/>
            <w:shd w:val="clear" w:color="auto" w:fill="EBA068"/>
          </w:tcPr>
          <w:p w14:paraId="58DC0DDB" w14:textId="77777777" w:rsidR="00314D9C" w:rsidRDefault="00314D9C" w:rsidP="007D0FE4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Cronograma</w:t>
            </w:r>
          </w:p>
        </w:tc>
      </w:tr>
      <w:tr w:rsidR="00314D9C" w14:paraId="577B60DF" w14:textId="77777777" w:rsidTr="007D0FE4">
        <w:trPr>
          <w:trHeight w:val="316"/>
        </w:trPr>
        <w:tc>
          <w:tcPr>
            <w:tcW w:w="2690" w:type="dxa"/>
            <w:tcBorders>
              <w:bottom w:val="nil"/>
              <w:right w:val="nil"/>
            </w:tcBorders>
          </w:tcPr>
          <w:p w14:paraId="33D85C29" w14:textId="77777777" w:rsidR="00314D9C" w:rsidRDefault="00314D9C" w:rsidP="007D0FE4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Fase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</w:p>
        </w:tc>
        <w:tc>
          <w:tcPr>
            <w:tcW w:w="6309" w:type="dxa"/>
            <w:tcBorders>
              <w:left w:val="nil"/>
              <w:bottom w:val="nil"/>
            </w:tcBorders>
          </w:tcPr>
          <w:p w14:paraId="0E546A36" w14:textId="77777777" w:rsidR="00314D9C" w:rsidRDefault="00314D9C" w:rsidP="007D0FE4">
            <w:pPr>
              <w:pStyle w:val="TableParagraph"/>
              <w:spacing w:before="16"/>
              <w:ind w:left="7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semanas</w:t>
            </w:r>
          </w:p>
        </w:tc>
      </w:tr>
      <w:tr w:rsidR="00314D9C" w14:paraId="714B3299" w14:textId="77777777" w:rsidTr="007D0FE4">
        <w:trPr>
          <w:trHeight w:val="314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33404140" w14:textId="77777777" w:rsidR="00314D9C" w:rsidRDefault="00314D9C" w:rsidP="007D0FE4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Planificación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4313FFDA" w14:textId="77777777" w:rsidR="00314D9C" w:rsidRDefault="00314D9C" w:rsidP="007D0FE4"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semanas</w:t>
            </w:r>
          </w:p>
        </w:tc>
      </w:tr>
      <w:tr w:rsidR="00314D9C" w14:paraId="00621851" w14:textId="77777777" w:rsidTr="007D0FE4">
        <w:trPr>
          <w:trHeight w:val="314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6CE100B4" w14:textId="77777777" w:rsidR="00314D9C" w:rsidRDefault="00314D9C" w:rsidP="007D0FE4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0EE4F39A" w14:textId="77777777" w:rsidR="00314D9C" w:rsidRDefault="00314D9C" w:rsidP="007D0FE4"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semanas</w:t>
            </w:r>
          </w:p>
        </w:tc>
      </w:tr>
      <w:tr w:rsidR="00314D9C" w14:paraId="19B94CDD" w14:textId="77777777" w:rsidTr="007D0FE4">
        <w:trPr>
          <w:trHeight w:val="317"/>
        </w:trPr>
        <w:tc>
          <w:tcPr>
            <w:tcW w:w="2690" w:type="dxa"/>
            <w:tcBorders>
              <w:top w:val="nil"/>
              <w:right w:val="nil"/>
            </w:tcBorders>
          </w:tcPr>
          <w:p w14:paraId="4E4B85D6" w14:textId="77777777" w:rsidR="00314D9C" w:rsidRDefault="00314D9C" w:rsidP="007D0FE4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Lanzamiento</w:t>
            </w:r>
          </w:p>
        </w:tc>
        <w:tc>
          <w:tcPr>
            <w:tcW w:w="6309" w:type="dxa"/>
            <w:tcBorders>
              <w:top w:val="nil"/>
              <w:left w:val="nil"/>
            </w:tcBorders>
          </w:tcPr>
          <w:p w14:paraId="425A353D" w14:textId="77777777" w:rsidR="00314D9C" w:rsidRDefault="00314D9C" w:rsidP="007D0FE4"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semana</w:t>
            </w:r>
          </w:p>
        </w:tc>
      </w:tr>
      <w:tr w:rsidR="00314D9C" w14:paraId="7DAC89A5" w14:textId="77777777" w:rsidTr="007D0FE4">
        <w:trPr>
          <w:trHeight w:val="391"/>
        </w:trPr>
        <w:tc>
          <w:tcPr>
            <w:tcW w:w="8999" w:type="dxa"/>
            <w:gridSpan w:val="2"/>
            <w:shd w:val="clear" w:color="auto" w:fill="EBA068"/>
          </w:tcPr>
          <w:p w14:paraId="74C67CBE" w14:textId="77777777" w:rsidR="00314D9C" w:rsidRDefault="00314D9C" w:rsidP="007D0FE4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Presupuesto</w:t>
            </w:r>
          </w:p>
        </w:tc>
      </w:tr>
      <w:tr w:rsidR="00314D9C" w14:paraId="38955559" w14:textId="77777777" w:rsidTr="007D0FE4">
        <w:trPr>
          <w:trHeight w:val="304"/>
        </w:trPr>
        <w:tc>
          <w:tcPr>
            <w:tcW w:w="2690" w:type="dxa"/>
            <w:tcBorders>
              <w:bottom w:val="nil"/>
              <w:right w:val="nil"/>
            </w:tcBorders>
          </w:tcPr>
          <w:p w14:paraId="5F296C43" w14:textId="77777777" w:rsidR="00314D9C" w:rsidRDefault="00314D9C" w:rsidP="007D0FE4">
            <w:pPr>
              <w:pStyle w:val="TableParagraph"/>
              <w:spacing w:before="13" w:line="271" w:lineRule="exact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Humanos:</w:t>
            </w:r>
          </w:p>
        </w:tc>
        <w:tc>
          <w:tcPr>
            <w:tcW w:w="6309" w:type="dxa"/>
            <w:tcBorders>
              <w:left w:val="nil"/>
              <w:bottom w:val="nil"/>
            </w:tcBorders>
          </w:tcPr>
          <w:p w14:paraId="532B20C7" w14:textId="77777777" w:rsidR="00314D9C" w:rsidRDefault="00314D9C" w:rsidP="007D0FE4">
            <w:pPr>
              <w:pStyle w:val="TableParagraph"/>
              <w:spacing w:before="13" w:line="271" w:lineRule="exact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14 850</w:t>
            </w:r>
          </w:p>
        </w:tc>
      </w:tr>
      <w:tr w:rsidR="00314D9C" w14:paraId="0242D135" w14:textId="77777777" w:rsidTr="007D0FE4">
        <w:trPr>
          <w:trHeight w:val="571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53F8161E" w14:textId="77777777" w:rsidR="00314D9C" w:rsidRDefault="00314D9C" w:rsidP="007D0FE4">
            <w:pPr>
              <w:pStyle w:val="TableParagraph"/>
              <w:spacing w:line="270" w:lineRule="atLeast"/>
              <w:ind w:right="946"/>
              <w:rPr>
                <w:sz w:val="24"/>
              </w:rPr>
            </w:pPr>
            <w:r>
              <w:rPr>
                <w:sz w:val="24"/>
              </w:rPr>
              <w:t>Licencia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Chamilo: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6F754E1E" w14:textId="77777777" w:rsidR="00314D9C" w:rsidRDefault="00314D9C" w:rsidP="007D0FE4">
            <w:pPr>
              <w:pStyle w:val="TableParagraph"/>
              <w:spacing w:before="14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0,00</w:t>
            </w:r>
          </w:p>
        </w:tc>
      </w:tr>
      <w:tr w:rsidR="00314D9C" w14:paraId="372BEB75" w14:textId="77777777" w:rsidTr="007D0FE4">
        <w:trPr>
          <w:trHeight w:val="344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58609EEA" w14:textId="77777777" w:rsidR="00314D9C" w:rsidRDefault="00314D9C" w:rsidP="007D0FE4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LTSP: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0DBD6DDA" w14:textId="77777777" w:rsidR="00314D9C" w:rsidRDefault="00314D9C" w:rsidP="007D0FE4">
            <w:pPr>
              <w:pStyle w:val="TableParagraph"/>
              <w:spacing w:before="4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3 509</w:t>
            </w:r>
          </w:p>
        </w:tc>
      </w:tr>
      <w:tr w:rsidR="00314D9C" w14:paraId="5CB460E8" w14:textId="77777777" w:rsidTr="007D0FE4">
        <w:trPr>
          <w:trHeight w:val="393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2AF4C83D" w14:textId="77777777" w:rsidR="00314D9C" w:rsidRDefault="00314D9C" w:rsidP="007D0FE4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Equipos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Ligeros: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0BB292BF" w14:textId="77777777" w:rsidR="00314D9C" w:rsidRDefault="00314D9C" w:rsidP="007D0FE4">
            <w:pPr>
              <w:pStyle w:val="TableParagraph"/>
              <w:spacing w:before="5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15 870</w:t>
            </w:r>
          </w:p>
        </w:tc>
      </w:tr>
      <w:tr w:rsidR="00314D9C" w14:paraId="267F9EDE" w14:textId="77777777" w:rsidTr="007D0FE4">
        <w:trPr>
          <w:trHeight w:val="380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0EF694FA" w14:textId="77777777" w:rsidR="00314D9C" w:rsidRDefault="00314D9C" w:rsidP="007D0FE4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Capacitación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24BDF57E" w14:textId="77777777" w:rsidR="00314D9C" w:rsidRDefault="00314D9C" w:rsidP="007D0FE4">
            <w:pPr>
              <w:pStyle w:val="TableParagraph"/>
              <w:spacing w:before="5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</w:p>
        </w:tc>
      </w:tr>
      <w:tr w:rsidR="00314D9C" w14:paraId="1615322C" w14:textId="77777777" w:rsidTr="007D0FE4">
        <w:trPr>
          <w:trHeight w:val="391"/>
        </w:trPr>
        <w:tc>
          <w:tcPr>
            <w:tcW w:w="2690" w:type="dxa"/>
            <w:tcBorders>
              <w:top w:val="nil"/>
              <w:right w:val="nil"/>
            </w:tcBorders>
          </w:tcPr>
          <w:p w14:paraId="08FE780E" w14:textId="77777777" w:rsidR="00314D9C" w:rsidRDefault="00314D9C" w:rsidP="007D0FE4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Otros:</w:t>
            </w:r>
          </w:p>
        </w:tc>
        <w:tc>
          <w:tcPr>
            <w:tcW w:w="6309" w:type="dxa"/>
            <w:tcBorders>
              <w:top w:val="nil"/>
              <w:left w:val="nil"/>
            </w:tcBorders>
          </w:tcPr>
          <w:p w14:paraId="2550568D" w14:textId="77777777" w:rsidR="00314D9C" w:rsidRDefault="00314D9C" w:rsidP="007D0FE4">
            <w:pPr>
              <w:pStyle w:val="TableParagraph"/>
              <w:spacing w:before="40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</w:t>
            </w:r>
          </w:p>
        </w:tc>
      </w:tr>
      <w:tr w:rsidR="00314D9C" w14:paraId="71EF0641" w14:textId="77777777" w:rsidTr="007D0FE4">
        <w:trPr>
          <w:trHeight w:val="417"/>
        </w:trPr>
        <w:tc>
          <w:tcPr>
            <w:tcW w:w="2690" w:type="dxa"/>
            <w:tcBorders>
              <w:right w:val="nil"/>
            </w:tcBorders>
            <w:shd w:val="clear" w:color="auto" w:fill="A2CEEC"/>
          </w:tcPr>
          <w:p w14:paraId="46327862" w14:textId="77777777" w:rsidR="00314D9C" w:rsidRDefault="00314D9C" w:rsidP="007D0FE4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6309" w:type="dxa"/>
            <w:tcBorders>
              <w:left w:val="nil"/>
            </w:tcBorders>
            <w:shd w:val="clear" w:color="auto" w:fill="A2CEEC"/>
          </w:tcPr>
          <w:p w14:paraId="19411C7F" w14:textId="77777777" w:rsidR="00314D9C" w:rsidRDefault="00314D9C" w:rsidP="007D0FE4">
            <w:pPr>
              <w:pStyle w:val="TableParagraph"/>
              <w:spacing w:before="66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34 779</w:t>
            </w:r>
          </w:p>
        </w:tc>
      </w:tr>
      <w:tr w:rsidR="00314D9C" w14:paraId="39097D80" w14:textId="77777777" w:rsidTr="007D0FE4">
        <w:trPr>
          <w:trHeight w:val="393"/>
        </w:trPr>
        <w:tc>
          <w:tcPr>
            <w:tcW w:w="8999" w:type="dxa"/>
            <w:gridSpan w:val="2"/>
            <w:shd w:val="clear" w:color="auto" w:fill="EBA068"/>
          </w:tcPr>
          <w:p w14:paraId="79CFEECF" w14:textId="77777777" w:rsidR="00314D9C" w:rsidRDefault="00314D9C" w:rsidP="007D0FE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Aprobaciones</w:t>
            </w:r>
          </w:p>
        </w:tc>
      </w:tr>
      <w:tr w:rsidR="00314D9C" w14:paraId="01591C48" w14:textId="77777777" w:rsidTr="007D0FE4">
        <w:trPr>
          <w:trHeight w:val="2563"/>
        </w:trPr>
        <w:tc>
          <w:tcPr>
            <w:tcW w:w="8999" w:type="dxa"/>
            <w:gridSpan w:val="2"/>
          </w:tcPr>
          <w:p w14:paraId="3C206C8B" w14:textId="77777777" w:rsidR="00314D9C" w:rsidRPr="00314D9C" w:rsidRDefault="00314D9C" w:rsidP="007D0FE4">
            <w:pPr>
              <w:pStyle w:val="TableParagraph"/>
              <w:spacing w:line="270" w:lineRule="exact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Esta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acta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constitución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del proyecto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ha sido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revisada</w:t>
            </w:r>
            <w:r w:rsidRPr="00314D9C">
              <w:rPr>
                <w:spacing w:val="3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y</w:t>
            </w:r>
            <w:r w:rsidRPr="00314D9C">
              <w:rPr>
                <w:spacing w:val="-6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aprobada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por:</w:t>
            </w:r>
          </w:p>
          <w:p w14:paraId="42F0F08E" w14:textId="03FA6FE3" w:rsidR="00314D9C" w:rsidRPr="00314D9C" w:rsidRDefault="00314D9C" w:rsidP="00314D9C">
            <w:pPr>
              <w:pStyle w:val="TableParagraph"/>
              <w:numPr>
                <w:ilvl w:val="0"/>
                <w:numId w:val="32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Patrocinador</w:t>
            </w:r>
            <w:r w:rsidRPr="00314D9C">
              <w:rPr>
                <w:spacing w:val="-4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del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Proyecto: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="007E4285" w:rsidRPr="007E4285">
              <w:rPr>
                <w:noProof/>
                <w:lang w:val="es-PE"/>
              </w:rPr>
              <w:t>ELVIS NEIL YGLESIAS LIXANO</w:t>
            </w:r>
            <w:r w:rsidRPr="00314D9C">
              <w:rPr>
                <w:sz w:val="24"/>
                <w:lang w:val="es-PE"/>
              </w:rPr>
              <w:t>.</w:t>
            </w:r>
          </w:p>
          <w:p w14:paraId="30494C2E" w14:textId="7F2C874D" w:rsidR="00314D9C" w:rsidRPr="00314D9C" w:rsidRDefault="00314D9C" w:rsidP="00314D9C">
            <w:pPr>
              <w:pStyle w:val="TableParagraph"/>
              <w:numPr>
                <w:ilvl w:val="0"/>
                <w:numId w:val="32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Product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Owner: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="007E4285" w:rsidRPr="007D7AEF">
              <w:rPr>
                <w:sz w:val="24"/>
              </w:rPr>
              <w:t>David Kenshin Vega Ortiz</w:t>
            </w:r>
            <w:r w:rsidRPr="00314D9C">
              <w:rPr>
                <w:sz w:val="24"/>
                <w:lang w:val="es-PE"/>
              </w:rPr>
              <w:t>.</w:t>
            </w:r>
          </w:p>
          <w:p w14:paraId="06FC5D53" w14:textId="77777777" w:rsidR="00314D9C" w:rsidRPr="00314D9C" w:rsidRDefault="00314D9C" w:rsidP="007D0FE4">
            <w:pPr>
              <w:pStyle w:val="TableParagraph"/>
              <w:ind w:left="0"/>
              <w:rPr>
                <w:rFonts w:ascii="Wingdings" w:hAnsi="Wingdings"/>
                <w:sz w:val="20"/>
                <w:lang w:val="es-PE"/>
              </w:rPr>
            </w:pPr>
          </w:p>
          <w:p w14:paraId="1A95001D" w14:textId="77777777" w:rsidR="00314D9C" w:rsidRPr="00314D9C" w:rsidRDefault="00314D9C" w:rsidP="007D0FE4">
            <w:pPr>
              <w:pStyle w:val="TableParagraph"/>
              <w:ind w:left="0"/>
              <w:rPr>
                <w:rFonts w:ascii="Wingdings" w:hAnsi="Wingdings"/>
                <w:sz w:val="20"/>
                <w:lang w:val="es-PE"/>
              </w:rPr>
            </w:pPr>
          </w:p>
          <w:p w14:paraId="61320C89" w14:textId="77777777" w:rsidR="00314D9C" w:rsidRPr="00314D9C" w:rsidRDefault="00314D9C" w:rsidP="007D0FE4">
            <w:pPr>
              <w:pStyle w:val="TableParagraph"/>
              <w:ind w:left="0"/>
              <w:rPr>
                <w:rFonts w:ascii="Wingdings" w:hAnsi="Wingdings"/>
                <w:sz w:val="20"/>
                <w:lang w:val="es-PE"/>
              </w:rPr>
            </w:pPr>
          </w:p>
          <w:p w14:paraId="5817BFDB" w14:textId="77777777" w:rsidR="00314D9C" w:rsidRPr="00314D9C" w:rsidRDefault="00314D9C" w:rsidP="007D0FE4">
            <w:pPr>
              <w:pStyle w:val="TableParagraph"/>
              <w:ind w:left="0"/>
              <w:rPr>
                <w:rFonts w:ascii="Wingdings" w:hAnsi="Wingdings"/>
                <w:sz w:val="20"/>
                <w:lang w:val="es-PE"/>
              </w:rPr>
            </w:pPr>
          </w:p>
          <w:p w14:paraId="22281777" w14:textId="77777777" w:rsidR="00314D9C" w:rsidRPr="00314D9C" w:rsidRDefault="00314D9C" w:rsidP="007D0FE4">
            <w:pPr>
              <w:pStyle w:val="TableParagraph"/>
              <w:spacing w:before="6" w:after="1"/>
              <w:ind w:left="0"/>
              <w:rPr>
                <w:rFonts w:ascii="Wingdings" w:hAnsi="Wingdings"/>
                <w:lang w:val="es-PE"/>
              </w:rPr>
            </w:pPr>
          </w:p>
          <w:p w14:paraId="77190113" w14:textId="5DC786F5" w:rsidR="00314D9C" w:rsidRPr="00314D9C" w:rsidRDefault="00314D9C" w:rsidP="007D0FE4">
            <w:pPr>
              <w:pStyle w:val="TableParagraph"/>
              <w:tabs>
                <w:tab w:val="left" w:pos="4867"/>
              </w:tabs>
              <w:spacing w:line="20" w:lineRule="exact"/>
              <w:ind w:left="967"/>
              <w:rPr>
                <w:rFonts w:ascii="Wingdings" w:hAnsi="Wingdings"/>
                <w:sz w:val="2"/>
                <w:lang w:val="es-PE"/>
              </w:rPr>
            </w:pPr>
            <w:r>
              <w:rPr>
                <w:rFonts w:ascii="Wingdings" w:hAnsi="Wingdings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846ABE4" wp14:editId="027BADCF">
                      <wp:extent cx="1524000" cy="6350"/>
                      <wp:effectExtent l="11430" t="1905" r="7620" b="10795"/>
                      <wp:docPr id="131358153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0" cy="6350"/>
                                <a:chOff x="0" y="0"/>
                                <a:chExt cx="2400" cy="10"/>
                              </a:xfrm>
                            </wpg:grpSpPr>
                            <wps:wsp>
                              <wps:cNvPr id="178227700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398EA0" id="Grupo 2" o:spid="_x0000_s1026" style="width:120pt;height:.5pt;mso-position-horizontal-relative:char;mso-position-vertical-relative:line" coordsize="2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+PJQIAALgEAAAOAAAAZHJzL2Uyb0RvYy54bWyklM1y2jAQgO+d6TtodC82NEDqweQACRfa&#10;MpP0ARZJtjWVJY0kMLx9V7IDNLl0Uh80kvb/W60XD6dWkaNwXhpd0vEop0RoZrjUdUl/vTx9uafE&#10;B9AclNGipGfh6cPy86dFZwsxMY1RXDiCTrQvOlvSJgRbZJlnjWjBj4wVGoWVcS0EPLo64w469N6q&#10;bJLns6wzjltnmPAeb9e9kC6T/6oSLPysKi8CUSXF3EJaXVr3cc2WCyhqB7aRbEgDPpBFC1Jj0Iur&#10;NQQgByffuWolc8abKoyYaTNTVZKJVANWM87fVLNx5mBTLXXR1faCCdG+4fRht+zHcePss925Pnvc&#10;bg377ZFL1tm6uJXHc90rk3333XDsJxyCSYWfKtdGF1gSOSW+5wtfcQqE4eV4OrnLc2wDQ9ns63TA&#10;zxrs0Tsj1jwOZtGotxkniwyKPlrKcMgodhyfkL9S8v9H6bkBKxJ8HynsHJEcS5jfTybzeZ7fUaKh&#10;RQJbqQWZxocUE0DNle5hspMeYBJtVg3oWiSfL2eLZuNogQXcmMSDx078I9wUE4pXuFdKf0OCwjof&#10;NsK0JG5KqjDh1DI4bn2IWVxVYge1eZJK4T0USpMOO5V/myUDb5TkURhl3tX7lXLkCHG00pdKQsmt&#10;Woy5Bt/0eknUDx2+bc1TlEYAfxz2AaTq95iV0gOiSKXnuzf8vHOv6LDdwzvF8UiFDKMc5+/2nLSu&#10;P5zlHwAAAP//AwBQSwMEFAAGAAgAAAAhAAIOcxvaAAAAAwEAAA8AAABkcnMvZG93bnJldi54bWxM&#10;j09Lw0AQxe+C32EZwZvdpP6hxGxKKeqpCLaC9DbNTpPQ7GzIbpP02zt60cvA4z3e/F6+nFyrBupD&#10;49lAOktAEZfeNlwZ+Ny93i1AhYhssfVMBi4UYFlcX+WYWT/yBw3bWCkp4ZChgTrGLtM6lDU5DDPf&#10;EYt39L3DKLKvtO1xlHLX6nmSPGmHDcuHGjta11Setmdn4G3EcXWfvgyb03F92e8e3782KRlzezOt&#10;nkFFmuJfGH7wBR0KYTr4M9ugWgMyJP5e8eYPiciDhBLQRa7/sxffAAAA//8DAFBLAQItABQABgAI&#10;AAAAIQC2gziS/gAAAOEBAAATAAAAAAAAAAAAAAAAAAAAAABbQ29udGVudF9UeXBlc10ueG1sUEsB&#10;Ai0AFAAGAAgAAAAhADj9If/WAAAAlAEAAAsAAAAAAAAAAAAAAAAALwEAAF9yZWxzLy5yZWxzUEsB&#10;Ai0AFAAGAAgAAAAhAEsE348lAgAAuAQAAA4AAAAAAAAAAAAAAAAALgIAAGRycy9lMm9Eb2MueG1s&#10;UEsBAi0AFAAGAAgAAAAhAAIOcxvaAAAAAwEAAA8AAAAAAAAAAAAAAAAAfwQAAGRycy9kb3ducmV2&#10;LnhtbFBLBQYAAAAABAAEAPMAAACGBQAAAAA=&#10;">
                      <v:line id="Line 5" o:spid="_x0000_s1027" style="position:absolute;visibility:visible;mso-wrap-style:square" from="0,5" to="2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ZQJxQAAAOMAAAAPAAAAZHJzL2Rvd25yZXYueG1sRE/NSsQw&#10;EL4LvkMYwZubWMQsdbOLCrsr9OQq6HFIxqbYTEoT2/r2RhA8zvc/m90SejHRmLrIBq5XCgSxja7j&#10;1sDry/5qDSJlZId9ZDLwTQl22/OzDdYuzvxM0ym3ooRwqtGAz3mopUzWU8C0igNx4T7iGDCXc2yl&#10;G3Eu4aGXlVK3MmDHpcHjQI+e7OfpKxiYjs371OiI9vjWPHi7P3R6PhhzebHc34HItOR/8Z/7yZX5&#10;el1VWit1A78/FQDk9gcAAP//AwBQSwECLQAUAAYACAAAACEA2+H2y+4AAACFAQAAEwAAAAAAAAAA&#10;AAAAAAAAAAAAW0NvbnRlbnRfVHlwZXNdLnhtbFBLAQItABQABgAIAAAAIQBa9CxbvwAAABUBAAAL&#10;AAAAAAAAAAAAAAAAAB8BAABfcmVscy8ucmVsc1BLAQItABQABgAIAAAAIQCxNZQJxQAAAOMAAAAP&#10;AAAAAAAAAAAAAAAAAAcCAABkcnMvZG93bnJldi54bWxQSwUGAAAAAAMAAwC3AAAA+QIAAAAA&#10;" strokeweight=".48pt"/>
                      <w10:anchorlock/>
                    </v:group>
                  </w:pict>
                </mc:Fallback>
              </mc:AlternateContent>
            </w:r>
            <w:r>
              <w:rPr>
                <w:rFonts w:ascii="Wingdings" w:hAnsi="Wingdings"/>
                <w:sz w:val="2"/>
              </w:rPr>
              <w:t></w:t>
            </w:r>
            <w:r>
              <w:rPr>
                <w:rFonts w:ascii="Wingdings" w:hAnsi="Wingdings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3D0A6C" wp14:editId="2CC0DB8B">
                      <wp:extent cx="1752600" cy="6350"/>
                      <wp:effectExtent l="8255" t="1905" r="10795" b="10795"/>
                      <wp:docPr id="1426601640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2600" cy="6350"/>
                                <a:chOff x="0" y="0"/>
                                <a:chExt cx="2760" cy="10"/>
                              </a:xfrm>
                            </wpg:grpSpPr>
                            <wps:wsp>
                              <wps:cNvPr id="118543589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02A483" id="Grupo 1" o:spid="_x0000_s1026" style="width:138pt;height:.5pt;mso-position-horizontal-relative:char;mso-position-vertical-relative:line" coordsize="27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WpJgIAALgEAAAOAAAAZHJzL2Uyb0RvYy54bWyklMGO2jAQhu+V+g5W7iUJFJZGhD3ALhfa&#10;Iu32AQbbSaw6tmUbAm/fsZMFyl6qbQ6Wx54Z//ONncXjqZXkyK0TWpVJPsoSwhXVTKi6TH69Pn+Z&#10;J8R5UAykVrxMztwlj8vPnxadKfhYN1oybgkmUa7oTJk03psiTR1teAtupA1XuFlp24JH09Yps9Bh&#10;9lam4yybpZ22zFhNuXO4uu43k2XMX1Wc+p9V5bgnskxQm4+jjeM+jOlyAUVtwTSCDjLgAypaEAoP&#10;vaRagwdysOJdqlZQq52u/IjqNtVVJSiPNWA1eXZXzcbqg4m11EVXmwsmRHvH6cNp6Y/jxpoXs7O9&#10;epxuNf3tkEvambq43Q923TuTffddM+wnHLyOhZ8q24YUWBI5Rb7nC19+8oTiYv4wHc8ybAPFvdlk&#10;OuCnDfboXRBtnoaw8cNsiMljRApFf1pUOCgKHccr5K6U3P9RemnA8AjfBQo7SwTDEvL59OtkOv82&#10;S4iCFglsheJkEi5SEICeK9XDpCc1wCRKrxpQNY85X88Gw/IQgQXchATDYSf+Ee60v7xvcK+U/oYE&#10;hbHOb7huSZiUiUTBsWVw3DofVFxdQgeVfhZS4joUUpEOO5VhtcF0WgoWNqNh6/1KWnKE8LTiF0u6&#10;cwtnrsE1vV/M0OvGu61YPKXhwJ6GuQch+zmqkmpAFKj0fPeanXf2DR22e7in+DxiIcNTDu/v1o5e&#10;1x/O8g8AAAD//wMAUEsDBBQABgAIAAAAIQDiVPSl2QAAAAMBAAAPAAAAZHJzL2Rvd25yZXYueG1s&#10;TI9BS8NAEIXvgv9hGcGb3aRilZhNKUU9FcFWEG/T7DQJzc6G7DZJ/72jF3sZeLzHm+/ly8m1aqA+&#10;NJ4NpLMEFHHpbcOVgc/d690TqBCRLbaeycCZAiyL66scM+tH/qBhGyslJRwyNFDH2GVah7Imh2Hm&#10;O2LxDr53GEX2lbY9jlLuWj1PkoV22LB8qLGjdU3lcXtyBt5GHFf36cuwOR7W5+/dw/vXJiVjbm+m&#10;1TOoSFP8D8MvvqBDIUx7f2IbVGtAhsS/K978cSFyL6EEdJHrS/biBwAA//8DAFBLAQItABQABgAI&#10;AAAAIQC2gziS/gAAAOEBAAATAAAAAAAAAAAAAAAAAAAAAABbQ29udGVudF9UeXBlc10ueG1sUEsB&#10;Ai0AFAAGAAgAAAAhADj9If/WAAAAlAEAAAsAAAAAAAAAAAAAAAAALwEAAF9yZWxzLy5yZWxzUEsB&#10;Ai0AFAAGAAgAAAAhAEBs5akmAgAAuAQAAA4AAAAAAAAAAAAAAAAALgIAAGRycy9lMm9Eb2MueG1s&#10;UEsBAi0AFAAGAAgAAAAhAOJU9KXZAAAAAwEAAA8AAAAAAAAAAAAAAAAAgAQAAGRycy9kb3ducmV2&#10;LnhtbFBLBQYAAAAABAAEAPMAAACGBQAAAAA=&#10;">
                      <v:line id="Line 3" o:spid="_x0000_s1027" style="position:absolute;visibility:visible;mso-wrap-style:square" from="0,5" to="27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u3vyAAAAOMAAAAPAAAAZHJzL2Rvd25yZXYueG1sRE/dS8Mw&#10;EH8X9j+EG/jm0qnbal02VNgH9Mkp6OOR3Jqy5lKa2Nb/3giCj/f7vvV2dI3oqQu1ZwXzWQaCWHtT&#10;c6Xg/W13k4MIEdlg45kUfFOA7WZytcbC+IFfqT/FSqQQDgUqsDG2hZRBW3IYZr4lTtzZdw5jOrtK&#10;mg6HFO4aeZtlS+mw5tRgsaUXS/py+nIK+kP52Zcrj/rwUT5bvdvXq2Gv1PV0fHoEEWmM/+I/99Gk&#10;+fN8cX+3yB+W8PtTAkBufgAAAP//AwBQSwECLQAUAAYACAAAACEA2+H2y+4AAACFAQAAEwAAAAAA&#10;AAAAAAAAAAAAAAAAW0NvbnRlbnRfVHlwZXNdLnhtbFBLAQItABQABgAIAAAAIQBa9CxbvwAAABUB&#10;AAALAAAAAAAAAAAAAAAAAB8BAABfcmVscy8ucmVsc1BLAQItABQABgAIAAAAIQBfYu3vyAAAAOMA&#10;AAAPAAAAAAAAAAAAAAAAAAcCAABkcnMvZG93bnJldi54bWxQSwUGAAAAAAMAAwC3AAAA/AIAAAAA&#10;" strokeweight=".48pt"/>
                      <w10:anchorlock/>
                    </v:group>
                  </w:pict>
                </mc:Fallback>
              </mc:AlternateContent>
            </w:r>
          </w:p>
          <w:p w14:paraId="154B35BC" w14:textId="77777777" w:rsidR="00314D9C" w:rsidRPr="00314D9C" w:rsidRDefault="00314D9C" w:rsidP="007D0FE4">
            <w:pPr>
              <w:pStyle w:val="TableParagraph"/>
              <w:tabs>
                <w:tab w:val="left" w:pos="3899"/>
              </w:tabs>
              <w:ind w:left="0" w:right="455"/>
              <w:jc w:val="center"/>
              <w:rPr>
                <w:sz w:val="24"/>
                <w:lang w:val="es-PE"/>
              </w:rPr>
            </w:pPr>
            <w:r w:rsidRPr="00314D9C">
              <w:rPr>
                <w:sz w:val="24"/>
                <w:lang w:val="es-PE"/>
              </w:rPr>
              <w:t>Firma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Patrocinador</w:t>
            </w:r>
            <w:r w:rsidRPr="00314D9C">
              <w:rPr>
                <w:sz w:val="24"/>
                <w:lang w:val="es-PE"/>
              </w:rPr>
              <w:tab/>
              <w:t>Firma</w:t>
            </w:r>
            <w:r w:rsidRPr="00314D9C">
              <w:rPr>
                <w:spacing w:val="-2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Product</w:t>
            </w:r>
            <w:r w:rsidRPr="00314D9C">
              <w:rPr>
                <w:spacing w:val="-1"/>
                <w:sz w:val="24"/>
                <w:lang w:val="es-PE"/>
              </w:rPr>
              <w:t xml:space="preserve"> </w:t>
            </w:r>
            <w:r w:rsidRPr="00314D9C">
              <w:rPr>
                <w:sz w:val="24"/>
                <w:lang w:val="es-PE"/>
              </w:rPr>
              <w:t>Owner</w:t>
            </w:r>
          </w:p>
        </w:tc>
      </w:tr>
    </w:tbl>
    <w:p w14:paraId="529EA55C" w14:textId="77777777" w:rsidR="00314D9C" w:rsidRDefault="00314D9C" w:rsidP="00314D9C"/>
    <w:p w14:paraId="02F3C49C" w14:textId="77777777" w:rsidR="004976FA" w:rsidRPr="00D70D02" w:rsidRDefault="004976FA" w:rsidP="00AB192E">
      <w:pPr>
        <w:spacing w:after="200"/>
        <w:jc w:val="both"/>
        <w:rPr>
          <w:noProof/>
        </w:rPr>
      </w:pPr>
    </w:p>
    <w:sectPr w:rsidR="004976FA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D6034" w14:textId="77777777" w:rsidR="001318E4" w:rsidRDefault="001318E4">
      <w:r>
        <w:separator/>
      </w:r>
    </w:p>
    <w:p w14:paraId="6AB0645C" w14:textId="77777777" w:rsidR="001318E4" w:rsidRDefault="001318E4"/>
  </w:endnote>
  <w:endnote w:type="continuationSeparator" w:id="0">
    <w:p w14:paraId="041D21F0" w14:textId="77777777" w:rsidR="001318E4" w:rsidRDefault="001318E4">
      <w:r>
        <w:continuationSeparator/>
      </w:r>
    </w:p>
    <w:p w14:paraId="6CAB93A8" w14:textId="77777777" w:rsidR="001318E4" w:rsidRDefault="001318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31D125D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FA602B3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3AD6B" w14:textId="77777777" w:rsidR="001318E4" w:rsidRDefault="001318E4">
      <w:r>
        <w:separator/>
      </w:r>
    </w:p>
    <w:p w14:paraId="434090B4" w14:textId="77777777" w:rsidR="001318E4" w:rsidRDefault="001318E4"/>
  </w:footnote>
  <w:footnote w:type="continuationSeparator" w:id="0">
    <w:p w14:paraId="4725DF88" w14:textId="77777777" w:rsidR="001318E4" w:rsidRDefault="001318E4">
      <w:r>
        <w:continuationSeparator/>
      </w:r>
    </w:p>
    <w:p w14:paraId="12FD41C5" w14:textId="77777777" w:rsidR="001318E4" w:rsidRDefault="001318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08BE38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32AFB8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1A3DEDF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496"/>
    <w:multiLevelType w:val="hybridMultilevel"/>
    <w:tmpl w:val="E09E9494"/>
    <w:lvl w:ilvl="0" w:tplc="938026AC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58CAC0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C278E8EC"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 w:tplc="336E6A50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203C0FB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58D0A7B4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21CE4EA6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A4EECB6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B4B407DE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781BD1"/>
    <w:multiLevelType w:val="hybridMultilevel"/>
    <w:tmpl w:val="AB38178A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035E8A"/>
    <w:multiLevelType w:val="hybridMultilevel"/>
    <w:tmpl w:val="BE40223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A246E6"/>
    <w:multiLevelType w:val="hybridMultilevel"/>
    <w:tmpl w:val="456211E6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112DA5"/>
    <w:multiLevelType w:val="hybridMultilevel"/>
    <w:tmpl w:val="BA724AD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3F6657"/>
    <w:multiLevelType w:val="hybridMultilevel"/>
    <w:tmpl w:val="DD40931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9E78D0"/>
    <w:multiLevelType w:val="hybridMultilevel"/>
    <w:tmpl w:val="19A88F70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B031CB"/>
    <w:multiLevelType w:val="hybridMultilevel"/>
    <w:tmpl w:val="EF0A0436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B70CAF"/>
    <w:multiLevelType w:val="hybridMultilevel"/>
    <w:tmpl w:val="2AE4D2CC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251115"/>
    <w:multiLevelType w:val="hybridMultilevel"/>
    <w:tmpl w:val="165ACD9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7877A9"/>
    <w:multiLevelType w:val="hybridMultilevel"/>
    <w:tmpl w:val="D8B2E6C4"/>
    <w:lvl w:ilvl="0" w:tplc="0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BE07123"/>
    <w:multiLevelType w:val="hybridMultilevel"/>
    <w:tmpl w:val="C1067A0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F6482D"/>
    <w:multiLevelType w:val="hybridMultilevel"/>
    <w:tmpl w:val="43DCC4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3A41D4"/>
    <w:multiLevelType w:val="hybridMultilevel"/>
    <w:tmpl w:val="3D4AB0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1FF1"/>
    <w:multiLevelType w:val="hybridMultilevel"/>
    <w:tmpl w:val="26841B14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D433CD"/>
    <w:multiLevelType w:val="hybridMultilevel"/>
    <w:tmpl w:val="EAFAFB80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5E6BDA"/>
    <w:multiLevelType w:val="hybridMultilevel"/>
    <w:tmpl w:val="ADF4F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834CF"/>
    <w:multiLevelType w:val="hybridMultilevel"/>
    <w:tmpl w:val="420AE13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3A4A43"/>
    <w:multiLevelType w:val="hybridMultilevel"/>
    <w:tmpl w:val="0AF4A16C"/>
    <w:lvl w:ilvl="0" w:tplc="FFFFFFFF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9777AE"/>
    <w:multiLevelType w:val="hybridMultilevel"/>
    <w:tmpl w:val="F710D9C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F70A63"/>
    <w:multiLevelType w:val="hybridMultilevel"/>
    <w:tmpl w:val="783860B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E737A4"/>
    <w:multiLevelType w:val="hybridMultilevel"/>
    <w:tmpl w:val="A24CE904"/>
    <w:lvl w:ilvl="0" w:tplc="08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51B6788F"/>
    <w:multiLevelType w:val="hybridMultilevel"/>
    <w:tmpl w:val="B98CACB8"/>
    <w:lvl w:ilvl="0" w:tplc="8F1456D2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A3C3B00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CB424C5C"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 w:tplc="B8EE2512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785E102E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30A0C82A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A3BCEB9E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D41249BA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17AC46A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2112C81"/>
    <w:multiLevelType w:val="hybridMultilevel"/>
    <w:tmpl w:val="5CD25CDC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F92E38"/>
    <w:multiLevelType w:val="hybridMultilevel"/>
    <w:tmpl w:val="9BBCEED8"/>
    <w:lvl w:ilvl="0" w:tplc="56E4FA6E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EAC2656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F538176A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3" w:tplc="969EC99C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156E70CA"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  <w:lvl w:ilvl="5" w:tplc="77D004E4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EB7A3B8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 w:tplc="3B2693EC">
      <w:numFmt w:val="bullet"/>
      <w:lvlText w:val="•"/>
      <w:lvlJc w:val="left"/>
      <w:pPr>
        <w:ind w:left="6535" w:hanging="360"/>
      </w:pPr>
      <w:rPr>
        <w:rFonts w:hint="default"/>
        <w:lang w:val="es-ES" w:eastAsia="en-US" w:bidi="ar-SA"/>
      </w:rPr>
    </w:lvl>
    <w:lvl w:ilvl="8" w:tplc="4CDE3310">
      <w:numFmt w:val="bullet"/>
      <w:lvlText w:val="•"/>
      <w:lvlJc w:val="left"/>
      <w:pPr>
        <w:ind w:left="735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72D1FDC"/>
    <w:multiLevelType w:val="hybridMultilevel"/>
    <w:tmpl w:val="E35C01F0"/>
    <w:lvl w:ilvl="0" w:tplc="0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855716E"/>
    <w:multiLevelType w:val="hybridMultilevel"/>
    <w:tmpl w:val="FC0ACB2A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A084049"/>
    <w:multiLevelType w:val="hybridMultilevel"/>
    <w:tmpl w:val="FB28D0B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B076B7E"/>
    <w:multiLevelType w:val="hybridMultilevel"/>
    <w:tmpl w:val="3F0E598E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070669"/>
    <w:multiLevelType w:val="hybridMultilevel"/>
    <w:tmpl w:val="F31C03C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4C5FE8"/>
    <w:multiLevelType w:val="hybridMultilevel"/>
    <w:tmpl w:val="26F637D6"/>
    <w:lvl w:ilvl="0" w:tplc="6EB6D1F0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046B2D8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A9E8A3F2"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 w:tplc="1096C3F2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BA4440E2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7B2246A8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2DAEEB8E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4BE61EE8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F878E0C0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69B75295"/>
    <w:multiLevelType w:val="hybridMultilevel"/>
    <w:tmpl w:val="350A0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26501F"/>
    <w:multiLevelType w:val="hybridMultilevel"/>
    <w:tmpl w:val="DC5C674E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C26070C"/>
    <w:multiLevelType w:val="hybridMultilevel"/>
    <w:tmpl w:val="04F6D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6660F"/>
    <w:multiLevelType w:val="hybridMultilevel"/>
    <w:tmpl w:val="2D2C53B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9619815">
    <w:abstractNumId w:val="33"/>
  </w:num>
  <w:num w:numId="2" w16cid:durableId="1302348187">
    <w:abstractNumId w:val="4"/>
  </w:num>
  <w:num w:numId="3" w16cid:durableId="136650194">
    <w:abstractNumId w:val="11"/>
  </w:num>
  <w:num w:numId="4" w16cid:durableId="556668427">
    <w:abstractNumId w:val="2"/>
  </w:num>
  <w:num w:numId="5" w16cid:durableId="1147867811">
    <w:abstractNumId w:val="12"/>
  </w:num>
  <w:num w:numId="6" w16cid:durableId="1377313579">
    <w:abstractNumId w:val="5"/>
  </w:num>
  <w:num w:numId="7" w16cid:durableId="1156998669">
    <w:abstractNumId w:val="8"/>
  </w:num>
  <w:num w:numId="8" w16cid:durableId="456219573">
    <w:abstractNumId w:val="29"/>
  </w:num>
  <w:num w:numId="9" w16cid:durableId="1780569121">
    <w:abstractNumId w:val="16"/>
  </w:num>
  <w:num w:numId="10" w16cid:durableId="983777357">
    <w:abstractNumId w:val="34"/>
  </w:num>
  <w:num w:numId="11" w16cid:durableId="1046221085">
    <w:abstractNumId w:val="13"/>
  </w:num>
  <w:num w:numId="12" w16cid:durableId="1457868603">
    <w:abstractNumId w:val="28"/>
  </w:num>
  <w:num w:numId="13" w16cid:durableId="1228614427">
    <w:abstractNumId w:val="27"/>
  </w:num>
  <w:num w:numId="14" w16cid:durableId="1075397499">
    <w:abstractNumId w:val="3"/>
  </w:num>
  <w:num w:numId="15" w16cid:durableId="1592853608">
    <w:abstractNumId w:val="15"/>
  </w:num>
  <w:num w:numId="16" w16cid:durableId="440224883">
    <w:abstractNumId w:val="7"/>
  </w:num>
  <w:num w:numId="17" w16cid:durableId="2064743518">
    <w:abstractNumId w:val="31"/>
  </w:num>
  <w:num w:numId="18" w16cid:durableId="1327129192">
    <w:abstractNumId w:val="32"/>
  </w:num>
  <w:num w:numId="19" w16cid:durableId="76945624">
    <w:abstractNumId w:val="23"/>
  </w:num>
  <w:num w:numId="20" w16cid:durableId="602306277">
    <w:abstractNumId w:val="19"/>
  </w:num>
  <w:num w:numId="21" w16cid:durableId="100609920">
    <w:abstractNumId w:val="9"/>
  </w:num>
  <w:num w:numId="22" w16cid:durableId="1320957805">
    <w:abstractNumId w:val="26"/>
  </w:num>
  <w:num w:numId="23" w16cid:durableId="1967195550">
    <w:abstractNumId w:val="6"/>
  </w:num>
  <w:num w:numId="24" w16cid:durableId="1036469457">
    <w:abstractNumId w:val="25"/>
  </w:num>
  <w:num w:numId="25" w16cid:durableId="1035808795">
    <w:abstractNumId w:val="17"/>
  </w:num>
  <w:num w:numId="26" w16cid:durableId="449007358">
    <w:abstractNumId w:val="14"/>
  </w:num>
  <w:num w:numId="27" w16cid:durableId="689142273">
    <w:abstractNumId w:val="18"/>
  </w:num>
  <w:num w:numId="28" w16cid:durableId="797141979">
    <w:abstractNumId w:val="1"/>
  </w:num>
  <w:num w:numId="29" w16cid:durableId="740712268">
    <w:abstractNumId w:val="10"/>
  </w:num>
  <w:num w:numId="30" w16cid:durableId="960648616">
    <w:abstractNumId w:val="21"/>
  </w:num>
  <w:num w:numId="31" w16cid:durableId="1565798697">
    <w:abstractNumId w:val="20"/>
  </w:num>
  <w:num w:numId="32" w16cid:durableId="1437208846">
    <w:abstractNumId w:val="24"/>
  </w:num>
  <w:num w:numId="33" w16cid:durableId="1943536651">
    <w:abstractNumId w:val="30"/>
  </w:num>
  <w:num w:numId="34" w16cid:durableId="480391838">
    <w:abstractNumId w:val="0"/>
  </w:num>
  <w:num w:numId="35" w16cid:durableId="10780201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9"/>
    <w:rsid w:val="0000640D"/>
    <w:rsid w:val="0002482E"/>
    <w:rsid w:val="00050324"/>
    <w:rsid w:val="000747A0"/>
    <w:rsid w:val="000A0150"/>
    <w:rsid w:val="000E63C9"/>
    <w:rsid w:val="000F5221"/>
    <w:rsid w:val="00130E9D"/>
    <w:rsid w:val="001318E4"/>
    <w:rsid w:val="00132FA4"/>
    <w:rsid w:val="00150A6D"/>
    <w:rsid w:val="00185B35"/>
    <w:rsid w:val="001E53A3"/>
    <w:rsid w:val="001F2BC8"/>
    <w:rsid w:val="001F5F6B"/>
    <w:rsid w:val="00243EBC"/>
    <w:rsid w:val="00244604"/>
    <w:rsid w:val="00246A35"/>
    <w:rsid w:val="00251D6A"/>
    <w:rsid w:val="00262699"/>
    <w:rsid w:val="00284348"/>
    <w:rsid w:val="00295CB7"/>
    <w:rsid w:val="002F51F5"/>
    <w:rsid w:val="002F6EC3"/>
    <w:rsid w:val="00312137"/>
    <w:rsid w:val="00314D9C"/>
    <w:rsid w:val="00330359"/>
    <w:rsid w:val="003324B7"/>
    <w:rsid w:val="0033762F"/>
    <w:rsid w:val="00360494"/>
    <w:rsid w:val="00362E00"/>
    <w:rsid w:val="00366C7E"/>
    <w:rsid w:val="00384EA3"/>
    <w:rsid w:val="003A00B3"/>
    <w:rsid w:val="003A39A1"/>
    <w:rsid w:val="003C2191"/>
    <w:rsid w:val="003D3863"/>
    <w:rsid w:val="004110DE"/>
    <w:rsid w:val="0044085A"/>
    <w:rsid w:val="004976FA"/>
    <w:rsid w:val="004B21A5"/>
    <w:rsid w:val="004E5FEE"/>
    <w:rsid w:val="005037F0"/>
    <w:rsid w:val="00516A86"/>
    <w:rsid w:val="005275F6"/>
    <w:rsid w:val="00572102"/>
    <w:rsid w:val="00587CB1"/>
    <w:rsid w:val="005B792D"/>
    <w:rsid w:val="005F1BB0"/>
    <w:rsid w:val="00636359"/>
    <w:rsid w:val="00656C4D"/>
    <w:rsid w:val="006E5716"/>
    <w:rsid w:val="006F40BD"/>
    <w:rsid w:val="007302B3"/>
    <w:rsid w:val="00730733"/>
    <w:rsid w:val="007309A6"/>
    <w:rsid w:val="00730E3A"/>
    <w:rsid w:val="00736AAF"/>
    <w:rsid w:val="00765B2A"/>
    <w:rsid w:val="007771DF"/>
    <w:rsid w:val="00783A34"/>
    <w:rsid w:val="007C6B52"/>
    <w:rsid w:val="007D16C5"/>
    <w:rsid w:val="007D7AEF"/>
    <w:rsid w:val="007E4285"/>
    <w:rsid w:val="008144D1"/>
    <w:rsid w:val="00862FE4"/>
    <w:rsid w:val="0086389A"/>
    <w:rsid w:val="008652CD"/>
    <w:rsid w:val="0087605E"/>
    <w:rsid w:val="008941AE"/>
    <w:rsid w:val="008B1FEE"/>
    <w:rsid w:val="008F53FC"/>
    <w:rsid w:val="00903C32"/>
    <w:rsid w:val="0091694A"/>
    <w:rsid w:val="00916B16"/>
    <w:rsid w:val="009173B9"/>
    <w:rsid w:val="0093335D"/>
    <w:rsid w:val="0093613E"/>
    <w:rsid w:val="00943026"/>
    <w:rsid w:val="00966B81"/>
    <w:rsid w:val="00977F79"/>
    <w:rsid w:val="009B16BC"/>
    <w:rsid w:val="009C7720"/>
    <w:rsid w:val="00A23AFA"/>
    <w:rsid w:val="00A25F6E"/>
    <w:rsid w:val="00A31B3E"/>
    <w:rsid w:val="00A532F3"/>
    <w:rsid w:val="00A8489E"/>
    <w:rsid w:val="00A86510"/>
    <w:rsid w:val="00A94B1E"/>
    <w:rsid w:val="00AB02A7"/>
    <w:rsid w:val="00AB192E"/>
    <w:rsid w:val="00AC29F3"/>
    <w:rsid w:val="00B231E5"/>
    <w:rsid w:val="00B32662"/>
    <w:rsid w:val="00C02B87"/>
    <w:rsid w:val="00C4086D"/>
    <w:rsid w:val="00C41789"/>
    <w:rsid w:val="00C74EB9"/>
    <w:rsid w:val="00CA1896"/>
    <w:rsid w:val="00CB5B28"/>
    <w:rsid w:val="00CF5371"/>
    <w:rsid w:val="00CF53B9"/>
    <w:rsid w:val="00CF7EDC"/>
    <w:rsid w:val="00D0323A"/>
    <w:rsid w:val="00D0559F"/>
    <w:rsid w:val="00D064B5"/>
    <w:rsid w:val="00D077E9"/>
    <w:rsid w:val="00D42CB7"/>
    <w:rsid w:val="00D5413D"/>
    <w:rsid w:val="00D553CE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3214C"/>
    <w:rsid w:val="00E6208E"/>
    <w:rsid w:val="00E620B0"/>
    <w:rsid w:val="00E81B40"/>
    <w:rsid w:val="00EF0EE0"/>
    <w:rsid w:val="00EF555B"/>
    <w:rsid w:val="00F027BB"/>
    <w:rsid w:val="00F11DCF"/>
    <w:rsid w:val="00F162EA"/>
    <w:rsid w:val="00F315AC"/>
    <w:rsid w:val="00F5232B"/>
    <w:rsid w:val="00F52D27"/>
    <w:rsid w:val="00F83527"/>
    <w:rsid w:val="00FB55B6"/>
    <w:rsid w:val="00FC377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5C8BDC"/>
  <w15:docId w15:val="{F2F73111-EF72-4D3A-8EDB-D1EE19EB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C74EB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14D9C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14D9C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b w:val="0"/>
      <w:color w:val="auto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4D9C"/>
    <w:rPr>
      <w:rFonts w:ascii="Arial MT" w:eastAsia="Arial MT" w:hAnsi="Arial MT" w:cs="Arial M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314D9C"/>
    <w:pPr>
      <w:widowControl w:val="0"/>
      <w:autoSpaceDE w:val="0"/>
      <w:autoSpaceDN w:val="0"/>
      <w:spacing w:line="240" w:lineRule="auto"/>
      <w:ind w:left="72"/>
    </w:pPr>
    <w:rPr>
      <w:rFonts w:ascii="Times New Roman" w:eastAsia="Times New Roman" w:hAnsi="Times New Roman" w:cs="Times New Roman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9DDFECC5D3405E9F9A5CA439B4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C72D6-9B71-419B-9C04-6BE3D25A0648}"/>
      </w:docPartPr>
      <w:docPartBody>
        <w:p w:rsidR="009B3553" w:rsidRDefault="00000000">
          <w:pPr>
            <w:pStyle w:val="F59DDFECC5D3405E9F9A5CA439B4ED3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477B1DBE6DF64244B6AFCFA796839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17196-5575-424D-A92A-0B1DA1EE0F5F}"/>
      </w:docPartPr>
      <w:docPartBody>
        <w:p w:rsidR="009B3553" w:rsidRDefault="008D5C80" w:rsidP="008D5C80">
          <w:pPr>
            <w:pStyle w:val="477B1DBE6DF64244B6AFCFA7968394F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junio 9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0"/>
    <w:rsid w:val="000B7644"/>
    <w:rsid w:val="000C27B3"/>
    <w:rsid w:val="008D5C80"/>
    <w:rsid w:val="009B3553"/>
    <w:rsid w:val="00C263ED"/>
    <w:rsid w:val="00C41789"/>
    <w:rsid w:val="00D45F44"/>
    <w:rsid w:val="00E3214C"/>
    <w:rsid w:val="00E874B2"/>
    <w:rsid w:val="00EF0EE0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8D5C80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szCs w:val="2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sid w:val="008D5C80"/>
    <w:rPr>
      <w:caps/>
      <w:color w:val="44546A" w:themeColor="text2"/>
      <w:spacing w:val="20"/>
      <w:kern w:val="0"/>
      <w:sz w:val="32"/>
      <w:szCs w:val="22"/>
      <w:lang w:val="es-ES" w:eastAsia="en-US"/>
      <w14:ligatures w14:val="none"/>
    </w:rPr>
  </w:style>
  <w:style w:type="paragraph" w:customStyle="1" w:styleId="F59DDFECC5D3405E9F9A5CA439B4ED3F">
    <w:name w:val="F59DDFECC5D3405E9F9A5CA439B4ED3F"/>
  </w:style>
  <w:style w:type="paragraph" w:customStyle="1" w:styleId="477B1DBE6DF64244B6AFCFA7968394FF">
    <w:name w:val="477B1DBE6DF64244B6AFCFA7968394FF"/>
    <w:rsid w:val="008D5C80"/>
  </w:style>
  <w:style w:type="character" w:styleId="Textodelmarcadordeposicin">
    <w:name w:val="Placeholder Text"/>
    <w:basedOn w:val="Fuentedeprrafopredeter"/>
    <w:uiPriority w:val="99"/>
    <w:unhideWhenUsed/>
    <w:rsid w:val="00E874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1538</TotalTime>
  <Pages>10</Pages>
  <Words>1686</Words>
  <Characters>9279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KenshinHimura</dc:creator>
  <cp:keywords/>
  <cp:lastModifiedBy>PT42229274 (Chavez Ramos, Miguel Alfonzo)</cp:lastModifiedBy>
  <cp:revision>16</cp:revision>
  <cp:lastPrinted>2006-08-01T17:47:00Z</cp:lastPrinted>
  <dcterms:created xsi:type="dcterms:W3CDTF">2024-06-09T22:14:00Z</dcterms:created>
  <dcterms:modified xsi:type="dcterms:W3CDTF">2024-06-12T23:58:00Z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