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ody>
    <w:p w:rsidRPr="00732762" w:rsidR="00EC0C46" w:rsidP="00EC0C46" w:rsidRDefault="00EC0C46" w14:paraId="672A6659" w14:textId="77777777">
      <w:pPr>
        <w:pStyle w:val="Sinespaciado"/>
        <w:spacing w:line="276" w:lineRule="auto"/>
        <w:rPr>
          <w:rFonts w:ascii="Muller Regular" w:hAnsi="Muller Regular"/>
        </w:rPr>
      </w:pPr>
    </w:p>
    <w:p w:rsidRPr="00732762" w:rsidR="00EC0C46" w:rsidP="00EC0C46" w:rsidRDefault="00EC0C46" w14:paraId="0A37501D" w14:textId="77777777">
      <w:pPr>
        <w:pStyle w:val="Sinespaciado"/>
        <w:spacing w:line="276" w:lineRule="auto"/>
        <w:rPr>
          <w:rFonts w:ascii="Muller Regular" w:hAnsi="Muller Regular"/>
        </w:rPr>
      </w:pPr>
    </w:p>
    <w:p w:rsidRPr="00FD712C" w:rsidR="00EC0C46" w:rsidP="00EC0C46" w:rsidRDefault="00514DB6" w14:paraId="4B4CE370" w14:textId="7B6CDCAE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FD712C">
        <w:rPr>
          <w:rFonts w:ascii="Stag Book" w:hAnsi="Stag Book"/>
          <w:b/>
          <w:sz w:val="28"/>
        </w:rPr>
        <w:t>Rúbrica</w:t>
      </w:r>
      <w:r w:rsidRPr="00FD712C" w:rsidR="00562A92">
        <w:rPr>
          <w:rFonts w:ascii="Stag Book" w:hAnsi="Stag Book"/>
          <w:b/>
          <w:sz w:val="28"/>
        </w:rPr>
        <w:t xml:space="preserve"> </w:t>
      </w:r>
      <w:r w:rsidRPr="00FD712C" w:rsidR="00A92E6D">
        <w:rPr>
          <w:rFonts w:ascii="Stag Book" w:hAnsi="Stag Book"/>
          <w:b/>
          <w:sz w:val="28"/>
        </w:rPr>
        <w:t>EC</w:t>
      </w:r>
      <w:r w:rsidR="000B482D">
        <w:rPr>
          <w:rFonts w:ascii="Stag Book" w:hAnsi="Stag Book"/>
          <w:b/>
          <w:sz w:val="28"/>
        </w:rPr>
        <w:t>2</w:t>
      </w:r>
    </w:p>
    <w:p w:rsidRPr="00FD712C" w:rsidR="008429A6" w:rsidP="00EC0C46" w:rsidRDefault="004418EE" w14:paraId="6B426B01" w14:textId="717AECB4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FD712C">
        <w:rPr>
          <w:rFonts w:ascii="Stag Book" w:hAnsi="Stag Book"/>
          <w:b/>
          <w:sz w:val="28"/>
        </w:rPr>
        <w:t>Soluciones de Inteligencia de Negocios</w:t>
      </w:r>
    </w:p>
    <w:p w:rsidRPr="00FD712C" w:rsidR="00EC0C46" w:rsidP="00EC0C46" w:rsidRDefault="00EC0C46" w14:paraId="5DAB6C7B" w14:textId="77777777">
      <w:pPr>
        <w:spacing w:after="0" w:line="240" w:lineRule="auto"/>
        <w:rPr>
          <w:rFonts w:ascii="Muller Regular" w:hAnsi="Muller Regular"/>
          <w:b/>
          <w:sz w:val="20"/>
          <w:szCs w:val="20"/>
        </w:rPr>
      </w:pPr>
      <w:r w:rsidRPr="00FD712C"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 xmlns:w16sdtdh="http://schemas.microsoft.com/office/word/2020/wordml/sdtdatahash">
            <w:pict w14:anchorId="25F1E012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:rsidRPr="00FD712C" w:rsidR="00EC0C46" w:rsidP="00EC0C46" w:rsidRDefault="00EC0C46" w14:paraId="02EB378F" w14:textId="77777777">
      <w:pPr>
        <w:spacing w:after="0" w:line="240" w:lineRule="auto"/>
        <w:rPr>
          <w:rFonts w:ascii="Muller Regular" w:hAnsi="Muller Regular"/>
          <w:b/>
        </w:rPr>
      </w:pPr>
    </w:p>
    <w:p w:rsidRPr="00FD712C" w:rsidR="00732762" w:rsidP="00EC0C46" w:rsidRDefault="00732762" w14:paraId="6A05A809" w14:textId="77777777">
      <w:pPr>
        <w:spacing w:after="0" w:line="240" w:lineRule="auto"/>
        <w:rPr>
          <w:rFonts w:ascii="Muller Regular" w:hAnsi="Muller Regular"/>
          <w:b/>
        </w:rPr>
      </w:pPr>
    </w:p>
    <w:p w:rsidRPr="00FD712C" w:rsidR="00EC0C46" w:rsidP="00EC0C46" w:rsidRDefault="00EC0C46" w14:paraId="5A39BBE3" w14:textId="77777777">
      <w:pPr>
        <w:spacing w:after="0" w:line="240" w:lineRule="auto"/>
        <w:rPr>
          <w:rFonts w:ascii="Muller Regular" w:hAnsi="Muller Regular"/>
          <w:b/>
        </w:rPr>
      </w:pPr>
    </w:p>
    <w:p w:rsidRPr="00FD712C" w:rsidR="00CF5828" w:rsidP="00EC0C46" w:rsidRDefault="00CF5828" w14:paraId="33410303" w14:textId="77777777">
      <w:pPr>
        <w:spacing w:after="0" w:line="240" w:lineRule="auto"/>
        <w:jc w:val="both"/>
        <w:rPr>
          <w:rFonts w:ascii="Muller Regular" w:hAnsi="Muller Regular"/>
        </w:rPr>
      </w:pPr>
      <w:r w:rsidRPr="00FD712C">
        <w:rPr>
          <w:rFonts w:ascii="Muller Regular" w:hAnsi="Muller Regular"/>
          <w:b/>
        </w:rPr>
        <w:t>LOGROS DE APRENDIZAJE</w:t>
      </w:r>
      <w:r w:rsidRPr="00FD712C" w:rsidR="00EC0C46">
        <w:rPr>
          <w:rFonts w:ascii="Muller Regular" w:hAnsi="Muller Regular"/>
        </w:rPr>
        <w:t>:</w:t>
      </w:r>
    </w:p>
    <w:p w:rsidRPr="00FD712C" w:rsidR="00EC0C46" w:rsidP="00EC0C46" w:rsidRDefault="37D5CD70" w14:paraId="29D6B04F" w14:textId="77777777">
      <w:pPr>
        <w:spacing w:after="0" w:line="240" w:lineRule="auto"/>
        <w:jc w:val="both"/>
        <w:rPr>
          <w:rFonts w:ascii="Muller Regular" w:hAnsi="Muller Regular"/>
        </w:rPr>
      </w:pPr>
      <w:r w:rsidRPr="00FD712C">
        <w:rPr>
          <w:rFonts w:ascii="Muller Regular" w:hAnsi="Muller Regular"/>
        </w:rPr>
        <w:t xml:space="preserve"> </w:t>
      </w:r>
    </w:p>
    <w:p w:rsidRPr="000B482D" w:rsidR="000B482D" w:rsidP="00FD712C" w:rsidRDefault="000B482D" w14:paraId="1ABC395C" w14:textId="77777777">
      <w:pPr>
        <w:numPr>
          <w:ilvl w:val="0"/>
          <w:numId w:val="9"/>
        </w:numPr>
        <w:spacing w:afterAutospacing="1"/>
        <w:jc w:val="both"/>
      </w:pPr>
      <w:r w:rsidRPr="000B482D">
        <w:rPr>
          <w:rFonts w:ascii="Muller Light" w:hAnsi="Muller Light"/>
        </w:rPr>
        <w:t>Diseña un modelo multidimensional aplicándolo en un caso práctico.</w:t>
      </w:r>
    </w:p>
    <w:p w:rsidR="000B482D" w:rsidP="00FD712C" w:rsidRDefault="000B482D" w14:paraId="6D677510" w14:textId="2305FE00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jc w:val="both"/>
        <w:rPr>
          <w:rFonts w:ascii="Muller Light" w:hAnsi="Muller Light"/>
        </w:rPr>
      </w:pPr>
      <w:r w:rsidRPr="000B482D">
        <w:rPr>
          <w:rFonts w:ascii="Muller Light" w:hAnsi="Muller Light"/>
        </w:rPr>
        <w:t>Diseña un modelo lógico de Data</w:t>
      </w:r>
      <w:r>
        <w:rPr>
          <w:rFonts w:ascii="Muller Light" w:hAnsi="Muller Light"/>
        </w:rPr>
        <w:t xml:space="preserve"> </w:t>
      </w:r>
      <w:r w:rsidRPr="000B482D">
        <w:rPr>
          <w:rFonts w:ascii="Muller Light" w:hAnsi="Muller Light"/>
        </w:rPr>
        <w:t>warehouse considerando las necesidades del negocio.</w:t>
      </w:r>
    </w:p>
    <w:p w:rsidR="000B482D" w:rsidP="00FD712C" w:rsidRDefault="000B482D" w14:paraId="37EE1AAB" w14:textId="655734CE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jc w:val="both"/>
        <w:rPr>
          <w:rFonts w:ascii="Muller Light" w:hAnsi="Muller Light"/>
        </w:rPr>
      </w:pPr>
      <w:r w:rsidRPr="000B482D">
        <w:rPr>
          <w:rFonts w:ascii="Muller Light" w:hAnsi="Muller Light"/>
        </w:rPr>
        <w:t>Realiza una Gestión de Carga cumpliendo con los conceptos impartidos.</w:t>
      </w:r>
    </w:p>
    <w:p w:rsidRPr="00F669D0" w:rsidR="00EC0C46" w:rsidP="00EC0C46" w:rsidRDefault="00514DB6" w14:paraId="54C7F58D" w14:textId="77777777">
      <w:pPr>
        <w:shd w:val="clear" w:color="auto" w:fill="FFFFFF"/>
        <w:spacing w:after="100" w:afterAutospacing="1" w:line="300" w:lineRule="atLeast"/>
        <w:rPr>
          <w:rFonts w:ascii="Muller Regular" w:hAnsi="Muller Regular" w:eastAsia="Times New Roman" w:cs="Helvetica"/>
          <w:b/>
          <w:color w:val="595959" w:themeColor="text1" w:themeTint="A6"/>
        </w:rPr>
      </w:pPr>
      <w:r>
        <w:rPr>
          <w:rFonts w:ascii="Muller Regular" w:hAnsi="Muller Regular" w:eastAsia="Times New Roman" w:cs="Helvetica"/>
          <w:b/>
          <w:color w:val="595959" w:themeColor="text1" w:themeTint="A6"/>
        </w:rPr>
        <w:t>T</w:t>
      </w:r>
      <w:r w:rsidR="00CF5828">
        <w:rPr>
          <w:rFonts w:ascii="Muller Regular" w:hAnsi="Muller Regular" w:eastAsia="Times New Roman" w:cs="Helvetica"/>
          <w:b/>
          <w:color w:val="595959" w:themeColor="text1" w:themeTint="A6"/>
        </w:rPr>
        <w:t>EMAS</w:t>
      </w:r>
      <w:r w:rsidRPr="00F669D0" w:rsidR="00EC0C46">
        <w:rPr>
          <w:rFonts w:ascii="Muller Regular" w:hAnsi="Muller Regular" w:eastAsia="Times New Roman" w:cs="Helvetica"/>
          <w:b/>
          <w:color w:val="595959" w:themeColor="text1" w:themeTint="A6"/>
        </w:rPr>
        <w:t>:</w:t>
      </w:r>
    </w:p>
    <w:p w:rsidR="00A63D1E" w:rsidP="00512140" w:rsidRDefault="00A63D1E" w14:paraId="77B4C313" w14:textId="77777777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lang w:val="es-PE" w:eastAsia="es-PE"/>
        </w:rPr>
      </w:pPr>
      <w:r w:rsidRPr="00A63D1E">
        <w:rPr>
          <w:rFonts w:ascii="Muller Regular" w:hAnsi="Muller Regular" w:eastAsiaTheme="minorEastAsia"/>
          <w:lang w:val="es-PE" w:eastAsia="es-PE"/>
        </w:rPr>
        <w:t>Modelamiento Multidimensional</w:t>
      </w:r>
    </w:p>
    <w:p w:rsidR="00A63D1E" w:rsidP="00512140" w:rsidRDefault="00A63D1E" w14:paraId="200729FB" w14:textId="6CACAA55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lang w:val="es-PE" w:eastAsia="es-PE"/>
        </w:rPr>
      </w:pPr>
      <w:r w:rsidRPr="00A63D1E">
        <w:rPr>
          <w:rFonts w:ascii="Muller Regular" w:hAnsi="Muller Regular" w:eastAsiaTheme="minorEastAsia"/>
          <w:lang w:val="es-PE" w:eastAsia="es-PE"/>
        </w:rPr>
        <w:t>Elaboración del modelo lógico del Data</w:t>
      </w:r>
      <w:r>
        <w:rPr>
          <w:rFonts w:ascii="Muller Regular" w:hAnsi="Muller Regular" w:eastAsiaTheme="minorEastAsia"/>
          <w:lang w:val="es-PE" w:eastAsia="es-PE"/>
        </w:rPr>
        <w:t xml:space="preserve"> </w:t>
      </w:r>
      <w:r w:rsidRPr="00A63D1E">
        <w:rPr>
          <w:rFonts w:ascii="Muller Regular" w:hAnsi="Muller Regular" w:eastAsiaTheme="minorEastAsia"/>
          <w:lang w:val="es-PE" w:eastAsia="es-PE"/>
        </w:rPr>
        <w:t xml:space="preserve">warehouse </w:t>
      </w:r>
    </w:p>
    <w:p w:rsidR="00A63D1E" w:rsidP="00512140" w:rsidRDefault="00A63D1E" w14:paraId="5FE8FC31" w14:textId="10E383B2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lang w:val="es-PE" w:eastAsia="es-PE"/>
        </w:rPr>
      </w:pPr>
      <w:r w:rsidRPr="00A63D1E">
        <w:rPr>
          <w:rFonts w:ascii="Muller Regular" w:hAnsi="Muller Regular" w:eastAsiaTheme="minorEastAsia"/>
          <w:lang w:val="es-PE" w:eastAsia="es-PE"/>
        </w:rPr>
        <w:t>Gestión de Carga</w:t>
      </w:r>
    </w:p>
    <w:p w:rsidRPr="00F669D0" w:rsidR="00EC0C46" w:rsidP="00EC0C46" w:rsidRDefault="00EC0C46" w14:paraId="0D0B940D" w14:textId="77777777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:rsidR="00CF5828" w:rsidP="00EC0C46" w:rsidRDefault="00514DB6" w14:paraId="56826218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:rsidR="009F5F79" w:rsidP="00EC0C46" w:rsidRDefault="009F5F79" w14:paraId="0E27B00A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Pr="003642DF" w:rsidR="00F751A0" w:rsidP="003642DF" w:rsidRDefault="003642DF" w14:paraId="60061E4C" w14:textId="43248AED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jc w:val="both"/>
        <w:rPr>
          <w:rFonts w:ascii="Muller Light" w:hAnsi="Muller Light"/>
        </w:rPr>
        <w:sectPr w:rsidRPr="003642DF" w:rsidR="00F751A0" w:rsidSect="006F4DC5">
          <w:headerReference w:type="default" r:id="rId8"/>
          <w:footerReference w:type="default" r:id="rId9"/>
          <w:pgSz w:w="11907" w:h="16839" w:orient="portrait" w:code="9"/>
          <w:pgMar w:top="1701" w:right="1418" w:bottom="1702" w:left="1418" w:header="709" w:footer="709" w:gutter="0"/>
          <w:cols w:space="708"/>
          <w:docGrid w:linePitch="360"/>
        </w:sectPr>
      </w:pPr>
      <w:r w:rsidRPr="003642DF">
        <w:rPr>
          <w:rFonts w:ascii="Muller Light" w:hAnsi="Muller Light"/>
        </w:rPr>
        <w:t xml:space="preserve">La evaluación continua </w:t>
      </w:r>
      <w:r w:rsidR="00A63D1E">
        <w:rPr>
          <w:rFonts w:ascii="Muller Light" w:hAnsi="Muller Light"/>
        </w:rPr>
        <w:t>2</w:t>
      </w:r>
      <w:r w:rsidRPr="003642DF">
        <w:rPr>
          <w:rFonts w:ascii="Muller Light" w:hAnsi="Muller Light"/>
        </w:rPr>
        <w:t>, considera desarrollar un caso, donde se mostrará las habilidades teóricas-prácticas que evidencian el indicador de logro en la capacidad de aprendizaje correspondiente</w:t>
      </w:r>
      <w:r w:rsidR="00DE5F61">
        <w:rPr>
          <w:rFonts w:ascii="Muller Light" w:hAnsi="Muller Light"/>
        </w:rPr>
        <w:t xml:space="preserve">. </w:t>
      </w:r>
      <w:r w:rsidRPr="03EAE43F" w:rsidR="00DE5F61">
        <w:rPr>
          <w:rFonts w:ascii="Muller Light" w:hAnsi="Muller Light"/>
        </w:rPr>
        <w:t>El desarrollo de la actividad será de manera individual y el tiempo de desarrollo será de 90 minutos.</w:t>
      </w: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365"/>
        <w:gridCol w:w="2439"/>
        <w:gridCol w:w="2440"/>
        <w:gridCol w:w="2440"/>
        <w:gridCol w:w="2440"/>
      </w:tblGrid>
      <w:tr w:rsidRPr="005541A5" w:rsidR="00B4492C" w:rsidTr="6BFBCE7A" w14:paraId="0D2A55B7" w14:textId="77777777">
        <w:trPr>
          <w:trHeight w:val="411"/>
          <w:jc w:val="center"/>
        </w:trPr>
        <w:tc>
          <w:tcPr>
            <w:tcW w:w="20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F751A0" w:rsidRDefault="00B4492C" w14:paraId="6964A475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lastRenderedPageBreak/>
              <w:t>CRITERIO</w:t>
            </w:r>
          </w:p>
        </w:tc>
        <w:tc>
          <w:tcPr>
            <w:tcW w:w="2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514DB6" w:rsidRDefault="00B4492C" w14:paraId="319D2C09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514DB6" w:rsidRDefault="00B4492C" w14:paraId="231137A1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Pr="005541A5" w:rsidR="00B4492C" w:rsidTr="6BFBCE7A" w14:paraId="6D7D051C" w14:textId="77777777">
        <w:trPr>
          <w:trHeight w:val="401"/>
          <w:jc w:val="center"/>
        </w:trPr>
        <w:tc>
          <w:tcPr>
            <w:tcW w:w="2025" w:type="dxa"/>
            <w:vMerge/>
            <w:tcMar/>
            <w:vAlign w:val="center"/>
          </w:tcPr>
          <w:p w:rsidRPr="005541A5" w:rsidR="00B4492C" w:rsidP="002F7CE7" w:rsidRDefault="00B4492C" w14:paraId="4B94D5A5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5" w:type="dxa"/>
            <w:vMerge/>
            <w:tcMar/>
            <w:vAlign w:val="center"/>
          </w:tcPr>
          <w:p w:rsidRPr="005541A5" w:rsidR="00B4492C" w:rsidP="002F7CE7" w:rsidRDefault="00B4492C" w14:paraId="3DEEC669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20FE1EEE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228A9326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00DF1BF4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2543BEF6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Pr="005541A5" w:rsidR="00B4492C" w:rsidTr="6BFBCE7A" w14:paraId="054FF093" w14:textId="77777777">
        <w:trPr>
          <w:trHeight w:val="1663"/>
          <w:jc w:val="center"/>
        </w:trPr>
        <w:tc>
          <w:tcPr>
            <w:tcW w:w="202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5541A5" w:rsidR="00B4492C" w:rsidP="007D3F18" w:rsidRDefault="0054050F" w14:paraId="0A78C96B" w14:textId="4F4D8197">
            <w:pPr>
              <w:pStyle w:val="Style1"/>
              <w:spacing w:line="240" w:lineRule="exact"/>
              <w:jc w:val="left"/>
              <w:rPr>
                <w:rStyle w:val="FontStyle11"/>
                <w:b w:val="0"/>
                <w:bCs w:val="0"/>
                <w:color w:val="595959" w:themeColor="text1" w:themeTint="A6"/>
                <w:sz w:val="24"/>
                <w:szCs w:val="24"/>
                <w:lang w:eastAsia="es-ES"/>
              </w:rPr>
            </w:pPr>
            <w:r>
              <w:rPr>
                <w:sz w:val="20"/>
                <w:szCs w:val="20"/>
                <w:lang w:val="es-ES"/>
              </w:rPr>
              <w:t>Modelamiento Multidimensional</w:t>
            </w:r>
          </w:p>
        </w:tc>
        <w:tc>
          <w:tcPr>
            <w:tcW w:w="236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54050F" w:rsidP="0054050F" w:rsidRDefault="0054050F" w14:paraId="3D4E9848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637934">
              <w:rPr>
                <w:sz w:val="20"/>
                <w:szCs w:val="20"/>
                <w:lang w:val="es-ES"/>
              </w:rPr>
              <w:t>Diseña un modelo multidimensional aplicándolo en un caso práctico.</w:t>
            </w:r>
          </w:p>
          <w:p w:rsidRPr="00BD5F2F" w:rsidR="000B74CD" w:rsidP="000B74CD" w:rsidRDefault="000B74CD" w14:paraId="45FB0818" w14:textId="77777777">
            <w:pPr>
              <w:pStyle w:val="Style2"/>
              <w:jc w:val="both"/>
              <w:rPr>
                <w:rFonts w:ascii="Muller Regular" w:hAnsi="Muller Regular" w:cstheme="minorHAnsi"/>
                <w:color w:val="FF0000"/>
                <w:sz w:val="20"/>
                <w:szCs w:val="20"/>
                <w:lang w:val="en-US"/>
              </w:rPr>
            </w:pPr>
          </w:p>
          <w:p w:rsidRPr="00BD5F2F" w:rsidR="00B4492C" w:rsidP="000B74CD" w:rsidRDefault="00637934" w14:paraId="593B0546" w14:textId="7A436D54">
            <w:pPr>
              <w:pStyle w:val="Style2"/>
              <w:jc w:val="both"/>
              <w:rPr>
                <w:rFonts w:ascii="Muller Regular" w:hAnsi="Muller Regular" w:cstheme="minorHAnsi"/>
                <w:color w:val="FF0000"/>
                <w:sz w:val="20"/>
                <w:szCs w:val="20"/>
                <w:lang w:val="es-ES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  <w:lang w:val="es-ES"/>
              </w:rPr>
              <w:t>6</w:t>
            </w:r>
            <w:r w:rsidRPr="00BD5F2F" w:rsidR="000B74CD">
              <w:rPr>
                <w:rFonts w:ascii="Calibri" w:hAnsi="Calibri" w:cs="Calibri"/>
                <w:color w:val="FF0000"/>
                <w:sz w:val="20"/>
                <w:szCs w:val="20"/>
                <w:lang w:val="es-ES"/>
              </w:rPr>
              <w:t> ​</w:t>
            </w:r>
          </w:p>
        </w:tc>
        <w:tc>
          <w:tcPr>
            <w:tcW w:w="243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847E9C" w:rsidP="00847E9C" w:rsidRDefault="00847E9C" w14:paraId="6C75F35B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="00584E4F" w:rsidP="00847E9C" w:rsidRDefault="00584E4F" w14:paraId="59656120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Pr="00C55773" w:rsidR="00C55773" w:rsidP="6BFBCE7A" w:rsidRDefault="00C55773" w14:paraId="08D137C5" w14:textId="77777777">
            <w:pPr>
              <w:pStyle w:val="Style1"/>
              <w:numPr>
                <w:ilvl w:val="0"/>
                <w:numId w:val="51"/>
              </w:numPr>
              <w:spacing w:line="240" w:lineRule="exact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6BFBCE7A" w:rsidR="6BFBCE7A">
              <w:rPr>
                <w:sz w:val="20"/>
                <w:szCs w:val="20"/>
                <w:lang w:val="es-ES"/>
              </w:rPr>
              <w:t>Conoce el análisis de requerimiento.</w:t>
            </w:r>
          </w:p>
          <w:p w:rsidRPr="008355EE" w:rsidR="008355EE" w:rsidP="008355EE" w:rsidRDefault="008355EE" w14:paraId="5702E91D" w14:textId="77777777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="00A72172" w:rsidP="000B74CD" w:rsidRDefault="00A72172" w14:paraId="19E4EFEB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:rsidRPr="00BD5F2F" w:rsidR="00B4492C" w:rsidP="000B74CD" w:rsidRDefault="00847E9C" w14:paraId="32555714" w14:textId="2DE21B0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FF0000"/>
                <w:sz w:val="20"/>
                <w:szCs w:val="20"/>
              </w:rPr>
            </w:pPr>
            <w:r w:rsidRPr="6BFBCE7A" w:rsidR="6BFBCE7A">
              <w:rPr>
                <w:rFonts w:ascii="Muller Regular" w:hAnsi="Muller Regular"/>
                <w:color w:val="FF0000"/>
                <w:sz w:val="20"/>
                <w:szCs w:val="20"/>
              </w:rPr>
              <w:t xml:space="preserve">1  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C5079A" w:rsidP="000B74CD" w:rsidRDefault="00C5079A" w14:paraId="66B8456D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="00584E4F" w:rsidP="000B74CD" w:rsidRDefault="00584E4F" w14:paraId="78D11A21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Pr="005369BC" w:rsidR="00C55773" w:rsidP="6BFBCE7A" w:rsidRDefault="00C55773" w14:paraId="1F0431D8" w14:textId="723EDEE2">
            <w:pPr>
              <w:pStyle w:val="Style1"/>
              <w:numPr>
                <w:ilvl w:val="0"/>
                <w:numId w:val="50"/>
              </w:numPr>
              <w:spacing w:line="240" w:lineRule="exact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6BFBCE7A" w:rsidR="6BFBCE7A">
              <w:rPr>
                <w:sz w:val="20"/>
                <w:szCs w:val="20"/>
                <w:lang w:val="es-ES"/>
              </w:rPr>
              <w:t>Conoce el análisis de requerimiento.</w:t>
            </w:r>
          </w:p>
          <w:p w:rsidRPr="005369BC" w:rsidR="00C55773" w:rsidP="6BFBCE7A" w:rsidRDefault="00C55773" w14:paraId="00B31CF4" w14:textId="78AC5C25">
            <w:pPr>
              <w:pStyle w:val="Style1"/>
              <w:numPr>
                <w:ilvl w:val="0"/>
                <w:numId w:val="50"/>
              </w:numPr>
              <w:spacing w:line="240" w:lineRule="exact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6BFBCE7A" w:rsidR="6BFBCE7A">
              <w:rPr>
                <w:sz w:val="20"/>
                <w:szCs w:val="20"/>
                <w:lang w:val="es-ES"/>
              </w:rPr>
              <w:t>Diseña el modelo multidimensional</w:t>
            </w:r>
          </w:p>
          <w:p w:rsidR="00C5079A" w:rsidP="000B74CD" w:rsidRDefault="00C5079A" w14:paraId="76AFB617" w14:textId="7ED4D75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:rsidR="00A72172" w:rsidP="000B74CD" w:rsidRDefault="00A72172" w14:paraId="46555388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:rsidRPr="00BD5F2F" w:rsidR="00B4492C" w:rsidP="000B74CD" w:rsidRDefault="00A72172" w14:paraId="478CF5EA" w14:textId="2511204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color w:val="FF0000"/>
                <w:sz w:val="20"/>
                <w:szCs w:val="20"/>
              </w:rPr>
              <w:t>3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C5079A" w:rsidP="000B74CD" w:rsidRDefault="00C5079A" w14:paraId="0E487B7E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="00584E4F" w:rsidP="000B74CD" w:rsidRDefault="00584E4F" w14:paraId="3AC815DD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Pr="00C55773" w:rsidR="00C55773" w:rsidP="6BFBCE7A" w:rsidRDefault="00C55773" w14:paraId="177013C4" w14:textId="7F1A99DD">
            <w:pPr>
              <w:pStyle w:val="Style1"/>
              <w:numPr>
                <w:ilvl w:val="0"/>
                <w:numId w:val="49"/>
              </w:numPr>
              <w:spacing w:line="240" w:lineRule="exact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6BFBCE7A" w:rsidR="6BFBCE7A">
              <w:rPr>
                <w:sz w:val="20"/>
                <w:szCs w:val="20"/>
                <w:lang w:val="es-ES"/>
              </w:rPr>
              <w:t>Conoce el análisis de requerimiento.</w:t>
            </w:r>
          </w:p>
          <w:p w:rsidRPr="00C55773" w:rsidR="00C55773" w:rsidP="6BFBCE7A" w:rsidRDefault="00C55773" w14:paraId="6A6E8050" w14:textId="7A29CE74">
            <w:pPr>
              <w:pStyle w:val="Style1"/>
              <w:numPr>
                <w:ilvl w:val="0"/>
                <w:numId w:val="49"/>
              </w:numPr>
              <w:spacing w:line="240" w:lineRule="exact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6BFBCE7A" w:rsidR="6BFBCE7A">
              <w:rPr>
                <w:sz w:val="20"/>
                <w:szCs w:val="20"/>
                <w:lang w:val="es-ES"/>
              </w:rPr>
              <w:t>Diseña el modelo lógico.</w:t>
            </w:r>
          </w:p>
          <w:p w:rsidRPr="00C55773" w:rsidR="00C55773" w:rsidP="6BFBCE7A" w:rsidRDefault="00C55773" w14:paraId="1F8A2E51" w14:textId="3AF0F47E">
            <w:pPr>
              <w:pStyle w:val="Style1"/>
              <w:numPr>
                <w:ilvl w:val="0"/>
                <w:numId w:val="49"/>
              </w:numPr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6BFBCE7A" w:rsidR="6BFBCE7A">
              <w:rPr>
                <w:sz w:val="20"/>
                <w:szCs w:val="20"/>
                <w:lang w:val="es-ES"/>
              </w:rPr>
              <w:t>Identifica tablas de hechos o medidas.</w:t>
            </w:r>
          </w:p>
          <w:p w:rsidR="00C5079A" w:rsidP="000B74CD" w:rsidRDefault="00C5079A" w14:paraId="2AFDA5FA" w14:textId="16BEE744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:rsidRPr="00BD5F2F" w:rsidR="00584E4F" w:rsidP="000B74CD" w:rsidRDefault="00584E4F" w14:paraId="34BAE2F6" w14:textId="77777777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:rsidRPr="00BD5F2F" w:rsidR="00B4492C" w:rsidP="000B74CD" w:rsidRDefault="00A72172" w14:paraId="451BFFCF" w14:textId="2B2ED4E6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color w:val="FF0000"/>
                <w:sz w:val="20"/>
                <w:szCs w:val="20"/>
              </w:rPr>
              <w:t>4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0B74CD" w:rsidP="65CC0A94" w:rsidRDefault="65CC0A94" w14:paraId="6C112F15" w14:textId="73C560BC">
            <w:pPr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</w:pPr>
            <w:r w:rsidRPr="65CC0A94"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  <w:t>EVIDENCIA DE LOGRO</w:t>
            </w:r>
          </w:p>
          <w:p w:rsidRPr="00BD5F2F" w:rsidR="00C5079A" w:rsidP="65CC0A94" w:rsidRDefault="00C5079A" w14:paraId="761D0408" w14:textId="77777777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:rsidRPr="00C55773" w:rsidR="00C55773" w:rsidP="6BFBCE7A" w:rsidRDefault="00C55773" w14:paraId="0AFB4BEB" w14:textId="77777777">
            <w:pPr>
              <w:pStyle w:val="Style1"/>
              <w:numPr>
                <w:ilvl w:val="0"/>
                <w:numId w:val="52"/>
              </w:numPr>
              <w:spacing w:line="240" w:lineRule="exact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6BFBCE7A" w:rsidR="6BFBCE7A">
              <w:rPr>
                <w:sz w:val="20"/>
                <w:szCs w:val="20"/>
                <w:lang w:val="es-ES"/>
              </w:rPr>
              <w:t>Desarrolla esquemas multidimensionales.</w:t>
            </w:r>
          </w:p>
          <w:p w:rsidR="005877BA" w:rsidP="000B74CD" w:rsidRDefault="005877BA" w14:paraId="14C83E40" w14:textId="77777777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:rsidRPr="00BD5F2F" w:rsidR="00B4492C" w:rsidP="000B74CD" w:rsidRDefault="00A72172" w14:paraId="0C33251F" w14:textId="36026422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color w:val="FF0000"/>
                <w:sz w:val="20"/>
                <w:szCs w:val="20"/>
              </w:rPr>
              <w:t>6</w:t>
            </w:r>
          </w:p>
        </w:tc>
      </w:tr>
      <w:tr w:rsidRPr="005541A5" w:rsidR="00BD5F2F" w:rsidTr="6BFBCE7A" w14:paraId="7854BB6D" w14:textId="77777777">
        <w:trPr>
          <w:trHeight w:val="2086"/>
          <w:jc w:val="center"/>
        </w:trPr>
        <w:tc>
          <w:tcPr>
            <w:tcW w:w="2025" w:type="dxa"/>
            <w:tcMar/>
            <w:vAlign w:val="center"/>
          </w:tcPr>
          <w:p w:rsidRPr="00977725" w:rsidR="00E97947" w:rsidP="00977725" w:rsidRDefault="00E97947" w14:paraId="503E3C18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977725">
              <w:rPr>
                <w:sz w:val="20"/>
                <w:szCs w:val="20"/>
                <w:lang w:val="es-ES"/>
              </w:rPr>
              <w:t xml:space="preserve">Elaboración del modelo lógico del Data warehouse </w:t>
            </w:r>
          </w:p>
          <w:p w:rsidRPr="005541A5" w:rsidR="00BD5F2F" w:rsidP="65CC0A94" w:rsidRDefault="00BD5F2F" w14:paraId="2A23511C" w14:textId="5EE69DBD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color w:val="595959" w:themeColor="text1" w:themeTint="A6"/>
                <w:sz w:val="24"/>
                <w:szCs w:val="24"/>
                <w:lang w:eastAsia="es-ES"/>
              </w:rPr>
            </w:pPr>
          </w:p>
        </w:tc>
        <w:tc>
          <w:tcPr>
            <w:tcW w:w="2365" w:type="dxa"/>
            <w:tcMar/>
            <w:vAlign w:val="center"/>
          </w:tcPr>
          <w:p w:rsidRPr="00517278" w:rsidR="00BD5F2F" w:rsidP="6BFBCE7A" w:rsidRDefault="00E97947" w14:paraId="604A6791" w14:textId="0438457F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6BFBCE7A" w:rsidR="6BFBCE7A">
              <w:rPr>
                <w:sz w:val="20"/>
                <w:szCs w:val="20"/>
                <w:lang w:val="es-ES"/>
              </w:rPr>
              <w:t xml:space="preserve">Diseña un modelo lógico de Data </w:t>
            </w:r>
            <w:proofErr w:type="spellStart"/>
            <w:r w:rsidRPr="6BFBCE7A" w:rsidR="6BFBCE7A">
              <w:rPr>
                <w:sz w:val="20"/>
                <w:szCs w:val="20"/>
                <w:lang w:val="es-ES"/>
              </w:rPr>
              <w:t>warehouse</w:t>
            </w:r>
            <w:proofErr w:type="spellEnd"/>
            <w:r w:rsidRPr="6BFBCE7A" w:rsidR="6BFBCE7A">
              <w:rPr>
                <w:sz w:val="20"/>
                <w:szCs w:val="20"/>
                <w:lang w:val="es-ES"/>
              </w:rPr>
              <w:t xml:space="preserve"> considerando las necesidades del negocio</w:t>
            </w:r>
          </w:p>
          <w:p w:rsidRPr="00517278" w:rsidR="00BD5F2F" w:rsidP="6BFBCE7A" w:rsidRDefault="00E97947" w14:paraId="2EF30E4E" w14:textId="0C9A918F">
            <w:pPr>
              <w:pStyle w:val="Style1"/>
              <w:spacing w:line="240" w:lineRule="exact"/>
              <w:jc w:val="left"/>
              <w:rPr>
                <w:rFonts w:ascii="Arial" w:hAnsi="Arial" w:eastAsia="" w:cs="Arial"/>
                <w:sz w:val="24"/>
                <w:szCs w:val="24"/>
                <w:lang w:val="es-ES"/>
              </w:rPr>
            </w:pPr>
          </w:p>
          <w:p w:rsidRPr="00517278" w:rsidR="00BD5F2F" w:rsidP="6BFBCE7A" w:rsidRDefault="00E97947" w14:paraId="2AA92E1D" w14:textId="7E3ABFCA">
            <w:pPr>
              <w:pStyle w:val="Style1"/>
              <w:spacing w:line="240" w:lineRule="exact"/>
              <w:jc w:val="left"/>
              <w:rPr>
                <w:rFonts w:ascii="Arial" w:hAnsi="Arial" w:eastAsia="" w:cs="Arial"/>
                <w:color w:val="FF0000"/>
                <w:sz w:val="20"/>
                <w:szCs w:val="20"/>
                <w:lang w:val="es-ES"/>
              </w:rPr>
            </w:pPr>
            <w:r w:rsidRPr="6BFBCE7A" w:rsidR="6BFBCE7A">
              <w:rPr>
                <w:rFonts w:ascii="Arial" w:hAnsi="Arial" w:eastAsia="" w:cs="Arial"/>
                <w:color w:val="FF0000"/>
                <w:sz w:val="20"/>
                <w:szCs w:val="20"/>
                <w:lang w:val="es-ES"/>
              </w:rPr>
              <w:t>7</w:t>
            </w:r>
          </w:p>
        </w:tc>
        <w:tc>
          <w:tcPr>
            <w:tcW w:w="2439" w:type="dxa"/>
            <w:tcMar/>
            <w:vAlign w:val="center"/>
          </w:tcPr>
          <w:p w:rsidR="00485B80" w:rsidP="00BD5F2F" w:rsidRDefault="00485B80" w14:paraId="1ACCC8E1" w14:textId="77777777">
            <w:pPr>
              <w:pStyle w:val="Style2"/>
              <w:widowControl/>
              <w:spacing w:line="240" w:lineRule="auto"/>
              <w:jc w:val="left"/>
              <w:rPr>
                <w:sz w:val="18"/>
                <w:szCs w:val="18"/>
              </w:rPr>
            </w:pPr>
          </w:p>
          <w:p w:rsidR="00485B80" w:rsidP="00BD5F2F" w:rsidRDefault="00485B80" w14:paraId="545E52F5" w14:textId="77777777">
            <w:pPr>
              <w:pStyle w:val="Style2"/>
              <w:widowControl/>
              <w:spacing w:line="240" w:lineRule="auto"/>
              <w:jc w:val="left"/>
              <w:rPr>
                <w:sz w:val="18"/>
                <w:szCs w:val="18"/>
              </w:rPr>
            </w:pPr>
          </w:p>
          <w:p w:rsidRPr="00376718" w:rsidR="00376718" w:rsidP="6BFBCE7A" w:rsidRDefault="00376718" w14:paraId="1A07DAD5" w14:textId="77777777">
            <w:pPr>
              <w:pStyle w:val="Style1"/>
              <w:numPr>
                <w:ilvl w:val="0"/>
                <w:numId w:val="54"/>
              </w:numPr>
              <w:spacing w:line="240" w:lineRule="exact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6BFBCE7A" w:rsidR="6BFBCE7A">
              <w:rPr>
                <w:sz w:val="20"/>
                <w:szCs w:val="20"/>
                <w:lang w:val="es-ES"/>
              </w:rPr>
              <w:t>Conoce el dimensionamiento del DWH.</w:t>
            </w:r>
          </w:p>
          <w:p w:rsidRPr="00BD5F2F" w:rsidR="00485B80" w:rsidP="00BD5F2F" w:rsidRDefault="00485B80" w14:paraId="29228AC7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="005877BA" w:rsidP="00BD5F2F" w:rsidRDefault="005877BA" w14:paraId="3E166AF3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="005877BA" w:rsidP="00BD5F2F" w:rsidRDefault="005877BA" w14:paraId="2CEA6A15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="005877BA" w:rsidP="00BD5F2F" w:rsidRDefault="005877BA" w14:paraId="37828803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Pr="00BD5F2F" w:rsidR="00BD5F2F" w:rsidP="00BD5F2F" w:rsidRDefault="00485B80" w14:paraId="7849DA3B" w14:textId="37F4703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2440" w:type="dxa"/>
            <w:tcMar/>
            <w:vAlign w:val="center"/>
          </w:tcPr>
          <w:p w:rsidR="00376718" w:rsidP="00376718" w:rsidRDefault="00376718" w14:paraId="355C9E57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="00376718" w:rsidP="00376718" w:rsidRDefault="00376718" w14:paraId="731411E7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Pr="00376718" w:rsidR="00376718" w:rsidP="6BFBCE7A" w:rsidRDefault="00376718" w14:paraId="693DE3C2" w14:textId="3D334613">
            <w:pPr>
              <w:pStyle w:val="Style1"/>
              <w:numPr>
                <w:ilvl w:val="0"/>
                <w:numId w:val="53"/>
              </w:numPr>
              <w:spacing w:line="240" w:lineRule="exact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6BFBCE7A" w:rsidR="6BFBCE7A">
              <w:rPr>
                <w:sz w:val="20"/>
                <w:szCs w:val="20"/>
                <w:lang w:val="es-ES"/>
              </w:rPr>
              <w:t>Conoce el dimensionamiento del DWH y las tablas de dimensión.</w:t>
            </w:r>
          </w:p>
          <w:p w:rsidR="00BD5F2F" w:rsidP="00BD5F2F" w:rsidRDefault="00BD5F2F" w14:paraId="61CDCEAD" w14:textId="41A167E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="00485B80" w:rsidP="00BD5F2F" w:rsidRDefault="00485B80" w14:paraId="47E13E2C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Pr="00BD5F2F" w:rsidR="00485B80" w:rsidP="00BD5F2F" w:rsidRDefault="00485B80" w14:paraId="2B6DABD5" w14:textId="271AEBD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2440" w:type="dxa"/>
            <w:tcMar/>
            <w:vAlign w:val="center"/>
          </w:tcPr>
          <w:p w:rsidRPr="00551ECC" w:rsidR="00551ECC" w:rsidP="6BFBCE7A" w:rsidRDefault="00551ECC" w14:paraId="75537FA4" w14:textId="77777777">
            <w:pPr>
              <w:pStyle w:val="Style1"/>
              <w:numPr>
                <w:ilvl w:val="0"/>
                <w:numId w:val="55"/>
              </w:numPr>
              <w:spacing w:line="240" w:lineRule="exact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6BFBCE7A" w:rsidR="6BFBCE7A">
              <w:rPr>
                <w:sz w:val="20"/>
                <w:szCs w:val="20"/>
                <w:lang w:val="es-ES"/>
              </w:rPr>
              <w:t>Conoce el dimensionamiento del DWH, tablas de dimensión, jerarquías y relaciones.</w:t>
            </w:r>
          </w:p>
          <w:p w:rsidRPr="00BD5F2F" w:rsidR="00BD5F2F" w:rsidP="00BD5F2F" w:rsidRDefault="00BD5F2F" w14:paraId="23DE523C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Pr="00BD5F2F" w:rsidR="00BD5F2F" w:rsidP="00BD5F2F" w:rsidRDefault="00485B80" w14:paraId="61FE5AC6" w14:textId="65F8730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5</w:t>
            </w:r>
          </w:p>
        </w:tc>
        <w:tc>
          <w:tcPr>
            <w:tcW w:w="2440" w:type="dxa"/>
            <w:tcMar/>
            <w:vAlign w:val="center"/>
          </w:tcPr>
          <w:p w:rsidRPr="00984ADA" w:rsidR="65CC0A94" w:rsidP="00984ADA" w:rsidRDefault="65CC0A94" w14:paraId="6BCC43AF" w14:textId="7642CCA7">
            <w:pPr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</w:pPr>
            <w:r w:rsidRPr="00984ADA"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  <w:t>EVIDENCIA DE LOGRO</w:t>
            </w:r>
          </w:p>
          <w:p w:rsidRPr="00984ADA" w:rsidR="00AA207A" w:rsidP="00984ADA" w:rsidRDefault="00AA207A" w14:paraId="0AF4ECE8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Pr="00984ADA" w:rsidR="00984ADA" w:rsidP="6BFBCE7A" w:rsidRDefault="00984ADA" w14:paraId="7EC3EA88" w14:textId="77777777">
            <w:pPr>
              <w:pStyle w:val="Style1"/>
              <w:numPr>
                <w:ilvl w:val="0"/>
                <w:numId w:val="56"/>
              </w:numPr>
              <w:spacing w:line="240" w:lineRule="exact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6BFBCE7A" w:rsidR="6BFBCE7A">
              <w:rPr>
                <w:sz w:val="20"/>
                <w:szCs w:val="20"/>
                <w:lang w:val="es-ES"/>
              </w:rPr>
              <w:t>Implementa correctamente la granularidad.</w:t>
            </w:r>
          </w:p>
          <w:p w:rsidRPr="00984ADA" w:rsidR="00BD5F2F" w:rsidP="00984ADA" w:rsidRDefault="00BD5F2F" w14:paraId="52E56223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Pr="00984ADA" w:rsidR="00BD5F2F" w:rsidP="00984ADA" w:rsidRDefault="00BD5F2F" w14:paraId="07547A01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Pr="00984ADA" w:rsidR="00BD5F2F" w:rsidP="00B44F0A" w:rsidRDefault="00485B80" w14:paraId="0EA2245F" w14:textId="449F1257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  <w:r w:rsidRPr="00B44F0A"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7</w:t>
            </w:r>
          </w:p>
        </w:tc>
      </w:tr>
      <w:tr w:rsidRPr="005541A5" w:rsidR="00BD5F2F" w:rsidTr="6BFBCE7A" w14:paraId="23E06723" w14:textId="77777777">
        <w:trPr>
          <w:trHeight w:val="1383"/>
          <w:jc w:val="center"/>
        </w:trPr>
        <w:tc>
          <w:tcPr>
            <w:tcW w:w="2025" w:type="dxa"/>
            <w:tcMar/>
            <w:vAlign w:val="center"/>
          </w:tcPr>
          <w:p w:rsidRPr="00637934" w:rsidR="00637934" w:rsidP="00637934" w:rsidRDefault="0054050F" w14:paraId="5B8F628C" w14:textId="37D1C720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Gestión de Carga</w:t>
            </w:r>
          </w:p>
          <w:p w:rsidR="6FFE9FFB" w:rsidP="6FFE9FFB" w:rsidRDefault="6FFE9FFB" w14:paraId="5B9D7CF2" w14:textId="28157DFF">
            <w:pPr>
              <w:pStyle w:val="Style1"/>
              <w:spacing w:line="240" w:lineRule="exact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</w:tc>
        <w:tc>
          <w:tcPr>
            <w:tcW w:w="2365" w:type="dxa"/>
            <w:tcMar/>
            <w:vAlign w:val="center"/>
          </w:tcPr>
          <w:p w:rsidRPr="00E97947" w:rsidR="00E97947" w:rsidP="00E97947" w:rsidRDefault="00E97947" w14:paraId="574FBEAB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E97947">
              <w:rPr>
                <w:sz w:val="20"/>
                <w:szCs w:val="20"/>
                <w:lang w:val="es-ES"/>
              </w:rPr>
              <w:t>Realiza una Gestión de Carga cumpliendo con los conceptos impartidos.</w:t>
            </w:r>
          </w:p>
          <w:p w:rsidR="00637934" w:rsidP="00637934" w:rsidRDefault="00637934" w14:paraId="30307736" w14:textId="4E5A16BA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Pr="00637934" w:rsidR="00637934" w:rsidP="00637934" w:rsidRDefault="00637934" w14:paraId="7126BBAD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Pr="00637934" w:rsidR="00BD5F2F" w:rsidP="00637934" w:rsidRDefault="00B620A0" w14:paraId="52E51FE0" w14:textId="18F7F806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  <w:r w:rsidRPr="00637934"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7</w:t>
            </w:r>
          </w:p>
        </w:tc>
        <w:tc>
          <w:tcPr>
            <w:tcW w:w="2439" w:type="dxa"/>
            <w:tcMar/>
            <w:vAlign w:val="center"/>
          </w:tcPr>
          <w:p w:rsidR="0020536D" w:rsidP="00C73CD3" w:rsidRDefault="0020536D" w14:paraId="227EB5F3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Pr="00CE5484" w:rsidR="00CE5484" w:rsidP="6BFBCE7A" w:rsidRDefault="00CE5484" w14:paraId="61367FBB" w14:textId="77777777">
            <w:pPr>
              <w:pStyle w:val="Style1"/>
              <w:numPr>
                <w:ilvl w:val="0"/>
                <w:numId w:val="57"/>
              </w:numPr>
              <w:spacing w:line="240" w:lineRule="exact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6BFBCE7A" w:rsidR="6BFBCE7A">
              <w:rPr>
                <w:sz w:val="20"/>
                <w:szCs w:val="20"/>
                <w:lang w:val="es-ES"/>
              </w:rPr>
              <w:t>Conoce las necesidades de carga del DWH y el esquema de constelación.</w:t>
            </w:r>
          </w:p>
          <w:p w:rsidR="00BD5F2F" w:rsidP="00BD5F2F" w:rsidRDefault="00BD5F2F" w14:paraId="70DF9E56" w14:textId="2ADDD17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Pr="00BD5F2F" w:rsidR="00B620A0" w:rsidP="00BD5F2F" w:rsidRDefault="00B620A0" w14:paraId="1AB909AA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Pr="00BD5F2F" w:rsidR="00BD5F2F" w:rsidP="00BD5F2F" w:rsidRDefault="00C73CD3" w14:paraId="7B817FCC" w14:textId="4341208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2440" w:type="dxa"/>
            <w:tcMar/>
            <w:vAlign w:val="center"/>
          </w:tcPr>
          <w:p w:rsidR="0020536D" w:rsidP="00C73CD3" w:rsidRDefault="0020536D" w14:paraId="3AE6F1D1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="0020536D" w:rsidP="00C73CD3" w:rsidRDefault="0020536D" w14:paraId="14628533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Pr="00CE5484" w:rsidR="00CE5484" w:rsidP="6BFBCE7A" w:rsidRDefault="00CE5484" w14:paraId="18D7D4C2" w14:textId="635F350A">
            <w:pPr>
              <w:pStyle w:val="Style1"/>
              <w:numPr>
                <w:ilvl w:val="0"/>
                <w:numId w:val="58"/>
              </w:numPr>
              <w:spacing w:line="240" w:lineRule="exact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6BFBCE7A" w:rsidR="6BFBCE7A">
              <w:rPr>
                <w:sz w:val="20"/>
                <w:szCs w:val="20"/>
                <w:lang w:val="es-ES"/>
              </w:rPr>
              <w:t>Conoce las necesidades de carga del DWH y el esquema de constelación</w:t>
            </w:r>
            <w:r w:rsidRPr="6BFBCE7A" w:rsidR="6BFBCE7A">
              <w:rPr>
                <w:sz w:val="20"/>
                <w:szCs w:val="20"/>
                <w:lang w:val="es-ES"/>
              </w:rPr>
              <w:t xml:space="preserve"> normalizada</w:t>
            </w:r>
            <w:r w:rsidRPr="6BFBCE7A" w:rsidR="6BFBCE7A">
              <w:rPr>
                <w:sz w:val="20"/>
                <w:szCs w:val="20"/>
                <w:lang w:val="es-ES"/>
              </w:rPr>
              <w:t>.</w:t>
            </w:r>
          </w:p>
          <w:p w:rsidR="00C73CD3" w:rsidP="00BD5F2F" w:rsidRDefault="00C73CD3" w14:paraId="0CD42FF9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Pr="00BD5F2F" w:rsidR="00BD5F2F" w:rsidP="00BD5F2F" w:rsidRDefault="00C73CD3" w14:paraId="43F64B3C" w14:textId="6CF4F7D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2440" w:type="dxa"/>
            <w:tcMar/>
            <w:vAlign w:val="center"/>
          </w:tcPr>
          <w:p w:rsidR="0020536D" w:rsidP="00C73CD3" w:rsidRDefault="0020536D" w14:paraId="76CC8D6A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="0020536D" w:rsidP="00C73CD3" w:rsidRDefault="0020536D" w14:paraId="266B582A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Pr="00CE5484" w:rsidR="00CE5484" w:rsidP="6BFBCE7A" w:rsidRDefault="00CE5484" w14:paraId="5CC10A57" w14:textId="3FE0AF16">
            <w:pPr>
              <w:pStyle w:val="Style1"/>
              <w:numPr>
                <w:ilvl w:val="0"/>
                <w:numId w:val="59"/>
              </w:numPr>
              <w:spacing w:line="240" w:lineRule="exact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6BFBCE7A" w:rsidR="6BFBCE7A">
              <w:rPr>
                <w:sz w:val="20"/>
                <w:szCs w:val="20"/>
                <w:lang w:val="es-ES"/>
              </w:rPr>
              <w:t>Conoce las necesidades de carga del DWH, el esquema de constelación y el proceso de ETL del DWH.</w:t>
            </w:r>
          </w:p>
          <w:p w:rsidR="0020536D" w:rsidP="00BD5F2F" w:rsidRDefault="0020536D" w14:paraId="5A308059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Pr="00BD5F2F" w:rsidR="00BD5F2F" w:rsidP="00BD5F2F" w:rsidRDefault="00C73CD3" w14:paraId="37B75F72" w14:textId="7F22194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5</w:t>
            </w:r>
          </w:p>
        </w:tc>
        <w:tc>
          <w:tcPr>
            <w:tcW w:w="2440" w:type="dxa"/>
            <w:tcMar/>
            <w:vAlign w:val="center"/>
          </w:tcPr>
          <w:p w:rsidR="65CC0A94" w:rsidP="65CC0A94" w:rsidRDefault="65CC0A94" w14:paraId="70DC81A3" w14:textId="6246C20A">
            <w:pPr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</w:pPr>
            <w:r w:rsidRPr="65CC0A94"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  <w:t>EVIDENCIA DE LOGRO</w:t>
            </w:r>
          </w:p>
          <w:p w:rsidR="0020536D" w:rsidP="65CC0A94" w:rsidRDefault="0020536D" w14:paraId="4F8EE036" w14:textId="373C44A5">
            <w:pPr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</w:pPr>
          </w:p>
          <w:p w:rsidRPr="00CE5484" w:rsidR="00CE5484" w:rsidP="6BFBCE7A" w:rsidRDefault="00CE5484" w14:paraId="52B2088A" w14:textId="77777777">
            <w:pPr>
              <w:pStyle w:val="Style1"/>
              <w:numPr>
                <w:ilvl w:val="0"/>
                <w:numId w:val="60"/>
              </w:numPr>
              <w:spacing w:line="240" w:lineRule="exact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6BFBCE7A" w:rsidR="6BFBCE7A">
              <w:rPr>
                <w:sz w:val="20"/>
                <w:szCs w:val="20"/>
                <w:lang w:val="es-ES"/>
              </w:rPr>
              <w:t>Optimiza el proceso de carga.</w:t>
            </w:r>
          </w:p>
          <w:p w:rsidRPr="00BD5F2F" w:rsidR="00BD5F2F" w:rsidP="00BD5F2F" w:rsidRDefault="00BD5F2F" w14:paraId="463F29E8" w14:textId="77777777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FF0000"/>
                <w:sz w:val="20"/>
                <w:szCs w:val="20"/>
              </w:rPr>
            </w:pPr>
          </w:p>
          <w:p w:rsidRPr="00BD5F2F" w:rsidR="00BD5F2F" w:rsidP="00BD5F2F" w:rsidRDefault="00C73CD3" w14:paraId="61094AD9" w14:textId="69D2B25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7</w:t>
            </w:r>
          </w:p>
        </w:tc>
      </w:tr>
      <w:tr w:rsidRPr="005541A5" w:rsidR="00BD5F2F" w:rsidTr="6BFBCE7A" w14:paraId="04659AAD" w14:textId="77777777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D5F2F" w:rsidP="00BD5F2F" w:rsidRDefault="00BD5F2F" w14:paraId="52385511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5541A5" w:rsidR="00BD5F2F" w:rsidP="00BD5F2F" w:rsidRDefault="00BD5F2F" w14:paraId="19219836" w14:textId="77777777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Pr="005541A5" w:rsidR="00BD5F2F" w:rsidTr="6BFBCE7A" w14:paraId="03164605" w14:textId="77777777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tcMar/>
            <w:vAlign w:val="center"/>
          </w:tcPr>
          <w:p w:rsidRPr="005541A5" w:rsidR="00BD5F2F" w:rsidP="00BD5F2F" w:rsidRDefault="00BD5F2F" w14:paraId="0BA066C8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tcMar/>
            <w:vAlign w:val="center"/>
          </w:tcPr>
          <w:p w:rsidRPr="005541A5" w:rsidR="00BD5F2F" w:rsidP="00BD5F2F" w:rsidRDefault="00BD5F2F" w14:paraId="46F72250" w14:textId="77777777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Pr="005541A5" w:rsidR="00BD5F2F" w:rsidTr="6BFBCE7A" w14:paraId="296FEF7D" w14:textId="77777777">
        <w:trPr>
          <w:trHeight w:val="674"/>
          <w:jc w:val="center"/>
        </w:trPr>
        <w:tc>
          <w:tcPr>
            <w:tcW w:w="14149" w:type="dxa"/>
            <w:gridSpan w:val="6"/>
            <w:tcMar/>
            <w:vAlign w:val="center"/>
          </w:tcPr>
          <w:p w:rsidRPr="005541A5" w:rsidR="00BD5F2F" w:rsidP="00BD5F2F" w:rsidRDefault="00BD5F2F" w14:paraId="7194DBDC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:rsidR="00C33F64" w:rsidP="00A252C6" w:rsidRDefault="00C33F64" w14:paraId="769D0D3C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0CFD" w:rsidP="00B61EAF" w:rsidRDefault="00100CFD" w14:paraId="0CFEEF7D" w14:textId="77777777">
      <w:pPr>
        <w:spacing w:after="0" w:line="240" w:lineRule="auto"/>
      </w:pPr>
      <w:r>
        <w:separator/>
      </w:r>
    </w:p>
  </w:endnote>
  <w:endnote w:type="continuationSeparator" w:id="0">
    <w:p w:rsidR="00100CFD" w:rsidP="00B61EAF" w:rsidRDefault="00100CFD" w14:paraId="5DCC39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8429A6" w:rsidP="008429A6" w:rsidRDefault="008429A6" w14:paraId="7196D064" w14:textId="77777777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429A6" w:rsidRDefault="008429A6" w14:paraId="34FF1C9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0CFD" w:rsidP="00B61EAF" w:rsidRDefault="00100CFD" w14:paraId="6B7CEEBF" w14:textId="77777777">
      <w:pPr>
        <w:spacing w:after="0" w:line="240" w:lineRule="auto"/>
      </w:pPr>
      <w:r>
        <w:separator/>
      </w:r>
    </w:p>
  </w:footnote>
  <w:footnote w:type="continuationSeparator" w:id="0">
    <w:p w:rsidR="00100CFD" w:rsidP="00B61EAF" w:rsidRDefault="00100CFD" w14:paraId="583924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051F" w:rsidP="00347D41" w:rsidRDefault="007D051F" w14:paraId="5D87C4BD" w14:textId="77777777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:rsidRPr="00347D41" w:rsidR="007D051F" w:rsidRDefault="0057409C" w14:paraId="3CA9AC52" w14:textId="64D6747A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>Tecnología</w:t>
    </w:r>
    <w:r w:rsidR="008873A5">
      <w:rPr>
        <w:rFonts w:ascii="Stag Light" w:hAnsi="Stag Light"/>
        <w:noProof/>
        <w:szCs w:val="28"/>
      </w:rPr>
      <w:t xml:space="preserve"> </w:t>
    </w:r>
    <w:r w:rsidR="007D051F">
      <w:rPr>
        <w:rFonts w:ascii="Stag Light" w:hAnsi="Stag Light"/>
        <w:noProof/>
        <w:szCs w:val="28"/>
      </w:rPr>
      <w:t xml:space="preserve">– </w:t>
    </w:r>
    <w:r>
      <w:rPr>
        <w:rFonts w:ascii="Stag Light" w:hAnsi="Stag Light"/>
        <w:noProof/>
        <w:szCs w:val="28"/>
      </w:rPr>
      <w:t>VI</w:t>
    </w:r>
    <w:r w:rsidRPr="002319A7" w:rsidR="007D051F">
      <w:rPr>
        <w:rFonts w:ascii="Stag Medium" w:hAnsi="Stag Medium"/>
        <w:noProof/>
        <w:sz w:val="28"/>
        <w:szCs w:val="28"/>
      </w:rPr>
      <w:tab/>
    </w:r>
    <w:r w:rsidRPr="002319A7" w:rsidR="007D051F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Pr="002319A7" w:rsidR="007D051F">
          <w:rPr>
            <w:rFonts w:ascii="Stag Medium" w:hAnsi="Stag Medium"/>
            <w:sz w:val="28"/>
            <w:szCs w:val="28"/>
          </w:rPr>
          <w:fldChar w:fldCharType="begin"/>
        </w:r>
        <w:r w:rsidRPr="002319A7" w:rsidR="007D051F">
          <w:rPr>
            <w:rFonts w:ascii="Stag Medium" w:hAnsi="Stag Medium"/>
            <w:sz w:val="28"/>
            <w:szCs w:val="28"/>
          </w:rPr>
          <w:instrText>PAGE   \* MERGEFORMAT</w:instrText>
        </w:r>
        <w:r w:rsidRPr="002319A7" w:rsidR="007D051F">
          <w:rPr>
            <w:rFonts w:ascii="Stag Medium" w:hAnsi="Stag Medium"/>
            <w:sz w:val="28"/>
            <w:szCs w:val="28"/>
          </w:rPr>
          <w:fldChar w:fldCharType="separate"/>
        </w:r>
        <w:r w:rsidRPr="008873A5" w:rsidR="008873A5">
          <w:rPr>
            <w:rFonts w:ascii="Stag Medium" w:hAnsi="Stag Medium"/>
            <w:noProof/>
            <w:sz w:val="28"/>
            <w:szCs w:val="28"/>
            <w:lang w:val="es-ES"/>
          </w:rPr>
          <w:t>4</w:t>
        </w:r>
        <w:r w:rsidRPr="002319A7" w:rsidR="007D051F">
          <w:rPr>
            <w:rFonts w:ascii="Stag Medium" w:hAnsi="Stag Medium"/>
            <w:sz w:val="28"/>
            <w:szCs w:val="28"/>
          </w:rPr>
          <w:fldChar w:fldCharType="end"/>
        </w:r>
        <w:r w:rsidRPr="002319A7" w:rsidR="007D051F">
          <w:rPr>
            <w:rFonts w:ascii="Stag Medium" w:hAnsi="Stag Medium"/>
            <w:sz w:val="28"/>
            <w:szCs w:val="28"/>
          </w:rPr>
          <w:t xml:space="preserve"> </w:t>
        </w:r>
        <w:r w:rsidRPr="002319A7" w:rsidR="007D051F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Pr="002319A7" w:rsidR="007D051F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EB5D8A"/>
    <w:multiLevelType w:val="hybridMultilevel"/>
    <w:tmpl w:val="9DB6FA5C"/>
    <w:lvl w:ilvl="0" w:tplc="38EE66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A7D64716"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78BAD2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653AC4B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299CA1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97D66B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F85A3AA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3946C1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B73622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hint="default" w:ascii="Muller Regular" w:hAnsi="Muller Regular" w:eastAsiaTheme="minorEastAsia" w:cstheme="minorBidi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5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1">
    <w:abstractNumId w:val="38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3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7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39"/>
  </w:num>
  <w:num w:numId="24">
    <w:abstractNumId w:val="46"/>
  </w:num>
  <w:num w:numId="25">
    <w:abstractNumId w:val="31"/>
  </w:num>
  <w:num w:numId="26">
    <w:abstractNumId w:val="13"/>
  </w:num>
  <w:num w:numId="27">
    <w:abstractNumId w:val="2"/>
  </w:num>
  <w:num w:numId="28">
    <w:abstractNumId w:val="40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5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2"/>
  </w:num>
  <w:num w:numId="41">
    <w:abstractNumId w:val="11"/>
  </w:num>
  <w:num w:numId="42">
    <w:abstractNumId w:val="41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lang="es-ES" w:vendorID="64" w:dllVersion="0" w:nlCheck="1" w:checkStyle="0" w:appName="MSWord"/>
  <w:trackRevisions w:val="false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482D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0CFD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0536D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642DF"/>
    <w:rsid w:val="0037142E"/>
    <w:rsid w:val="003717DA"/>
    <w:rsid w:val="00372B0C"/>
    <w:rsid w:val="003762C5"/>
    <w:rsid w:val="003765FB"/>
    <w:rsid w:val="00376718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18EE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85B80"/>
    <w:rsid w:val="00487FA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17278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369BC"/>
    <w:rsid w:val="0054050F"/>
    <w:rsid w:val="00540EC7"/>
    <w:rsid w:val="005431D9"/>
    <w:rsid w:val="00543570"/>
    <w:rsid w:val="005447DF"/>
    <w:rsid w:val="00545073"/>
    <w:rsid w:val="00551ECC"/>
    <w:rsid w:val="0055346B"/>
    <w:rsid w:val="005541A5"/>
    <w:rsid w:val="00562A92"/>
    <w:rsid w:val="005664C0"/>
    <w:rsid w:val="00570564"/>
    <w:rsid w:val="0057409C"/>
    <w:rsid w:val="00576400"/>
    <w:rsid w:val="00581612"/>
    <w:rsid w:val="00584E4F"/>
    <w:rsid w:val="00585E85"/>
    <w:rsid w:val="00586503"/>
    <w:rsid w:val="00586759"/>
    <w:rsid w:val="005877BA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934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37475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327E"/>
    <w:rsid w:val="0077418B"/>
    <w:rsid w:val="00774F7E"/>
    <w:rsid w:val="00777A25"/>
    <w:rsid w:val="007823D6"/>
    <w:rsid w:val="00782E58"/>
    <w:rsid w:val="00784114"/>
    <w:rsid w:val="007842BF"/>
    <w:rsid w:val="00785E6C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3F18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55EE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E9C"/>
    <w:rsid w:val="00847F51"/>
    <w:rsid w:val="0085166E"/>
    <w:rsid w:val="00854C66"/>
    <w:rsid w:val="00860304"/>
    <w:rsid w:val="0086071A"/>
    <w:rsid w:val="0086428B"/>
    <w:rsid w:val="00867333"/>
    <w:rsid w:val="008712C2"/>
    <w:rsid w:val="00871A87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77725"/>
    <w:rsid w:val="00984ADA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52C6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3D1E"/>
    <w:rsid w:val="00A66BF6"/>
    <w:rsid w:val="00A67B29"/>
    <w:rsid w:val="00A72172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2E6D"/>
    <w:rsid w:val="00A93E61"/>
    <w:rsid w:val="00A97143"/>
    <w:rsid w:val="00A975E8"/>
    <w:rsid w:val="00AA0D0C"/>
    <w:rsid w:val="00AA196C"/>
    <w:rsid w:val="00AA207A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4F0A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20A0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079A"/>
    <w:rsid w:val="00C519A5"/>
    <w:rsid w:val="00C52DDC"/>
    <w:rsid w:val="00C5392C"/>
    <w:rsid w:val="00C54388"/>
    <w:rsid w:val="00C54997"/>
    <w:rsid w:val="00C55773"/>
    <w:rsid w:val="00C55C9D"/>
    <w:rsid w:val="00C6078C"/>
    <w:rsid w:val="00C679BF"/>
    <w:rsid w:val="00C72886"/>
    <w:rsid w:val="00C73352"/>
    <w:rsid w:val="00C73CD3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5484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87665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E5F61"/>
    <w:rsid w:val="00DF0884"/>
    <w:rsid w:val="00DF27D5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54A2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92EB1"/>
    <w:rsid w:val="00E9596B"/>
    <w:rsid w:val="00E97947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12C"/>
    <w:rsid w:val="00FD76C3"/>
    <w:rsid w:val="00FE11DA"/>
    <w:rsid w:val="00FF06E0"/>
    <w:rsid w:val="00FF3F56"/>
    <w:rsid w:val="37D5CD70"/>
    <w:rsid w:val="65CC0A94"/>
    <w:rsid w:val="6BFBCE7A"/>
    <w:rsid w:val="6FFE9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hAnsi="Calibri" w:eastAsia="Calibri"/>
      <w:b/>
      <w:bCs/>
      <w:lang w:val="en-US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C7379"/>
    <w:rPr>
      <w:rFonts w:ascii="Tahoma" w:hAnsi="Tahoma" w:cs="Tahoma" w:eastAsiaTheme="minorEastAsi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styleId="PrrafodelistaCar" w:customStyle="1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hAnsi="Calibri" w:eastAsia="Calibri"/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5D417F"/>
    <w:rPr>
      <w:rFonts w:ascii="Calibri" w:hAnsi="Calibri" w:eastAsia="Calibri"/>
      <w:lang w:val="en-US"/>
    </w:rPr>
  </w:style>
  <w:style w:type="paragraph" w:styleId="TableParagraph" w:customStyle="1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styleId="Ttulo1Car" w:customStyle="1">
    <w:name w:val="Título 1 Car"/>
    <w:basedOn w:val="Fuentedeprrafopredeter"/>
    <w:link w:val="Ttulo1"/>
    <w:uiPriority w:val="1"/>
    <w:rsid w:val="009B2EC6"/>
    <w:rPr>
      <w:rFonts w:ascii="Calibri" w:hAnsi="Calibri" w:eastAsia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extoentabla" w:customStyle="1">
    <w:name w:val="texto en tabla"/>
    <w:basedOn w:val="Normal"/>
    <w:link w:val="textoentablaCar"/>
    <w:qFormat/>
    <w:rsid w:val="00623AFC"/>
    <w:pPr>
      <w:framePr w:hSpace="141" w:wrap="around" w:hAnchor="margin" w:vAnchor="text" w:x="-1003" w:y="148"/>
      <w:spacing w:after="0" w:line="240" w:lineRule="auto"/>
    </w:pPr>
    <w:rPr>
      <w:rFonts w:ascii="Muller Regular" w:hAnsi="Muller Regular" w:eastAsia="Calibri" w:cs="Times New Roman"/>
      <w:color w:val="595959" w:themeColor="text1" w:themeTint="A6"/>
      <w:sz w:val="20"/>
      <w:szCs w:val="20"/>
    </w:rPr>
  </w:style>
  <w:style w:type="character" w:styleId="textoentablaCar" w:customStyle="1">
    <w:name w:val="texto en tabla Car"/>
    <w:basedOn w:val="Fuentedeprrafopredeter"/>
    <w:link w:val="textoentabla"/>
    <w:rsid w:val="00623AFC"/>
    <w:rPr>
      <w:rFonts w:ascii="Muller Regular" w:hAnsi="Muller Regular" w:eastAsia="Calibri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styleId="Style1" w:customStyle="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styleId="Style2" w:customStyle="1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styleId="FontStyle11" w:customStyle="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33F64"/>
  </w:style>
  <w:style w:type="table" w:styleId="idat" w:customStyle="1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color="CC0000" w:sz="18" w:space="0"/>
        <w:left w:val="single" w:color="CC0000" w:sz="18" w:space="0"/>
        <w:bottom w:val="single" w:color="CC0000" w:sz="18" w:space="0"/>
        <w:right w:val="single" w:color="CC0000" w:sz="18" w:space="0"/>
        <w:insideH w:val="single" w:color="CC0000" w:sz="18" w:space="0"/>
        <w:insideV w:val="single" w:color="CC0000" w:sz="18" w:space="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0ad7f0b723954d59" Type="http://schemas.openxmlformats.org/officeDocument/2006/relationships/glossaryDocument" Target="/word/glossary/document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cb07a-833e-40d0-8bb7-f54e69d0be11}"/>
      </w:docPartPr>
      <w:docPartBody>
        <w:p w14:paraId="3E0E7BC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997F85B8CA145A26AE4768547A3DD" ma:contentTypeVersion="15" ma:contentTypeDescription="Crear nuevo documento." ma:contentTypeScope="" ma:versionID="60272cf12fadb04c44fa533bbbbb4282">
  <xsd:schema xmlns:xsd="http://www.w3.org/2001/XMLSchema" xmlns:xs="http://www.w3.org/2001/XMLSchema" xmlns:p="http://schemas.microsoft.com/office/2006/metadata/properties" xmlns:ns2="e50e6a60-bf04-416a-ba10-5609124fa244" xmlns:ns3="45859cbc-c967-47d1-bb52-9eae5028608e" targetNamespace="http://schemas.microsoft.com/office/2006/metadata/properties" ma:root="true" ma:fieldsID="79c235f17b6838e0b72e2a04c0dc795b" ns2:_="" ns3:_="">
    <xsd:import namespace="e50e6a60-bf04-416a-ba10-5609124fa244"/>
    <xsd:import namespace="45859cbc-c967-47d1-bb52-9eae5028608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e6a60-bf04-416a-ba10-5609124fa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3a92ad6-3467-41fb-943a-42f1a24e8f26}" ma:internalName="TaxCatchAll" ma:showField="CatchAllData" ma:web="e50e6a60-bf04-416a-ba10-5609124fa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59cbc-c967-47d1-bb52-9eae502860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9e5487c7-8c5a-4935-9903-4f05a1727c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859cbc-c967-47d1-bb52-9eae5028608e">
      <Terms xmlns="http://schemas.microsoft.com/office/infopath/2007/PartnerControls"/>
    </lcf76f155ced4ddcb4097134ff3c332f>
    <TaxCatchAll xmlns="e50e6a60-bf04-416a-ba10-5609124fa244" xsi:nil="true"/>
  </documentManagement>
</p:properties>
</file>

<file path=customXml/itemProps1.xml><?xml version="1.0" encoding="utf-8"?>
<ds:datastoreItem xmlns:ds="http://schemas.openxmlformats.org/officeDocument/2006/customXml" ds:itemID="{87FF02B1-213F-411C-A6A5-02563A5C9E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A671A3-D852-477C-BA4F-8A811B5EEE81}"/>
</file>

<file path=customXml/itemProps3.xml><?xml version="1.0" encoding="utf-8"?>
<ds:datastoreItem xmlns:ds="http://schemas.openxmlformats.org/officeDocument/2006/customXml" ds:itemID="{EF0A5780-F299-4137-B852-1FA13C37619C}"/>
</file>

<file path=customXml/itemProps4.xml><?xml version="1.0" encoding="utf-8"?>
<ds:datastoreItem xmlns:ds="http://schemas.openxmlformats.org/officeDocument/2006/customXml" ds:itemID="{8B0ABE94-1CFA-44C9-95A2-1F9F2F54E6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Guest User</cp:lastModifiedBy>
  <cp:revision>40</cp:revision>
  <cp:lastPrinted>2017-04-24T23:36:00Z</cp:lastPrinted>
  <dcterms:created xsi:type="dcterms:W3CDTF">2021-06-22T17:17:00Z</dcterms:created>
  <dcterms:modified xsi:type="dcterms:W3CDTF">2021-07-14T23:05:01Z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0x0101009FB997F85B8CA145A26AE4768547A3DD</vt:lpwstr>
  </property>
</Properties>
</file>