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6399758"/>
    <w:bookmarkEnd w:id="0"/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324C61E0">
                <wp:simplePos x="0" y="0"/>
                <wp:positionH relativeFrom="column">
                  <wp:posOffset>-704850</wp:posOffset>
                </wp:positionH>
                <wp:positionV relativeFrom="paragraph">
                  <wp:posOffset>-1221105</wp:posOffset>
                </wp:positionV>
                <wp:extent cx="7556500" cy="10773508"/>
                <wp:effectExtent l="0" t="0" r="6350" b="889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45192668" id="Rectángulo 12" o:spid="_x0000_s1026" style="position:absolute;margin-left:-55.5pt;margin-top:-96.15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AD523EE" w:rsidR="00F514A6" w:rsidRPr="007D4711" w:rsidRDefault="007D4711">
                            <w:pPr>
                              <w:rPr>
                                <w:rFonts w:ascii="Stag Book" w:hAnsi="Stag Book"/>
                                <w:lang w:val="es-ES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>Soluciones de Inteligencia de Negocios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AD523EE" w:rsidR="00F514A6" w:rsidRPr="007D4711" w:rsidRDefault="007D4711">
                      <w:pPr>
                        <w:rPr>
                          <w:rFonts w:ascii="Stag Book" w:hAnsi="Stag Book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>Soluciones de Inteligencia de Negocios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183008E0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1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1"/>
                            <w:r w:rsidR="000669D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EB5C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EB5C6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Consumo </w:t>
                            </w:r>
                            <w:r w:rsidR="006C397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de Datos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1FC6C3FB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0669D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EB5C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EB5C64" w:rsidRPr="00EB5C6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Crea dashboard a partir de los datos obtenidos cumpliendo con los conceptos impartidos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183008E0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2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2"/>
                      <w:r w:rsidR="000669DE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EB5C64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EB5C6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Consumo </w:t>
                      </w:r>
                      <w:r w:rsidR="006C397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de Datos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1FC6C3FB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0669DE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EB5C64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EB5C64" w:rsidRPr="00EB5C64">
                        <w:rPr>
                          <w:rFonts w:ascii="Arial" w:hAnsi="Arial" w:cs="Arial"/>
                          <w:color w:val="FFFFFF" w:themeColor="background1"/>
                        </w:rPr>
                        <w:t>Crea dashboard a partir de los datos obtenidos cumpliendo con los conceptos impartidos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6E52B058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0669DE">
        <w:rPr>
          <w:rFonts w:ascii="Arial" w:hAnsi="Arial" w:cs="Arial"/>
          <w:b/>
          <w:bCs/>
          <w:color w:val="6F01EE"/>
        </w:rPr>
        <w:t>1</w:t>
      </w:r>
      <w:r w:rsidR="00F3657F">
        <w:rPr>
          <w:rFonts w:ascii="Arial" w:hAnsi="Arial" w:cs="Arial"/>
          <w:b/>
          <w:bCs/>
          <w:color w:val="6F01EE"/>
        </w:rPr>
        <w:t>2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4A7B3817" w:rsidR="00DD7CB3" w:rsidRPr="00293564" w:rsidRDefault="00F3657F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Consumo de Datos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3B819E29" w14:textId="2E76AE7A" w:rsidR="00AD7DE8" w:rsidRPr="00293564" w:rsidRDefault="00A1168A" w:rsidP="00AD7DE8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Consumo de Datos con Excel</w:t>
      </w:r>
    </w:p>
    <w:p w14:paraId="52D9D07A" w14:textId="77777777" w:rsidR="003C654E" w:rsidRDefault="003C654E" w:rsidP="00FF70B7">
      <w:pPr>
        <w:rPr>
          <w:rFonts w:ascii="Arial" w:hAnsi="Arial" w:cs="Arial"/>
          <w:color w:val="000000"/>
          <w:lang w:eastAsia="es-MX"/>
        </w:rPr>
      </w:pPr>
    </w:p>
    <w:p w14:paraId="4594A14B" w14:textId="442F712A" w:rsidR="00746767" w:rsidRPr="00ED55D3" w:rsidRDefault="00746767" w:rsidP="00E86935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b/>
          <w:bCs/>
        </w:rPr>
      </w:pPr>
      <w:r w:rsidRPr="00ED55D3">
        <w:rPr>
          <w:rFonts w:ascii="Muller Light" w:hAnsi="Muller Light" w:cs="Arial"/>
          <w:b/>
          <w:bCs/>
        </w:rPr>
        <w:t>MARCO TEÓRICO</w:t>
      </w:r>
    </w:p>
    <w:p w14:paraId="6B153C36" w14:textId="38543133" w:rsidR="00B327A9" w:rsidRDefault="00B327A9" w:rsidP="00E86935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</w:rPr>
      </w:pPr>
    </w:p>
    <w:p w14:paraId="1A104F18" w14:textId="0BCD48D4" w:rsidR="00A1168A" w:rsidRPr="00384058" w:rsidRDefault="00A1168A" w:rsidP="00384058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szCs w:val="20"/>
        </w:rPr>
      </w:pPr>
      <w:r w:rsidRPr="00384058">
        <w:rPr>
          <w:rFonts w:ascii="Muller Light" w:hAnsi="Muller Light" w:cs="Arial"/>
          <w:szCs w:val="20"/>
        </w:rPr>
        <w:t>DashBoard (Tablero de Mando)</w:t>
      </w:r>
    </w:p>
    <w:p w14:paraId="5D6F9494" w14:textId="77777777" w:rsidR="00A1168A" w:rsidRPr="00A5794E" w:rsidRDefault="00A1168A" w:rsidP="00A1168A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 w:cs="Arial"/>
          <w:szCs w:val="20"/>
        </w:rPr>
      </w:pPr>
    </w:p>
    <w:p w14:paraId="7EB71E36" w14:textId="77777777" w:rsidR="00A1168A" w:rsidRPr="00A5794E" w:rsidRDefault="00A1168A" w:rsidP="00A1168A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szCs w:val="20"/>
        </w:rPr>
      </w:pPr>
      <w:r w:rsidRPr="00A5794E">
        <w:rPr>
          <w:rFonts w:ascii="Muller Light" w:hAnsi="Muller Light" w:cs="Arial"/>
          <w:szCs w:val="20"/>
        </w:rPr>
        <w:t>Cuando hablamos de un dashboard, tablero o cuadro de mandos, nos estamos refiriendo a un documento en el que se reflejan, mediante una representación gráfica, las principales métricas o KPI que intervienen en la consecución de los objetivos de una estrategia. De ahí la importancia y su significado estratégico.</w:t>
      </w:r>
      <w:r w:rsidRPr="00A5794E">
        <w:rPr>
          <w:rFonts w:ascii="Muller Light" w:hAnsi="Muller Light"/>
        </w:rPr>
        <w:t xml:space="preserve"> </w:t>
      </w:r>
    </w:p>
    <w:p w14:paraId="520EFD4B" w14:textId="0231FDD3" w:rsidR="00A1168A" w:rsidRPr="00A5794E" w:rsidRDefault="00A1168A" w:rsidP="00A1168A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szCs w:val="20"/>
        </w:rPr>
      </w:pPr>
      <w:r w:rsidRPr="00A5794E">
        <w:rPr>
          <w:rFonts w:ascii="Muller Light" w:hAnsi="Muller Light" w:cs="Arial"/>
          <w:szCs w:val="20"/>
        </w:rPr>
        <w:t>El objetivo principal de un dashboard es ofrecer visibilidad sobre los indicadores que deben alcanzar determinado valor para alcanzar los objetivos de la empresa. Además</w:t>
      </w:r>
      <w:r>
        <w:rPr>
          <w:rFonts w:ascii="Muller Light" w:hAnsi="Muller Light" w:cs="Arial"/>
          <w:szCs w:val="20"/>
        </w:rPr>
        <w:t xml:space="preserve">, </w:t>
      </w:r>
      <w:r w:rsidRPr="00A5794E">
        <w:rPr>
          <w:rFonts w:ascii="Muller Light" w:hAnsi="Muller Light" w:cs="Arial"/>
          <w:szCs w:val="20"/>
        </w:rPr>
        <w:t>permite conocer datos de valor, analizar tendencias y fijar líneas de actuación.</w:t>
      </w:r>
    </w:p>
    <w:p w14:paraId="0F528062" w14:textId="6B13E0AD" w:rsidR="00567A4F" w:rsidRDefault="00567A4F" w:rsidP="00567A4F">
      <w:pPr>
        <w:pStyle w:val="Prrafodelista"/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26F00452" w14:textId="77777777" w:rsidR="00567A4F" w:rsidRPr="00567A4F" w:rsidRDefault="00567A4F" w:rsidP="00567A4F">
      <w:pPr>
        <w:pStyle w:val="Prrafodelista"/>
        <w:jc w:val="both"/>
        <w:rPr>
          <w:rFonts w:ascii="Muller Light" w:hAnsi="Muller Light" w:cs="Arial"/>
          <w:szCs w:val="20"/>
        </w:rPr>
      </w:pPr>
    </w:p>
    <w:p w14:paraId="67C197C8" w14:textId="77777777" w:rsidR="006342A8" w:rsidRPr="006342A8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b/>
          <w:bCs/>
        </w:rPr>
      </w:pPr>
      <w:r w:rsidRPr="006342A8">
        <w:rPr>
          <w:rFonts w:ascii="Muller Light" w:hAnsi="Muller Light"/>
          <w:szCs w:val="20"/>
        </w:rPr>
        <w:t>MATERIALES</w:t>
      </w:r>
    </w:p>
    <w:p w14:paraId="08E8B12C" w14:textId="77777777" w:rsidR="006342A8" w:rsidRDefault="006342A8" w:rsidP="006342A8">
      <w:pPr>
        <w:pStyle w:val="Subttulo"/>
      </w:pPr>
    </w:p>
    <w:p w14:paraId="61E18C78" w14:textId="77777777" w:rsidR="006342A8" w:rsidRPr="003E72DB" w:rsidRDefault="006342A8" w:rsidP="006342A8">
      <w:pPr>
        <w:rPr>
          <w:rFonts w:ascii="Muller Light" w:hAnsi="Muller Light"/>
        </w:rPr>
      </w:pPr>
      <w:r w:rsidRPr="003E72DB">
        <w:rPr>
          <w:rFonts w:ascii="Muller Light" w:hAnsi="Muller Light"/>
        </w:rPr>
        <w:t>Según la experiencia a realizar, de acuerdo con el catálogo de equipamiento del taller.</w:t>
      </w:r>
    </w:p>
    <w:p w14:paraId="24D6CD3C" w14:textId="77777777" w:rsidR="006342A8" w:rsidRPr="00D52FFC" w:rsidRDefault="006342A8" w:rsidP="006342A8"/>
    <w:p w14:paraId="5F8C3104" w14:textId="77777777" w:rsidR="006342A8" w:rsidRDefault="006342A8" w:rsidP="006342A8">
      <w:pPr>
        <w:pStyle w:val="Subttulo"/>
        <w:numPr>
          <w:ilvl w:val="0"/>
          <w:numId w:val="2"/>
        </w:numPr>
      </w:pPr>
      <w:r w:rsidRPr="00D52FFC">
        <w:t xml:space="preserve">EQUIPOS </w:t>
      </w:r>
    </w:p>
    <w:p w14:paraId="20414577" w14:textId="77777777" w:rsidR="006342A8" w:rsidRPr="003E72DB" w:rsidRDefault="006342A8" w:rsidP="006342A8">
      <w:pPr>
        <w:ind w:left="1416"/>
        <w:rPr>
          <w:rFonts w:ascii="Muller Light" w:hAnsi="Muller Light"/>
        </w:rPr>
      </w:pPr>
      <w:r w:rsidRPr="003E72DB">
        <w:rPr>
          <w:rFonts w:ascii="Muller Light" w:hAnsi="Muller Light"/>
        </w:rPr>
        <w:t>Computadora personal o Laptop.</w:t>
      </w:r>
    </w:p>
    <w:p w14:paraId="0312A600" w14:textId="77777777" w:rsidR="006342A8" w:rsidRDefault="006342A8" w:rsidP="006342A8">
      <w:pPr>
        <w:pStyle w:val="Subttulo"/>
        <w:numPr>
          <w:ilvl w:val="0"/>
          <w:numId w:val="2"/>
        </w:numPr>
      </w:pPr>
      <w:r w:rsidRPr="00D52FFC">
        <w:t>HERRAMIENTAS</w:t>
      </w:r>
    </w:p>
    <w:p w14:paraId="7D76F136" w14:textId="77777777" w:rsidR="006342A8" w:rsidRPr="003E72DB" w:rsidRDefault="006342A8" w:rsidP="006342A8">
      <w:pPr>
        <w:ind w:left="1416"/>
        <w:rPr>
          <w:rFonts w:ascii="Muller Light" w:hAnsi="Muller Light"/>
        </w:rPr>
      </w:pPr>
      <w:r w:rsidRPr="003E72DB">
        <w:rPr>
          <w:rFonts w:ascii="Muller Light" w:hAnsi="Muller Light"/>
        </w:rPr>
        <w:t>Bloc de Notas, Excel y SQL Server.</w:t>
      </w:r>
    </w:p>
    <w:p w14:paraId="5710B30F" w14:textId="77777777" w:rsidR="006342A8" w:rsidRDefault="006342A8" w:rsidP="006342A8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</w:pPr>
      <w:r w:rsidRPr="00D52FFC">
        <w:t>CONSUMIBLES</w:t>
      </w:r>
    </w:p>
    <w:p w14:paraId="6C6F06A9" w14:textId="63EB11EF" w:rsidR="006342A8" w:rsidRDefault="00E54189" w:rsidP="006342A8">
      <w:pPr>
        <w:pStyle w:val="Prrafodelista"/>
        <w:widowControl w:val="0"/>
        <w:numPr>
          <w:ilvl w:val="1"/>
          <w:numId w:val="2"/>
        </w:numPr>
        <w:overflowPunct w:val="0"/>
        <w:autoSpaceDE w:val="0"/>
        <w:autoSpaceDN w:val="0"/>
        <w:adjustRightInd w:val="0"/>
        <w:jc w:val="both"/>
      </w:pPr>
      <w:r>
        <w:rPr>
          <w:rFonts w:ascii="Muller Light" w:hAnsi="Muller Light"/>
        </w:rPr>
        <w:t>OLAP</w:t>
      </w:r>
      <w:r w:rsidR="006342A8" w:rsidRPr="003E72DB">
        <w:rPr>
          <w:rFonts w:ascii="Muller Light" w:hAnsi="Muller Light"/>
        </w:rPr>
        <w:t>_NW, elaborada por el alumno</w:t>
      </w:r>
      <w:r w:rsidR="006342A8" w:rsidRPr="00B27E20">
        <w:t xml:space="preserve"> </w:t>
      </w:r>
    </w:p>
    <w:p w14:paraId="7A5F6280" w14:textId="018CF9D9" w:rsidR="006342A8" w:rsidRDefault="006342A8" w:rsidP="006342A8"/>
    <w:p w14:paraId="6AFE0BF9" w14:textId="2F1E4BC4" w:rsidR="00A1307A" w:rsidRDefault="00A1307A" w:rsidP="00E54189">
      <w:pPr>
        <w:rPr>
          <w:rFonts w:ascii="Muller Light" w:hAnsi="Muller Light"/>
        </w:rPr>
      </w:pPr>
    </w:p>
    <w:p w14:paraId="2DC648A7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Abrimos el Excel y creamos un libro, desde donde crearemos una conexión a la base de datos analítica olapNW.</w:t>
      </w:r>
    </w:p>
    <w:p w14:paraId="2ADDF36B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1FD0094E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14EAE53F" wp14:editId="13B39D6A">
            <wp:extent cx="5124450" cy="3194060"/>
            <wp:effectExtent l="0" t="0" r="0" b="635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18" cy="319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C4BA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5DE4C50F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2C68BC76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Colocamos el nombre del servidor y los datos del usuario, en este caso siempre será mediante autenticación windows.</w:t>
      </w:r>
    </w:p>
    <w:p w14:paraId="4912BB28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6EA2C186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1919933" wp14:editId="01228460">
            <wp:extent cx="4524375" cy="3158191"/>
            <wp:effectExtent l="0" t="0" r="0" b="444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97" cy="316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2345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6240F5FD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7129E8B6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Seleccionamos la base de datos a utilizar y el cubo de donde se extraerán los datos.</w:t>
      </w:r>
    </w:p>
    <w:p w14:paraId="6FD18D58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5528534B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50AB7F19" wp14:editId="790210AD">
            <wp:extent cx="4429125" cy="3271809"/>
            <wp:effectExtent l="0" t="0" r="0" b="508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036" cy="327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3480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13BAB439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7CA09824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Muestra los datos de la conexión a crear, hacer clic en finalizar.</w:t>
      </w:r>
    </w:p>
    <w:p w14:paraId="37F98814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7AE6296D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D368721" wp14:editId="69A3F2B2">
            <wp:extent cx="4426287" cy="374332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582" cy="374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2358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4DE8E4C6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7A9D58DE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Especificamos la hoja donde se mostrarán los datos recuperados.</w:t>
      </w:r>
    </w:p>
    <w:p w14:paraId="01672DCB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6E548302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7D40ABB4" wp14:editId="35081CCA">
            <wp:extent cx="2676525" cy="2619375"/>
            <wp:effectExtent l="0" t="0" r="9525" b="952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E1C2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2A0BA26D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Los datos se mostrarán como una tabla dinámica.</w:t>
      </w:r>
    </w:p>
    <w:p w14:paraId="1B62E600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3C1E3C88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34549BA" wp14:editId="2B5E9098">
            <wp:extent cx="5905500" cy="3073362"/>
            <wp:effectExtent l="0" t="0" r="0" b="0"/>
            <wp:docPr id="6" name="Imagen 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26" cy="307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FF86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2DCBBAE1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7BCD25AC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Seleccionamos el nombre del transportista y el conteo de registro de la medida factVentas, a la hoja le pondremos de nombre transportistas.</w:t>
      </w:r>
    </w:p>
    <w:p w14:paraId="082B32D2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7C495529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3ECC6BD1" wp14:editId="3346F72E">
            <wp:extent cx="5429250" cy="1922004"/>
            <wp:effectExtent l="0" t="0" r="0" b="2540"/>
            <wp:docPr id="8" name="Imagen 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315" cy="19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12E9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6EC348C9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54CC468C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le colocamos un titulo al gráfico y la hoja la nombramos como DashBoard.</w:t>
      </w:r>
    </w:p>
    <w:p w14:paraId="3BBB48B1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439D3DB" wp14:editId="0D7B3A71">
            <wp:extent cx="5784809" cy="4095750"/>
            <wp:effectExtent l="0" t="0" r="6985" b="0"/>
            <wp:docPr id="9" name="Imagen 9" descr="Interfaz de usuario gráfica, Gráfico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Gráfico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730" cy="409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945B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34A829AC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32537152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 xml:space="preserve">Agregamos una nueva hoja y desde la pestaña de </w:t>
      </w:r>
      <w:r w:rsidRPr="00A5794E">
        <w:rPr>
          <w:rFonts w:ascii="Muller Light" w:hAnsi="Muller Light"/>
          <w:b/>
          <w:bCs/>
          <w:szCs w:val="20"/>
        </w:rPr>
        <w:t>datos</w:t>
      </w:r>
      <w:r w:rsidRPr="00A5794E">
        <w:rPr>
          <w:rFonts w:ascii="Muller Light" w:hAnsi="Muller Light"/>
          <w:szCs w:val="20"/>
        </w:rPr>
        <w:t xml:space="preserve"> seleccionamos </w:t>
      </w:r>
      <w:r w:rsidRPr="00A5794E">
        <w:rPr>
          <w:rFonts w:ascii="Muller Light" w:hAnsi="Muller Light"/>
          <w:b/>
          <w:bCs/>
          <w:szCs w:val="20"/>
        </w:rPr>
        <w:t>Obtener Datos Externos</w:t>
      </w:r>
      <w:r w:rsidRPr="00A5794E">
        <w:rPr>
          <w:rFonts w:ascii="Muller Light" w:hAnsi="Muller Light"/>
          <w:szCs w:val="20"/>
        </w:rPr>
        <w:t xml:space="preserve"> y luego </w:t>
      </w:r>
      <w:r w:rsidRPr="00A5794E">
        <w:rPr>
          <w:rFonts w:ascii="Muller Light" w:hAnsi="Muller Light"/>
          <w:b/>
          <w:bCs/>
          <w:szCs w:val="20"/>
        </w:rPr>
        <w:t>Conexiones Existentes.</w:t>
      </w:r>
    </w:p>
    <w:p w14:paraId="462F155B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1753113D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3DB3ADB9" wp14:editId="25DF73D3">
            <wp:extent cx="5276850" cy="2646801"/>
            <wp:effectExtent l="0" t="0" r="0" b="1270"/>
            <wp:docPr id="21" name="Imagen 2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14" cy="264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0815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0347ECF1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79598ED2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7BC9141C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Seleccionamos la conexión existente.</w:t>
      </w:r>
    </w:p>
    <w:p w14:paraId="6C1576D2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0E7C51D9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AA63751" wp14:editId="0DCC8951">
            <wp:extent cx="4162425" cy="4222501"/>
            <wp:effectExtent l="0" t="0" r="0" b="698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402" cy="422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B98A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4A46B674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15D25962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 xml:space="preserve">De la tabla seleccionamos el nombre del cliente, del tiempo los años y la medida venta </w:t>
      </w:r>
      <w:r w:rsidRPr="00A5794E">
        <w:rPr>
          <w:rFonts w:ascii="Muller Light" w:hAnsi="Muller Light"/>
          <w:szCs w:val="20"/>
        </w:rPr>
        <w:lastRenderedPageBreak/>
        <w:t>total.</w:t>
      </w:r>
    </w:p>
    <w:p w14:paraId="41BBC4E4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5B7D32D2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634B4C17" wp14:editId="67323DDB">
            <wp:extent cx="5343490" cy="2190750"/>
            <wp:effectExtent l="0" t="0" r="0" b="0"/>
            <wp:docPr id="26" name="Imagen 2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30" cy="219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93E1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231D06AA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543F0680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Agregamos un nuevo gráfico dinámico y lo colocamos en la hoja DashBoard</w:t>
      </w:r>
    </w:p>
    <w:p w14:paraId="10E9451A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600CBFCC" w14:textId="77777777" w:rsidR="00A1307A" w:rsidRPr="00A5794E" w:rsidRDefault="00A1307A" w:rsidP="00A1307A">
      <w:pPr>
        <w:rPr>
          <w:rFonts w:ascii="Muller Light" w:hAnsi="Muller Light"/>
          <w:szCs w:val="20"/>
        </w:rPr>
      </w:pPr>
      <w:r w:rsidRPr="00A5794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0904927" wp14:editId="7FF95810">
            <wp:extent cx="5210175" cy="2167622"/>
            <wp:effectExtent l="0" t="0" r="0" b="4445"/>
            <wp:docPr id="13" name="Imagen 1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180" cy="21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EEA4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449DFB3F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7BBC686A" w14:textId="77777777" w:rsidR="00A1307A" w:rsidRPr="00A5794E" w:rsidRDefault="00A1307A" w:rsidP="00A1307A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A5794E">
        <w:rPr>
          <w:rFonts w:ascii="Muller Light" w:hAnsi="Muller Light"/>
          <w:szCs w:val="20"/>
        </w:rPr>
        <w:t>De esta forma vamos agregando los gráficos requeridos en nuestro DashBoard (Tablero de Mando).</w:t>
      </w:r>
    </w:p>
    <w:p w14:paraId="05FEA41F" w14:textId="77777777" w:rsidR="00A1307A" w:rsidRPr="00A5794E" w:rsidRDefault="00A1307A" w:rsidP="00A1307A">
      <w:pPr>
        <w:rPr>
          <w:rFonts w:ascii="Muller Light" w:hAnsi="Muller Light"/>
          <w:szCs w:val="20"/>
        </w:rPr>
      </w:pPr>
    </w:p>
    <w:p w14:paraId="384D5EDE" w14:textId="77777777" w:rsidR="00A1307A" w:rsidRDefault="00A1307A" w:rsidP="00E54189">
      <w:pPr>
        <w:rPr>
          <w:rFonts w:ascii="Muller Light" w:hAnsi="Muller Light"/>
        </w:rPr>
      </w:pPr>
    </w:p>
    <w:p w14:paraId="461C0905" w14:textId="69890D9F" w:rsidR="00384058" w:rsidRPr="00340E0C" w:rsidRDefault="00384058" w:rsidP="00384058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3C92CFAC" w14:textId="516170FA" w:rsidR="00384058" w:rsidRPr="00293564" w:rsidRDefault="00384058" w:rsidP="00384058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 xml:space="preserve">Consumo de Datos con </w:t>
      </w:r>
      <w:r>
        <w:rPr>
          <w:rFonts w:ascii="Stag Book" w:hAnsi="Stag Book" w:cs="Arial"/>
          <w:color w:val="6F01EE"/>
          <w:sz w:val="36"/>
          <w:szCs w:val="36"/>
        </w:rPr>
        <w:t>Power BI</w:t>
      </w:r>
    </w:p>
    <w:p w14:paraId="6735BE91" w14:textId="77777777" w:rsidR="00384058" w:rsidRDefault="00384058" w:rsidP="00384058">
      <w:pPr>
        <w:rPr>
          <w:rFonts w:ascii="Arial" w:hAnsi="Arial" w:cs="Arial"/>
          <w:color w:val="000000"/>
          <w:lang w:eastAsia="es-MX"/>
        </w:rPr>
      </w:pPr>
    </w:p>
    <w:p w14:paraId="13DCACA7" w14:textId="77777777" w:rsidR="00384058" w:rsidRPr="00ED55D3" w:rsidRDefault="00384058" w:rsidP="00384058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b/>
          <w:bCs/>
        </w:rPr>
      </w:pPr>
      <w:r w:rsidRPr="00ED55D3">
        <w:rPr>
          <w:rFonts w:ascii="Muller Light" w:hAnsi="Muller Light" w:cs="Arial"/>
          <w:b/>
          <w:bCs/>
        </w:rPr>
        <w:t>MARCO TEÓRICO</w:t>
      </w:r>
    </w:p>
    <w:p w14:paraId="13D82C55" w14:textId="77777777" w:rsidR="00384058" w:rsidRDefault="00384058" w:rsidP="00384058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</w:rPr>
      </w:pPr>
    </w:p>
    <w:p w14:paraId="67296C0E" w14:textId="5EA7FCE7" w:rsidR="00384058" w:rsidRDefault="00384058" w:rsidP="00384058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 w:cs="Arial"/>
          <w:szCs w:val="20"/>
        </w:rPr>
      </w:pPr>
      <w:r>
        <w:rPr>
          <w:rFonts w:ascii="Muller Light" w:hAnsi="Muller Light" w:cs="Arial"/>
          <w:szCs w:val="20"/>
        </w:rPr>
        <w:t>Power BI</w:t>
      </w:r>
    </w:p>
    <w:p w14:paraId="3B233140" w14:textId="77777777" w:rsidR="00384058" w:rsidRPr="00A5794E" w:rsidRDefault="00384058" w:rsidP="00384058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 w:cs="Arial"/>
          <w:szCs w:val="20"/>
        </w:rPr>
      </w:pPr>
    </w:p>
    <w:p w14:paraId="70140B65" w14:textId="3A5EB1C9" w:rsidR="00384058" w:rsidRPr="00384058" w:rsidRDefault="00384058" w:rsidP="00384058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szCs w:val="20"/>
        </w:rPr>
      </w:pPr>
      <w:r>
        <w:rPr>
          <w:rFonts w:ascii="Arial" w:hAnsi="Arial" w:cs="Arial"/>
          <w:color w:val="202124"/>
          <w:shd w:val="clear" w:color="auto" w:fill="FFFFFF"/>
        </w:rPr>
        <w:t>E</w:t>
      </w:r>
      <w:r>
        <w:rPr>
          <w:rFonts w:ascii="Arial" w:hAnsi="Arial" w:cs="Arial"/>
          <w:color w:val="202124"/>
          <w:shd w:val="clear" w:color="auto" w:fill="FFFFFF"/>
        </w:rPr>
        <w:t>s la solución destinada a la inteligencia empresarial, que permite unir diferentes fuentes de datos (más de 65), modelizar y analizar datos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para</w:t>
      </w:r>
      <w:r>
        <w:rPr>
          <w:rFonts w:ascii="Arial" w:hAnsi="Arial" w:cs="Arial"/>
          <w:color w:val="202124"/>
          <w:shd w:val="clear" w:color="auto" w:fill="FFFFFF"/>
        </w:rPr>
        <w:t xml:space="preserve"> después, presentarlos a través de paneles e informes; que puedan ser consultarlos de una manera muy </w:t>
      </w:r>
      <w:r>
        <w:rPr>
          <w:rFonts w:ascii="Arial" w:hAnsi="Arial" w:cs="Arial"/>
          <w:color w:val="202124"/>
          <w:shd w:val="clear" w:color="auto" w:fill="FFFFFF"/>
        </w:rPr>
        <w:lastRenderedPageBreak/>
        <w:t>fácil, atractiva e intuitiva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5DD74602" w14:textId="77777777" w:rsidR="00384058" w:rsidRPr="00384058" w:rsidRDefault="00384058" w:rsidP="00384058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szCs w:val="20"/>
        </w:rPr>
      </w:pPr>
    </w:p>
    <w:p w14:paraId="54DA3176" w14:textId="4C060379" w:rsidR="009E59DF" w:rsidRDefault="009E59DF" w:rsidP="00E54189">
      <w:pPr>
        <w:rPr>
          <w:rFonts w:ascii="Muller Light" w:hAnsi="Muller Light"/>
        </w:rPr>
      </w:pPr>
    </w:p>
    <w:p w14:paraId="54688EAC" w14:textId="7D99D27D" w:rsidR="00384058" w:rsidRPr="00340E0C" w:rsidRDefault="00384058" w:rsidP="00384058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4A363AD2" w14:textId="7E771B49" w:rsidR="00384058" w:rsidRPr="00293564" w:rsidRDefault="00384058" w:rsidP="00384058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 xml:space="preserve">Consumo de Datos con </w:t>
      </w:r>
      <w:r>
        <w:rPr>
          <w:rFonts w:ascii="Stag Book" w:hAnsi="Stag Book" w:cs="Arial"/>
          <w:color w:val="6F01EE"/>
          <w:sz w:val="36"/>
          <w:szCs w:val="36"/>
        </w:rPr>
        <w:t>Tableu</w:t>
      </w:r>
    </w:p>
    <w:p w14:paraId="1D7B5811" w14:textId="77777777" w:rsidR="00384058" w:rsidRDefault="00384058" w:rsidP="00384058">
      <w:pPr>
        <w:rPr>
          <w:rFonts w:ascii="Arial" w:hAnsi="Arial" w:cs="Arial"/>
          <w:color w:val="000000"/>
          <w:lang w:eastAsia="es-MX"/>
        </w:rPr>
      </w:pPr>
    </w:p>
    <w:p w14:paraId="1FEE4C7C" w14:textId="77777777" w:rsidR="00384058" w:rsidRPr="00ED55D3" w:rsidRDefault="00384058" w:rsidP="00384058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b/>
          <w:bCs/>
        </w:rPr>
      </w:pPr>
      <w:r w:rsidRPr="00ED55D3">
        <w:rPr>
          <w:rFonts w:ascii="Muller Light" w:hAnsi="Muller Light" w:cs="Arial"/>
          <w:b/>
          <w:bCs/>
        </w:rPr>
        <w:t>MARCO TEÓRICO</w:t>
      </w:r>
    </w:p>
    <w:p w14:paraId="13F8EF64" w14:textId="77777777" w:rsidR="00384058" w:rsidRDefault="00384058" w:rsidP="00384058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</w:rPr>
      </w:pPr>
    </w:p>
    <w:p w14:paraId="50048799" w14:textId="3E6D6014" w:rsidR="00384058" w:rsidRDefault="00574958" w:rsidP="00384058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 w:cs="Arial"/>
          <w:szCs w:val="20"/>
        </w:rPr>
      </w:pPr>
      <w:r>
        <w:rPr>
          <w:rFonts w:ascii="Muller Light" w:hAnsi="Muller Light" w:cs="Arial"/>
          <w:szCs w:val="20"/>
        </w:rPr>
        <w:t>Tableu</w:t>
      </w:r>
    </w:p>
    <w:p w14:paraId="58D2E23B" w14:textId="77777777" w:rsidR="00384058" w:rsidRPr="00A5794E" w:rsidRDefault="00384058" w:rsidP="00384058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 w:cs="Arial"/>
          <w:szCs w:val="20"/>
        </w:rPr>
      </w:pPr>
    </w:p>
    <w:p w14:paraId="1DC01472" w14:textId="6CADDD4E" w:rsidR="00384058" w:rsidRPr="00574958" w:rsidRDefault="00574958" w:rsidP="00574958">
      <w:pPr>
        <w:pStyle w:val="Prrafodelista"/>
        <w:numPr>
          <w:ilvl w:val="0"/>
          <w:numId w:val="13"/>
        </w:numPr>
        <w:jc w:val="both"/>
        <w:rPr>
          <w:rFonts w:ascii="Muller Light" w:hAnsi="Muller Light"/>
        </w:rPr>
      </w:pPr>
      <w:r>
        <w:rPr>
          <w:rFonts w:ascii="Arial" w:hAnsi="Arial" w:cs="Arial"/>
          <w:color w:val="202124"/>
          <w:shd w:val="clear" w:color="auto" w:fill="FFFFFF"/>
        </w:rPr>
        <w:t>E</w:t>
      </w:r>
      <w:r w:rsidRPr="00574958">
        <w:rPr>
          <w:rFonts w:ascii="Arial" w:hAnsi="Arial" w:cs="Arial"/>
          <w:color w:val="202124"/>
          <w:shd w:val="clear" w:color="auto" w:fill="FFFFFF"/>
        </w:rPr>
        <w:t>s una herramienta de Inteligencia de Negocios </w:t>
      </w:r>
      <w:r w:rsidRPr="00574958">
        <w:rPr>
          <w:rFonts w:ascii="Arial" w:hAnsi="Arial" w:cs="Arial"/>
          <w:b/>
          <w:bCs/>
          <w:color w:val="202124"/>
          <w:shd w:val="clear" w:color="auto" w:fill="FFFFFF"/>
        </w:rPr>
        <w:t>que</w:t>
      </w:r>
      <w:r w:rsidRPr="00574958">
        <w:rPr>
          <w:rFonts w:ascii="Arial" w:hAnsi="Arial" w:cs="Arial"/>
          <w:color w:val="202124"/>
          <w:shd w:val="clear" w:color="auto" w:fill="FFFFFF"/>
        </w:rPr>
        <w:t> permite analizar, visualizar y compartir grandes volúmenes de información en forma rápida, flexible y amigable. El usuario tan solo tiene </w:t>
      </w:r>
      <w:r w:rsidRPr="00574958">
        <w:rPr>
          <w:rFonts w:ascii="Arial" w:hAnsi="Arial" w:cs="Arial"/>
          <w:b/>
          <w:bCs/>
          <w:color w:val="202124"/>
          <w:shd w:val="clear" w:color="auto" w:fill="FFFFFF"/>
        </w:rPr>
        <w:t>que</w:t>
      </w:r>
      <w:r w:rsidRPr="00574958">
        <w:rPr>
          <w:rFonts w:ascii="Arial" w:hAnsi="Arial" w:cs="Arial"/>
          <w:color w:val="202124"/>
          <w:shd w:val="clear" w:color="auto" w:fill="FFFFFF"/>
        </w:rPr>
        <w:t> arrastrar los campos de su interés </w:t>
      </w:r>
      <w:r w:rsidRPr="00574958">
        <w:rPr>
          <w:rFonts w:ascii="Arial" w:hAnsi="Arial" w:cs="Arial"/>
          <w:b/>
          <w:bCs/>
          <w:color w:val="202124"/>
          <w:shd w:val="clear" w:color="auto" w:fill="FFFFFF"/>
        </w:rPr>
        <w:t>para</w:t>
      </w:r>
      <w:r w:rsidRPr="00574958">
        <w:rPr>
          <w:rFonts w:ascii="Arial" w:hAnsi="Arial" w:cs="Arial"/>
          <w:color w:val="202124"/>
          <w:shd w:val="clear" w:color="auto" w:fill="FFFFFF"/>
        </w:rPr>
        <w:t> lograr el cruce de información y obtener una atractiva visualización.</w:t>
      </w:r>
    </w:p>
    <w:p w14:paraId="7BC504A3" w14:textId="77777777" w:rsidR="00384058" w:rsidRPr="0097633F" w:rsidRDefault="00384058" w:rsidP="00E54189">
      <w:pPr>
        <w:rPr>
          <w:rFonts w:ascii="Muller Light" w:hAnsi="Muller Light"/>
        </w:rPr>
      </w:pPr>
    </w:p>
    <w:p w14:paraId="1F018CDC" w14:textId="77777777" w:rsidR="00E54189" w:rsidRPr="0097633F" w:rsidRDefault="00E54189" w:rsidP="00E54189">
      <w:pPr>
        <w:rPr>
          <w:rFonts w:ascii="Muller Light" w:hAnsi="Muller Light"/>
        </w:rPr>
      </w:pPr>
    </w:p>
    <w:p w14:paraId="6489C66E" w14:textId="77777777" w:rsidR="00C57C71" w:rsidRPr="003E72DB" w:rsidRDefault="00C57C71" w:rsidP="00C57C71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/>
          <w:szCs w:val="20"/>
        </w:rPr>
      </w:pPr>
    </w:p>
    <w:p w14:paraId="6F367279" w14:textId="77777777" w:rsidR="006342A8" w:rsidRPr="009D1A45" w:rsidRDefault="006342A8" w:rsidP="006342A8">
      <w:pPr>
        <w:spacing w:after="160" w:line="259" w:lineRule="auto"/>
        <w:rPr>
          <w:rFonts w:ascii="Muller Light" w:hAnsi="Muller Light"/>
          <w:b/>
          <w:bCs/>
          <w:szCs w:val="20"/>
        </w:rPr>
      </w:pPr>
      <w:r w:rsidRPr="009D1A45">
        <w:rPr>
          <w:rFonts w:ascii="Muller Light" w:hAnsi="Muller Light"/>
          <w:b/>
          <w:bCs/>
          <w:szCs w:val="20"/>
        </w:rPr>
        <w:t>ACTIVIDAD VIRTUAL:</w:t>
      </w:r>
    </w:p>
    <w:p w14:paraId="16D2827F" w14:textId="77777777" w:rsidR="006342A8" w:rsidRDefault="006342A8" w:rsidP="006342A8">
      <w:pPr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>Ingresa a la plataforma virtual, luego desarrolla la siguiente actividad propuesta:</w:t>
      </w:r>
    </w:p>
    <w:p w14:paraId="24E5036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0C041EA" w14:textId="77777777" w:rsidR="006342A8" w:rsidRPr="003E72DB" w:rsidRDefault="006342A8" w:rsidP="006342A8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CUESTIONARIO TÉCNICO</w:t>
      </w:r>
    </w:p>
    <w:p w14:paraId="634EFA44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67E3FF29" w14:textId="26199DE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¿</w:t>
      </w:r>
      <w:r w:rsidR="00314281">
        <w:rPr>
          <w:rFonts w:ascii="Muller Light" w:hAnsi="Muller Light"/>
          <w:szCs w:val="20"/>
        </w:rPr>
        <w:t>Cuá</w:t>
      </w:r>
      <w:r w:rsidR="000173B8">
        <w:rPr>
          <w:rFonts w:ascii="Muller Light" w:hAnsi="Muller Light"/>
          <w:szCs w:val="20"/>
        </w:rPr>
        <w:t>l</w:t>
      </w:r>
      <w:r w:rsidR="005B4A42">
        <w:rPr>
          <w:rFonts w:ascii="Muller Light" w:hAnsi="Muller Light"/>
          <w:szCs w:val="20"/>
        </w:rPr>
        <w:t xml:space="preserve"> es la importancia del uso </w:t>
      </w:r>
      <w:r w:rsidR="00605252">
        <w:rPr>
          <w:rFonts w:ascii="Muller Light" w:hAnsi="Muller Light"/>
          <w:szCs w:val="20"/>
        </w:rPr>
        <w:t>de dashboards</w:t>
      </w:r>
      <w:r w:rsidRPr="003E72DB">
        <w:rPr>
          <w:rFonts w:ascii="Muller Light" w:hAnsi="Muller Light"/>
          <w:szCs w:val="20"/>
        </w:rPr>
        <w:t xml:space="preserve">? </w:t>
      </w:r>
    </w:p>
    <w:p w14:paraId="30C0AD6C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6AC9E6CB" w14:textId="3BE03B31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¿</w:t>
      </w:r>
      <w:r w:rsidR="002C4760">
        <w:rPr>
          <w:rFonts w:ascii="Muller Light" w:hAnsi="Muller Light"/>
          <w:szCs w:val="20"/>
        </w:rPr>
        <w:t xml:space="preserve">Qué tipos </w:t>
      </w:r>
      <w:r w:rsidR="00605252">
        <w:rPr>
          <w:rFonts w:ascii="Muller Light" w:hAnsi="Muller Light"/>
          <w:szCs w:val="20"/>
        </w:rPr>
        <w:t>de gráficos se pueden usar en un dashboard</w:t>
      </w:r>
      <w:r w:rsidRPr="003E72DB">
        <w:rPr>
          <w:rFonts w:ascii="Muller Light" w:hAnsi="Muller Light"/>
          <w:szCs w:val="20"/>
        </w:rPr>
        <w:t>?</w:t>
      </w:r>
    </w:p>
    <w:p w14:paraId="4CA8FBE7" w14:textId="4D00330F" w:rsidR="006342A8" w:rsidRDefault="006342A8" w:rsidP="006342A8">
      <w:pPr>
        <w:rPr>
          <w:rFonts w:ascii="Muller Light" w:hAnsi="Muller Light"/>
          <w:szCs w:val="20"/>
        </w:rPr>
      </w:pPr>
    </w:p>
    <w:p w14:paraId="1BB3B51F" w14:textId="77777777" w:rsidR="00314281" w:rsidRPr="003E72DB" w:rsidRDefault="00314281" w:rsidP="006342A8">
      <w:pPr>
        <w:rPr>
          <w:rFonts w:ascii="Muller Light" w:hAnsi="Muller Light"/>
          <w:szCs w:val="20"/>
        </w:rPr>
      </w:pPr>
    </w:p>
    <w:p w14:paraId="09D4AD34" w14:textId="77777777" w:rsidR="006342A8" w:rsidRDefault="006342A8" w:rsidP="006342A8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CONCLUSIONES DE LA EXPERIENCIA</w:t>
      </w:r>
    </w:p>
    <w:p w14:paraId="3F056707" w14:textId="3269DA1F" w:rsidR="006342A8" w:rsidRPr="003E72DB" w:rsidRDefault="006342A8" w:rsidP="006342A8">
      <w:pPr>
        <w:pStyle w:val="Prrafodelista"/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87465">
        <w:rPr>
          <w:rFonts w:ascii="Muller Light" w:hAnsi="Muller Light"/>
          <w:szCs w:val="20"/>
        </w:rPr>
        <w:t>_________________________________</w:t>
      </w:r>
    </w:p>
    <w:p w14:paraId="2ABDB8B4" w14:textId="6B5E76EC" w:rsidR="000B6304" w:rsidRDefault="00C26730" w:rsidP="009D1A45">
      <w:pPr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p w14:paraId="39238CDC" w14:textId="13E391E8" w:rsidR="006E604B" w:rsidRDefault="006E604B" w:rsidP="00C26730">
      <w:pPr>
        <w:spacing w:after="160" w:line="259" w:lineRule="auto"/>
        <w:rPr>
          <w:rFonts w:ascii="Muller Bold" w:hAnsi="Muller Bold"/>
          <w:b/>
          <w:bCs/>
        </w:rPr>
      </w:pPr>
      <w:r>
        <w:rPr>
          <w:rFonts w:ascii="Muller Bold" w:hAnsi="Muller Bold"/>
          <w:b/>
          <w:bCs/>
        </w:rPr>
        <w:t>REFERENCIAS Y FUENTES DE INFORMACION</w:t>
      </w:r>
    </w:p>
    <w:p w14:paraId="43F06261" w14:textId="77777777" w:rsidR="0000400A" w:rsidRPr="0000400A" w:rsidRDefault="0000400A" w:rsidP="0000400A">
      <w:pPr>
        <w:widowControl w:val="0"/>
        <w:overflowPunct w:val="0"/>
        <w:autoSpaceDE w:val="0"/>
        <w:autoSpaceDN w:val="0"/>
        <w:adjustRightInd w:val="0"/>
        <w:jc w:val="both"/>
        <w:rPr>
          <w:rFonts w:ascii="Muller Bold" w:hAnsi="Muller Bold" w:cs="Calibri"/>
          <w:b/>
          <w:bCs/>
          <w:color w:val="404040" w:themeColor="text1" w:themeTint="BF"/>
          <w:sz w:val="20"/>
          <w:szCs w:val="22"/>
          <w:lang w:eastAsia="es-PE"/>
        </w:rPr>
      </w:pPr>
      <w:r w:rsidRPr="0000400A">
        <w:rPr>
          <w:rFonts w:ascii="Muller Bold" w:hAnsi="Muller Bold" w:cs="Calibri"/>
          <w:b/>
          <w:bCs/>
          <w:color w:val="404040" w:themeColor="text1" w:themeTint="BF"/>
          <w:sz w:val="20"/>
        </w:rPr>
        <w:t>Páginas web:</w:t>
      </w:r>
    </w:p>
    <w:p w14:paraId="1C612762" w14:textId="16068004" w:rsidR="0000400A" w:rsidRDefault="0000400A" w:rsidP="00C26730">
      <w:pPr>
        <w:spacing w:after="160" w:line="259" w:lineRule="auto"/>
        <w:rPr>
          <w:rFonts w:ascii="Muller Bold" w:hAnsi="Muller Bold"/>
          <w:b/>
          <w:bCs/>
        </w:rPr>
      </w:pPr>
    </w:p>
    <w:p w14:paraId="1269CE95" w14:textId="5F745B83" w:rsidR="0000400A" w:rsidRPr="0000400A" w:rsidRDefault="00887AA0" w:rsidP="00071EE8">
      <w:pPr>
        <w:pStyle w:val="Prrafodelista"/>
        <w:numPr>
          <w:ilvl w:val="0"/>
          <w:numId w:val="5"/>
        </w:numPr>
        <w:jc w:val="both"/>
        <w:rPr>
          <w:rFonts w:eastAsia="Muller Bold" w:cs="Muller Bold"/>
        </w:rPr>
      </w:pPr>
      <w:r>
        <w:rPr>
          <w:rFonts w:eastAsia="Muller Bold" w:cs="Muller Bold"/>
        </w:rPr>
        <w:t>INGENIOEMPRESA</w:t>
      </w:r>
      <w:r w:rsidR="0000400A" w:rsidRPr="0000400A">
        <w:rPr>
          <w:rFonts w:eastAsia="Muller Bold" w:cs="Muller Bold"/>
        </w:rPr>
        <w:t xml:space="preserve">. </w:t>
      </w:r>
      <w:r w:rsidR="00B34BAF">
        <w:rPr>
          <w:rFonts w:eastAsia="Muller Bold" w:cs="Muller Bold"/>
        </w:rPr>
        <w:t xml:space="preserve">Creación de </w:t>
      </w:r>
      <w:r>
        <w:rPr>
          <w:rFonts w:eastAsia="Muller Bold" w:cs="Muller Bold"/>
        </w:rPr>
        <w:t>dashboard.</w:t>
      </w:r>
    </w:p>
    <w:p w14:paraId="1A599410" w14:textId="36AA1F94" w:rsidR="0000400A" w:rsidRPr="0000400A" w:rsidRDefault="0000400A" w:rsidP="00B34BAF">
      <w:pPr>
        <w:pStyle w:val="Prrafodelista"/>
        <w:ind w:left="644"/>
        <w:jc w:val="both"/>
        <w:rPr>
          <w:rFonts w:eastAsia="Muller Bold" w:cs="Muller Bold"/>
        </w:rPr>
      </w:pPr>
      <w:r w:rsidRPr="0000400A">
        <w:rPr>
          <w:rFonts w:eastAsia="Muller Bold" w:cs="Muller Bold"/>
        </w:rPr>
        <w:t>Recuperado</w:t>
      </w:r>
      <w:r w:rsidR="00905267">
        <w:rPr>
          <w:rFonts w:eastAsia="Muller Bold" w:cs="Muller Bold"/>
        </w:rPr>
        <w:t xml:space="preserve"> </w:t>
      </w:r>
      <w:r w:rsidRPr="0000400A">
        <w:rPr>
          <w:rFonts w:eastAsia="Muller Bold" w:cs="Muller Bold"/>
        </w:rPr>
        <w:t>de:</w:t>
      </w:r>
      <w:r w:rsidR="00B34BAF" w:rsidRPr="00B34BAF">
        <w:t xml:space="preserve"> </w:t>
      </w:r>
      <w:r w:rsidR="00887AA0" w:rsidRPr="00887AA0">
        <w:rPr>
          <w:rFonts w:eastAsia="Muller Bold" w:cs="Muller Bold"/>
        </w:rPr>
        <w:t>https://www.ingenioempresa.com/como-hacer-un-tablero-de-control/</w:t>
      </w:r>
    </w:p>
    <w:sectPr w:rsidR="0000400A" w:rsidRPr="0000400A" w:rsidSect="00BA5D73">
      <w:headerReference w:type="default" r:id="rId21"/>
      <w:footerReference w:type="default" r:id="rId22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E2FAE" w14:textId="77777777" w:rsidR="0028598F" w:rsidRDefault="0028598F" w:rsidP="00DD7CB3">
      <w:r>
        <w:separator/>
      </w:r>
    </w:p>
  </w:endnote>
  <w:endnote w:type="continuationSeparator" w:id="0">
    <w:p w14:paraId="08BB6420" w14:textId="77777777" w:rsidR="0028598F" w:rsidRDefault="0028598F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10F6178F-3E45-4378-93B2-364E2E534915}"/>
    <w:embedBold r:id="rId2" w:fontKey="{97667045-9395-4BCA-9E9A-C9DAE8349743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3" w:fontKey="{D92FAA6E-B11B-405A-B1B9-AC49C1DA2D63}"/>
    <w:embedBold r:id="rId4" w:fontKey="{2EDFC187-944B-4F5A-92D2-CA0D3603383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28598F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7DE632" w14:textId="77777777" w:rsidR="0028598F" w:rsidRDefault="0028598F" w:rsidP="00DD7CB3">
      <w:r>
        <w:separator/>
      </w:r>
    </w:p>
  </w:footnote>
  <w:footnote w:type="continuationSeparator" w:id="0">
    <w:p w14:paraId="4BBC2480" w14:textId="77777777" w:rsidR="0028598F" w:rsidRDefault="0028598F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36E0BB19" w:rsidR="00440A60" w:rsidRPr="00340E0C" w:rsidRDefault="007D66FB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Soluciones de Inteligencia de Negocios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36E0BB19" w:rsidR="00440A60" w:rsidRPr="00340E0C" w:rsidRDefault="007D66FB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Soluciones de Inteligencia de Negocios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E8B56E3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7D66FB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E8B56E3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7D66FB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53BCDDE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7D66FB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53BCDDE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7D66FB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F088C"/>
    <w:multiLevelType w:val="multilevel"/>
    <w:tmpl w:val="18A03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75A9E"/>
    <w:multiLevelType w:val="hybridMultilevel"/>
    <w:tmpl w:val="6B3AF362"/>
    <w:lvl w:ilvl="0" w:tplc="ACDE44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23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3686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2489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985D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261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7A0F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3ADA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3EE2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FC1818"/>
    <w:multiLevelType w:val="hybridMultilevel"/>
    <w:tmpl w:val="69960A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2F1416"/>
    <w:multiLevelType w:val="hybridMultilevel"/>
    <w:tmpl w:val="A4EC89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4A47C1"/>
    <w:multiLevelType w:val="hybridMultilevel"/>
    <w:tmpl w:val="FF726D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8D4D85"/>
    <w:multiLevelType w:val="hybridMultilevel"/>
    <w:tmpl w:val="760C4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F368F"/>
    <w:multiLevelType w:val="hybridMultilevel"/>
    <w:tmpl w:val="3984D5D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826696"/>
    <w:multiLevelType w:val="multilevel"/>
    <w:tmpl w:val="8B76B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A00310"/>
    <w:multiLevelType w:val="hybridMultilevel"/>
    <w:tmpl w:val="4D3C5FF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2D7E5A"/>
    <w:multiLevelType w:val="hybridMultilevel"/>
    <w:tmpl w:val="1938FE22"/>
    <w:lvl w:ilvl="0" w:tplc="2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79300516"/>
    <w:multiLevelType w:val="hybridMultilevel"/>
    <w:tmpl w:val="7BD656B8"/>
    <w:lvl w:ilvl="0" w:tplc="7102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10"/>
  </w:num>
  <w:num w:numId="4">
    <w:abstractNumId w:val="2"/>
  </w:num>
  <w:num w:numId="5">
    <w:abstractNumId w:val="11"/>
  </w:num>
  <w:num w:numId="6">
    <w:abstractNumId w:val="8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  <w:num w:numId="11">
    <w:abstractNumId w:val="5"/>
  </w:num>
  <w:num w:numId="12">
    <w:abstractNumId w:val="6"/>
  </w:num>
  <w:num w:numId="1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0400A"/>
    <w:rsid w:val="0001445D"/>
    <w:rsid w:val="000173B8"/>
    <w:rsid w:val="00023800"/>
    <w:rsid w:val="000348B8"/>
    <w:rsid w:val="00046D72"/>
    <w:rsid w:val="00052A96"/>
    <w:rsid w:val="000669DE"/>
    <w:rsid w:val="00071EE8"/>
    <w:rsid w:val="00076119"/>
    <w:rsid w:val="00080ED8"/>
    <w:rsid w:val="00085CED"/>
    <w:rsid w:val="000953ED"/>
    <w:rsid w:val="000A771A"/>
    <w:rsid w:val="000B6304"/>
    <w:rsid w:val="000C6A0E"/>
    <w:rsid w:val="001119A0"/>
    <w:rsid w:val="0011614B"/>
    <w:rsid w:val="001167EC"/>
    <w:rsid w:val="00132FD0"/>
    <w:rsid w:val="001D36DB"/>
    <w:rsid w:val="001D4E70"/>
    <w:rsid w:val="001E5358"/>
    <w:rsid w:val="0020768D"/>
    <w:rsid w:val="00226106"/>
    <w:rsid w:val="002336A4"/>
    <w:rsid w:val="00262A83"/>
    <w:rsid w:val="00270444"/>
    <w:rsid w:val="002721BF"/>
    <w:rsid w:val="00281A72"/>
    <w:rsid w:val="0028598F"/>
    <w:rsid w:val="00293564"/>
    <w:rsid w:val="00297D26"/>
    <w:rsid w:val="002B11E9"/>
    <w:rsid w:val="002B5902"/>
    <w:rsid w:val="002C4760"/>
    <w:rsid w:val="002D3B11"/>
    <w:rsid w:val="002D6712"/>
    <w:rsid w:val="002E5884"/>
    <w:rsid w:val="002F4039"/>
    <w:rsid w:val="00307C1B"/>
    <w:rsid w:val="003112A8"/>
    <w:rsid w:val="00314281"/>
    <w:rsid w:val="00321014"/>
    <w:rsid w:val="003225B7"/>
    <w:rsid w:val="00324B55"/>
    <w:rsid w:val="0033746B"/>
    <w:rsid w:val="00340E0C"/>
    <w:rsid w:val="00361E0C"/>
    <w:rsid w:val="00383A5D"/>
    <w:rsid w:val="00384058"/>
    <w:rsid w:val="00390D6D"/>
    <w:rsid w:val="0039318C"/>
    <w:rsid w:val="003A15B4"/>
    <w:rsid w:val="003B3719"/>
    <w:rsid w:val="003B5175"/>
    <w:rsid w:val="003C654E"/>
    <w:rsid w:val="003D233F"/>
    <w:rsid w:val="003E57EA"/>
    <w:rsid w:val="003E64AD"/>
    <w:rsid w:val="003F1359"/>
    <w:rsid w:val="00403F4C"/>
    <w:rsid w:val="0040497E"/>
    <w:rsid w:val="00432ECD"/>
    <w:rsid w:val="00440686"/>
    <w:rsid w:val="00440A60"/>
    <w:rsid w:val="00445701"/>
    <w:rsid w:val="004530D2"/>
    <w:rsid w:val="00461166"/>
    <w:rsid w:val="00463D37"/>
    <w:rsid w:val="0046483D"/>
    <w:rsid w:val="00485F0F"/>
    <w:rsid w:val="00487465"/>
    <w:rsid w:val="00494046"/>
    <w:rsid w:val="004B7BF9"/>
    <w:rsid w:val="004C5837"/>
    <w:rsid w:val="005051A8"/>
    <w:rsid w:val="00532928"/>
    <w:rsid w:val="005375F7"/>
    <w:rsid w:val="00537E43"/>
    <w:rsid w:val="0054173F"/>
    <w:rsid w:val="005504EA"/>
    <w:rsid w:val="00552B9C"/>
    <w:rsid w:val="0056679D"/>
    <w:rsid w:val="00567A4F"/>
    <w:rsid w:val="00574375"/>
    <w:rsid w:val="00574958"/>
    <w:rsid w:val="005A08BC"/>
    <w:rsid w:val="005B4A42"/>
    <w:rsid w:val="005C3A63"/>
    <w:rsid w:val="00605252"/>
    <w:rsid w:val="00605B91"/>
    <w:rsid w:val="00625811"/>
    <w:rsid w:val="006342A8"/>
    <w:rsid w:val="006514C2"/>
    <w:rsid w:val="00656F1E"/>
    <w:rsid w:val="0067354C"/>
    <w:rsid w:val="006B03EA"/>
    <w:rsid w:val="006B4E68"/>
    <w:rsid w:val="006B75BD"/>
    <w:rsid w:val="006C37AD"/>
    <w:rsid w:val="006C3974"/>
    <w:rsid w:val="006D17A1"/>
    <w:rsid w:val="006D74EB"/>
    <w:rsid w:val="006E40D5"/>
    <w:rsid w:val="006E604B"/>
    <w:rsid w:val="006F0593"/>
    <w:rsid w:val="007020C5"/>
    <w:rsid w:val="00712723"/>
    <w:rsid w:val="007256E2"/>
    <w:rsid w:val="00726E81"/>
    <w:rsid w:val="00736AE9"/>
    <w:rsid w:val="00745DF3"/>
    <w:rsid w:val="00746767"/>
    <w:rsid w:val="007771EE"/>
    <w:rsid w:val="00787B21"/>
    <w:rsid w:val="007B41C2"/>
    <w:rsid w:val="007C3ECE"/>
    <w:rsid w:val="007D4711"/>
    <w:rsid w:val="007D4B36"/>
    <w:rsid w:val="007D66FB"/>
    <w:rsid w:val="007E6636"/>
    <w:rsid w:val="00827114"/>
    <w:rsid w:val="00853585"/>
    <w:rsid w:val="00856213"/>
    <w:rsid w:val="008668C7"/>
    <w:rsid w:val="008726A5"/>
    <w:rsid w:val="00885058"/>
    <w:rsid w:val="00887AA0"/>
    <w:rsid w:val="008B174E"/>
    <w:rsid w:val="008C598E"/>
    <w:rsid w:val="008D6D74"/>
    <w:rsid w:val="008E4B9B"/>
    <w:rsid w:val="00905267"/>
    <w:rsid w:val="009170C3"/>
    <w:rsid w:val="00917BAC"/>
    <w:rsid w:val="00931A12"/>
    <w:rsid w:val="00942EC3"/>
    <w:rsid w:val="00956CD0"/>
    <w:rsid w:val="00963F8D"/>
    <w:rsid w:val="00973DA5"/>
    <w:rsid w:val="009963BD"/>
    <w:rsid w:val="009A63E3"/>
    <w:rsid w:val="009C230D"/>
    <w:rsid w:val="009D1A45"/>
    <w:rsid w:val="009E0F78"/>
    <w:rsid w:val="009E59DF"/>
    <w:rsid w:val="009F30EF"/>
    <w:rsid w:val="00A00EC6"/>
    <w:rsid w:val="00A05552"/>
    <w:rsid w:val="00A05FAE"/>
    <w:rsid w:val="00A1168A"/>
    <w:rsid w:val="00A1307A"/>
    <w:rsid w:val="00A313E5"/>
    <w:rsid w:val="00A35C1A"/>
    <w:rsid w:val="00A749B0"/>
    <w:rsid w:val="00A751A3"/>
    <w:rsid w:val="00A75659"/>
    <w:rsid w:val="00A865C9"/>
    <w:rsid w:val="00A94A02"/>
    <w:rsid w:val="00AB00B4"/>
    <w:rsid w:val="00AB1BCA"/>
    <w:rsid w:val="00AD7DE8"/>
    <w:rsid w:val="00B00824"/>
    <w:rsid w:val="00B07095"/>
    <w:rsid w:val="00B327A9"/>
    <w:rsid w:val="00B34337"/>
    <w:rsid w:val="00B34BAF"/>
    <w:rsid w:val="00B44EFB"/>
    <w:rsid w:val="00B56EE1"/>
    <w:rsid w:val="00B57A70"/>
    <w:rsid w:val="00B94DAA"/>
    <w:rsid w:val="00BA5D73"/>
    <w:rsid w:val="00BB207E"/>
    <w:rsid w:val="00BB3242"/>
    <w:rsid w:val="00BE5600"/>
    <w:rsid w:val="00BF5C43"/>
    <w:rsid w:val="00C26730"/>
    <w:rsid w:val="00C539B1"/>
    <w:rsid w:val="00C53A29"/>
    <w:rsid w:val="00C57C71"/>
    <w:rsid w:val="00C6202F"/>
    <w:rsid w:val="00C66978"/>
    <w:rsid w:val="00C768B3"/>
    <w:rsid w:val="00C91006"/>
    <w:rsid w:val="00CD1E1C"/>
    <w:rsid w:val="00CF2472"/>
    <w:rsid w:val="00D245B6"/>
    <w:rsid w:val="00D30AE5"/>
    <w:rsid w:val="00D762B3"/>
    <w:rsid w:val="00D7657E"/>
    <w:rsid w:val="00D77A37"/>
    <w:rsid w:val="00D87F10"/>
    <w:rsid w:val="00D9258E"/>
    <w:rsid w:val="00D97577"/>
    <w:rsid w:val="00DB4D46"/>
    <w:rsid w:val="00DB67FB"/>
    <w:rsid w:val="00DC04A8"/>
    <w:rsid w:val="00DD7CB3"/>
    <w:rsid w:val="00DE1376"/>
    <w:rsid w:val="00DF0C7F"/>
    <w:rsid w:val="00DF5485"/>
    <w:rsid w:val="00E07F41"/>
    <w:rsid w:val="00E25F85"/>
    <w:rsid w:val="00E30864"/>
    <w:rsid w:val="00E54189"/>
    <w:rsid w:val="00E66371"/>
    <w:rsid w:val="00E83472"/>
    <w:rsid w:val="00E83EE0"/>
    <w:rsid w:val="00E86935"/>
    <w:rsid w:val="00E95622"/>
    <w:rsid w:val="00EA72F6"/>
    <w:rsid w:val="00EB5C64"/>
    <w:rsid w:val="00EC1AC0"/>
    <w:rsid w:val="00EC43D1"/>
    <w:rsid w:val="00EC62FB"/>
    <w:rsid w:val="00ED55D3"/>
    <w:rsid w:val="00ED77C0"/>
    <w:rsid w:val="00EF4705"/>
    <w:rsid w:val="00F04AA0"/>
    <w:rsid w:val="00F25629"/>
    <w:rsid w:val="00F35B35"/>
    <w:rsid w:val="00F3657F"/>
    <w:rsid w:val="00F514A6"/>
    <w:rsid w:val="00F55C04"/>
    <w:rsid w:val="00FB009D"/>
    <w:rsid w:val="00FB1ACB"/>
    <w:rsid w:val="00FB33FA"/>
    <w:rsid w:val="00FF70B7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rsid w:val="00C539B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54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7354C"/>
    <w:rPr>
      <w:rFonts w:ascii="Muller Bold" w:hAnsi="Muller Bold"/>
      <w:color w:val="404040" w:themeColor="text1" w:themeTint="BF"/>
      <w:sz w:val="20"/>
    </w:rPr>
  </w:style>
  <w:style w:type="character" w:styleId="Textoennegrita">
    <w:name w:val="Strong"/>
    <w:basedOn w:val="Fuentedeprrafopredeter"/>
    <w:uiPriority w:val="22"/>
    <w:qFormat/>
    <w:rsid w:val="00B327A9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6E6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3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customXml" Target="../customXml/item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6CCBD1-BD25-4499-A1F4-FF971CBE3435}"/>
</file>

<file path=customXml/itemProps3.xml><?xml version="1.0" encoding="utf-8"?>
<ds:datastoreItem xmlns:ds="http://schemas.openxmlformats.org/officeDocument/2006/customXml" ds:itemID="{3435951E-26BE-4DB4-9F40-1A035DBA7E77}"/>
</file>

<file path=customXml/itemProps4.xml><?xml version="1.0" encoding="utf-8"?>
<ds:datastoreItem xmlns:ds="http://schemas.openxmlformats.org/officeDocument/2006/customXml" ds:itemID="{518E349B-7D96-458C-B7A8-100BF3CBB80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9</Pages>
  <Words>596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d19426 (Palomino Canales, Walter Alberto)</cp:lastModifiedBy>
  <cp:revision>118</cp:revision>
  <dcterms:created xsi:type="dcterms:W3CDTF">2021-06-23T20:03:00Z</dcterms:created>
  <dcterms:modified xsi:type="dcterms:W3CDTF">2021-07-12T04:14:00Z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