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word/glossary/document.xml" ContentType="application/vnd.openxmlformats-officedocument.wordprocessingml.document.glossary+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D7CB3" w:rsidP="00E83472" w:rsidRDefault="00340E0C" w14:paraId="0BE7766B" w14:textId="665CFF09">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324C61E0">
                <wp:simplePos x="0" y="0"/>
                <wp:positionH relativeFrom="column">
                  <wp:posOffset>-704850</wp:posOffset>
                </wp:positionH>
                <wp:positionV relativeFrom="paragraph">
                  <wp:posOffset>-1221105</wp:posOffset>
                </wp:positionV>
                <wp:extent cx="7556500" cy="10773508"/>
                <wp:effectExtent l="0" t="0" r="6350" b="889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2" style="position:absolute;margin-left:-55.5pt;margin-top:-96.15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6f00ed" stroked="f" strokeweight="1pt" w14:anchorId="4519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"/>
            </w:pict>
          </mc:Fallback>
        </mc:AlternateContent>
      </w:r>
      <w:r w:rsidR="00132FD0">
        <w:rPr>
          <w:noProof/>
        </w:rPr>
        <w:t xml:space="preserve"> </w:t>
      </w:r>
    </w:p>
    <w:p w:rsidR="00F514A6" w:rsidP="00E83472" w:rsidRDefault="00340E0C" w14:paraId="33564055" w14:textId="2D202547">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id="Grupo 16" style="position:absolute;margin-left:-13.65pt;margin-top:10.7pt;width:38.65pt;height:34.55pt;z-index:251657215" coordsize="490972,438507" o:spid="_x0000_s1026" w14:anchorId="074ED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style="position:absolute;left:411219;width:65856;height:425397;visibility:visible;mso-wrap-style:square;v-text-anchor:middle" o:spid="_x0000_s1027"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v:rect id="Rectángulo 23" style="position:absolute;left:231448;top:192880;width:65856;height:425397;rotation:90;visibility:visible;mso-wrap-style:square;v-text-anchor:middle" o:spid="_x0000_s1028"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v:rect id="Rectángulo 24" style="position:absolute;left:212558;top:-50439;width:65856;height:490972;rotation:-2994291fd;visibility:visible;mso-wrap-style:square;v-text-anchor:middle" o:spid="_x0000_s1029"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v:group>
            </w:pict>
          </mc:Fallback>
        </mc:AlternateContent>
      </w:r>
    </w:p>
    <w:p w:rsidR="00F514A6" w:rsidP="00E83472" w:rsidRDefault="00F514A6" w14:paraId="78F5A1F0" w14:textId="36240529">
      <w:pPr>
        <w:jc w:val="both"/>
        <w:rPr>
          <w:rFonts w:ascii="Arial" w:hAnsi="Arial" w:cs="Arial"/>
          <w:b/>
          <w:bCs/>
          <w:lang w:val="es-419"/>
        </w:rPr>
      </w:pPr>
    </w:p>
    <w:p w:rsidR="00F514A6" w:rsidP="00E83472" w:rsidRDefault="00F514A6" w14:paraId="6940A70C" w14:textId="70B06296">
      <w:pPr>
        <w:jc w:val="both"/>
        <w:rPr>
          <w:rFonts w:ascii="Arial" w:hAnsi="Arial" w:cs="Arial"/>
          <w:b/>
          <w:bCs/>
          <w:lang w:val="es-419"/>
        </w:rPr>
      </w:pPr>
    </w:p>
    <w:p w:rsidR="00F514A6" w:rsidP="00E83472" w:rsidRDefault="00340E0C" w14:paraId="170A0152" w14:textId="39C31359">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rsidRPr="007D4711" w:rsidR="00F514A6" w:rsidRDefault="007D4711" w14:paraId="1EF099B8" w14:textId="4AD523EE">
                            <w:pPr>
                              <w:rPr>
                                <w:rFonts w:ascii="Stag Book" w:hAnsi="Stag Book"/>
                                <w:lang w:val="es-ES"/>
                              </w:rPr>
                            </w:pPr>
                            <w:r>
                              <w:rPr>
                                <w:rFonts w:ascii="Stag Book" w:hAnsi="Stag Book" w:cs="Arial"/>
                                <w:color w:val="FFFFFF" w:themeColor="background1"/>
                                <w:sz w:val="80"/>
                                <w:szCs w:val="80"/>
                                <w:lang w:val="es-ES"/>
                              </w:rPr>
                              <w:t>Soluciones de Inteligencia de Negocios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2E30A2A4">
                <v:stroke joinstyle="miter"/>
                <v:path gradientshapeok="t" o:connecttype="rect"/>
              </v:shapetype>
              <v:shape id="Cuadro de texto 11"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v:textbox>
                  <w:txbxContent>
                    <w:p w:rsidRPr="007D4711" w:rsidR="00F514A6" w:rsidRDefault="007D4711" w14:paraId="1EF099B8" w14:textId="4AD523EE">
                      <w:pPr>
                        <w:rPr>
                          <w:rFonts w:ascii="Stag Book" w:hAnsi="Stag Book"/>
                          <w:lang w:val="es-ES"/>
                        </w:rPr>
                      </w:pPr>
                      <w:r>
                        <w:rPr>
                          <w:rFonts w:ascii="Stag Book" w:hAnsi="Stag Book" w:cs="Arial"/>
                          <w:color w:val="FFFFFF" w:themeColor="background1"/>
                          <w:sz w:val="80"/>
                          <w:szCs w:val="80"/>
                          <w:lang w:val="es-ES"/>
                        </w:rPr>
                        <w:t>Soluciones de Inteligencia de Negocios</w:t>
                      </w:r>
                    </w:p>
                  </w:txbxContent>
                </v:textbox>
              </v:shape>
            </w:pict>
          </mc:Fallback>
        </mc:AlternateContent>
      </w:r>
    </w:p>
    <w:p w:rsidR="00F514A6" w:rsidP="00E83472" w:rsidRDefault="00F514A6" w14:paraId="7A5CFF4D" w14:textId="7F448CDF">
      <w:pPr>
        <w:jc w:val="both"/>
        <w:rPr>
          <w:rFonts w:ascii="Arial" w:hAnsi="Arial" w:cs="Arial"/>
          <w:b/>
          <w:bCs/>
          <w:lang w:val="es-419"/>
        </w:rPr>
      </w:pPr>
    </w:p>
    <w:p w:rsidR="00F514A6" w:rsidP="00E83472" w:rsidRDefault="00F514A6" w14:paraId="1170C3BD" w14:textId="1E03F2F7">
      <w:pPr>
        <w:jc w:val="both"/>
        <w:rPr>
          <w:rFonts w:ascii="Arial" w:hAnsi="Arial" w:cs="Arial"/>
          <w:b/>
          <w:bCs/>
          <w:lang w:val="es-419"/>
        </w:rPr>
      </w:pPr>
    </w:p>
    <w:p w:rsidR="00F514A6" w:rsidP="00E83472" w:rsidRDefault="00F514A6" w14:paraId="0015259B" w14:textId="6308E359">
      <w:pPr>
        <w:jc w:val="both"/>
        <w:rPr>
          <w:rFonts w:ascii="Arial" w:hAnsi="Arial" w:cs="Arial"/>
          <w:b/>
          <w:bCs/>
          <w:lang w:val="es-419"/>
        </w:rPr>
      </w:pPr>
    </w:p>
    <w:p w:rsidR="00F514A6" w:rsidP="00E83472" w:rsidRDefault="00F514A6" w14:paraId="11BED450" w14:textId="73D370D3">
      <w:pPr>
        <w:jc w:val="both"/>
        <w:rPr>
          <w:rFonts w:ascii="Arial" w:hAnsi="Arial" w:cs="Arial"/>
          <w:b/>
          <w:bCs/>
          <w:lang w:val="es-419"/>
        </w:rPr>
      </w:pPr>
    </w:p>
    <w:p w:rsidR="00F514A6" w:rsidP="00E83472" w:rsidRDefault="00F514A6" w14:paraId="1A3E878F" w14:textId="246E646B">
      <w:pPr>
        <w:jc w:val="both"/>
        <w:rPr>
          <w:rFonts w:ascii="Arial" w:hAnsi="Arial" w:cs="Arial"/>
          <w:b/>
          <w:bCs/>
          <w:lang w:val="es-419"/>
        </w:rPr>
      </w:pPr>
    </w:p>
    <w:p w:rsidR="00F514A6" w:rsidP="00E83472" w:rsidRDefault="00F514A6" w14:paraId="05C47C6B" w14:textId="204BC21E">
      <w:pPr>
        <w:jc w:val="both"/>
        <w:rPr>
          <w:rFonts w:ascii="Arial" w:hAnsi="Arial" w:cs="Arial"/>
          <w:b/>
          <w:bCs/>
          <w:lang w:val="es-419"/>
        </w:rPr>
      </w:pPr>
    </w:p>
    <w:p w:rsidR="00F514A6" w:rsidP="00E83472" w:rsidRDefault="00F514A6" w14:paraId="54F8BC58" w14:textId="1E02E44D">
      <w:pPr>
        <w:jc w:val="both"/>
        <w:rPr>
          <w:rFonts w:ascii="Arial" w:hAnsi="Arial" w:cs="Arial"/>
          <w:b/>
          <w:bCs/>
          <w:lang w:val="es-419"/>
        </w:rPr>
      </w:pPr>
    </w:p>
    <w:p w:rsidR="00F514A6" w:rsidP="00E83472" w:rsidRDefault="00F514A6" w14:paraId="72DA4C28" w14:textId="06101590">
      <w:pPr>
        <w:jc w:val="both"/>
        <w:rPr>
          <w:rFonts w:ascii="Arial" w:hAnsi="Arial" w:cs="Arial"/>
          <w:b/>
          <w:bCs/>
          <w:lang w:val="es-419"/>
        </w:rPr>
      </w:pPr>
    </w:p>
    <w:p w:rsidR="00F514A6" w:rsidP="00E83472" w:rsidRDefault="00F514A6" w14:paraId="4C6D8541" w14:textId="5DC6E62D">
      <w:pPr>
        <w:jc w:val="both"/>
        <w:rPr>
          <w:rFonts w:ascii="Arial" w:hAnsi="Arial" w:cs="Arial"/>
          <w:b/>
          <w:bCs/>
          <w:lang w:val="es-419"/>
        </w:rPr>
      </w:pPr>
    </w:p>
    <w:p w:rsidR="006D74EB" w:rsidP="00E83472" w:rsidRDefault="006D74EB" w14:paraId="13F10730" w14:textId="0D645751">
      <w:pPr>
        <w:jc w:val="both"/>
        <w:rPr>
          <w:rFonts w:ascii="Arial" w:hAnsi="Arial" w:cs="Arial"/>
          <w:b/>
          <w:bCs/>
          <w:lang w:val="es-419"/>
        </w:rPr>
      </w:pPr>
    </w:p>
    <w:p w:rsidR="006D74EB" w:rsidP="00E83472" w:rsidRDefault="006D74EB" w14:paraId="3C378CD0" w14:textId="70EF2946">
      <w:pPr>
        <w:jc w:val="both"/>
        <w:rPr>
          <w:rFonts w:ascii="Arial" w:hAnsi="Arial" w:cs="Arial"/>
          <w:b/>
          <w:bCs/>
          <w:lang w:val="es-419"/>
        </w:rPr>
      </w:pPr>
    </w:p>
    <w:p w:rsidR="006D74EB" w:rsidP="00E83472" w:rsidRDefault="006D74EB" w14:paraId="41103B3F" w14:textId="66969566">
      <w:pPr>
        <w:jc w:val="both"/>
        <w:rPr>
          <w:rFonts w:ascii="Arial" w:hAnsi="Arial" w:cs="Arial"/>
          <w:b/>
          <w:bCs/>
          <w:lang w:val="es-419"/>
        </w:rPr>
      </w:pPr>
    </w:p>
    <w:p w:rsidR="006D74EB" w:rsidP="00E83472" w:rsidRDefault="006D74EB" w14:paraId="5562FF12" w14:textId="3AF68A22">
      <w:pPr>
        <w:jc w:val="both"/>
        <w:rPr>
          <w:rFonts w:ascii="Arial" w:hAnsi="Arial" w:cs="Arial"/>
          <w:b/>
          <w:bCs/>
          <w:lang w:val="es-419"/>
        </w:rPr>
      </w:pPr>
    </w:p>
    <w:p w:rsidR="006D74EB" w:rsidP="00E83472" w:rsidRDefault="006D74EB" w14:paraId="240D054E" w14:textId="16DCFBC4">
      <w:pPr>
        <w:jc w:val="both"/>
        <w:rPr>
          <w:rFonts w:ascii="Arial" w:hAnsi="Arial" w:cs="Arial"/>
          <w:b/>
          <w:bCs/>
          <w:lang w:val="es-419"/>
        </w:rPr>
      </w:pPr>
    </w:p>
    <w:p w:rsidR="00F514A6" w:rsidP="00E83472" w:rsidRDefault="00F514A6" w14:paraId="63B229E8" w14:textId="4A8D93E5">
      <w:pPr>
        <w:jc w:val="both"/>
        <w:rPr>
          <w:rFonts w:ascii="Arial" w:hAnsi="Arial" w:cs="Arial"/>
          <w:b/>
          <w:bCs/>
          <w:lang w:val="es-419"/>
        </w:rPr>
      </w:pPr>
    </w:p>
    <w:p w:rsidR="00F514A6" w:rsidP="00E83472" w:rsidRDefault="00F514A6" w14:paraId="76FB3FC3" w14:textId="1DC3FDDE">
      <w:pPr>
        <w:jc w:val="both"/>
        <w:rPr>
          <w:rFonts w:ascii="Arial" w:hAnsi="Arial" w:cs="Arial"/>
          <w:b/>
          <w:bCs/>
          <w:lang w:val="es-419"/>
        </w:rPr>
      </w:pPr>
    </w:p>
    <w:p w:rsidR="0056679D" w:rsidP="00E83472" w:rsidRDefault="0056679D" w14:paraId="6EF14C20" w14:textId="380DDA39">
      <w:pPr>
        <w:jc w:val="both"/>
        <w:rPr>
          <w:rFonts w:ascii="Arial" w:hAnsi="Arial" w:cs="Arial"/>
          <w:b/>
          <w:bCs/>
          <w:lang w:val="es-419"/>
        </w:rPr>
      </w:pPr>
    </w:p>
    <w:p w:rsidR="0056679D" w:rsidP="00E83472" w:rsidRDefault="0056679D" w14:paraId="07C393DF" w14:textId="486D5A88">
      <w:pPr>
        <w:jc w:val="both"/>
        <w:rPr>
          <w:rFonts w:ascii="Arial" w:hAnsi="Arial" w:cs="Arial"/>
          <w:b/>
          <w:bCs/>
          <w:lang w:val="es-419"/>
        </w:rPr>
      </w:pPr>
    </w:p>
    <w:p w:rsidR="0056679D" w:rsidP="00E83472" w:rsidRDefault="0056679D" w14:paraId="7D9D703E" w14:textId="2161ABBD">
      <w:pPr>
        <w:jc w:val="both"/>
        <w:rPr>
          <w:rFonts w:ascii="Arial" w:hAnsi="Arial" w:cs="Arial"/>
          <w:b/>
          <w:bCs/>
          <w:lang w:val="es-419"/>
        </w:rPr>
      </w:pPr>
    </w:p>
    <w:p w:rsidR="0056679D" w:rsidP="00E83472" w:rsidRDefault="0056679D" w14:paraId="2AA4E4AF" w14:textId="3CD2A53D">
      <w:pPr>
        <w:jc w:val="both"/>
        <w:rPr>
          <w:rFonts w:ascii="Arial" w:hAnsi="Arial" w:cs="Arial"/>
          <w:b/>
          <w:bCs/>
          <w:lang w:val="es-419"/>
        </w:rPr>
      </w:pPr>
    </w:p>
    <w:p w:rsidR="0056679D" w:rsidP="00E83472" w:rsidRDefault="0056679D" w14:paraId="184206D0" w14:textId="7569A78F">
      <w:pPr>
        <w:jc w:val="both"/>
        <w:rPr>
          <w:rFonts w:ascii="Arial" w:hAnsi="Arial" w:cs="Arial"/>
          <w:b/>
          <w:bCs/>
          <w:lang w:val="es-419"/>
        </w:rPr>
      </w:pPr>
    </w:p>
    <w:p w:rsidR="0056679D" w:rsidP="00E83472" w:rsidRDefault="0056679D" w14:paraId="433D14B5" w14:textId="77777777">
      <w:pPr>
        <w:jc w:val="both"/>
        <w:rPr>
          <w:rFonts w:ascii="Arial" w:hAnsi="Arial" w:cs="Arial"/>
          <w:b/>
          <w:bCs/>
          <w:lang w:val="es-419"/>
        </w:rPr>
      </w:pPr>
    </w:p>
    <w:p w:rsidR="0056679D" w:rsidP="00E83472" w:rsidRDefault="0056679D" w14:paraId="369F9EA9" w14:textId="78B3378E">
      <w:pPr>
        <w:jc w:val="both"/>
        <w:rPr>
          <w:rFonts w:ascii="Arial" w:hAnsi="Arial" w:cs="Arial"/>
          <w:b/>
          <w:bCs/>
          <w:lang w:val="es-419"/>
        </w:rPr>
      </w:pPr>
    </w:p>
    <w:p w:rsidR="0056679D" w:rsidP="00E83472" w:rsidRDefault="0056679D" w14:paraId="3B9904A3" w14:textId="76A3969A">
      <w:pPr>
        <w:jc w:val="both"/>
        <w:rPr>
          <w:rFonts w:ascii="Arial" w:hAnsi="Arial" w:cs="Arial"/>
          <w:b/>
          <w:bCs/>
          <w:lang w:val="es-419"/>
        </w:rPr>
      </w:pPr>
    </w:p>
    <w:p w:rsidR="0056679D" w:rsidP="00E83472" w:rsidRDefault="0056679D" w14:paraId="412D2362" w14:textId="225BEE96">
      <w:pPr>
        <w:jc w:val="both"/>
        <w:rPr>
          <w:rFonts w:ascii="Arial" w:hAnsi="Arial" w:cs="Arial"/>
          <w:b/>
          <w:bCs/>
          <w:lang w:val="es-419"/>
        </w:rPr>
      </w:pPr>
    </w:p>
    <w:p w:rsidR="0056679D" w:rsidP="00E83472" w:rsidRDefault="0056679D" w14:paraId="2911E5D3" w14:textId="4F00A514">
      <w:pPr>
        <w:jc w:val="both"/>
        <w:rPr>
          <w:rFonts w:ascii="Arial" w:hAnsi="Arial" w:cs="Arial"/>
          <w:b/>
          <w:bCs/>
          <w:lang w:val="es-419"/>
        </w:rPr>
      </w:pPr>
    </w:p>
    <w:p w:rsidR="0056679D" w:rsidP="00E83472" w:rsidRDefault="0056679D" w14:paraId="622FAFB9" w14:textId="77777777">
      <w:pPr>
        <w:jc w:val="both"/>
        <w:rPr>
          <w:rFonts w:ascii="Arial" w:hAnsi="Arial" w:cs="Arial"/>
          <w:b/>
          <w:bCs/>
          <w:lang w:val="es-419"/>
        </w:rPr>
      </w:pPr>
    </w:p>
    <w:p w:rsidR="0056679D" w:rsidP="00E83472" w:rsidRDefault="0056679D" w14:paraId="5D1E9690" w14:textId="77777777">
      <w:pPr>
        <w:jc w:val="both"/>
        <w:rPr>
          <w:rFonts w:ascii="Arial" w:hAnsi="Arial" w:cs="Arial"/>
          <w:b/>
          <w:bCs/>
          <w:lang w:val="es-419"/>
        </w:rPr>
      </w:pPr>
    </w:p>
    <w:p w:rsidR="0056679D" w:rsidP="00E83472" w:rsidRDefault="0056679D" w14:paraId="2F905B7F" w14:textId="23CF3A9D">
      <w:pPr>
        <w:jc w:val="both"/>
        <w:rPr>
          <w:rFonts w:ascii="Arial" w:hAnsi="Arial" w:cs="Arial"/>
          <w:b/>
          <w:bCs/>
          <w:lang w:val="es-419"/>
        </w:rPr>
      </w:pPr>
    </w:p>
    <w:p w:rsidR="0056679D" w:rsidP="00E83472" w:rsidRDefault="0056679D" w14:paraId="7E3E2052" w14:textId="77777777">
      <w:pPr>
        <w:jc w:val="both"/>
        <w:rPr>
          <w:rFonts w:ascii="Arial" w:hAnsi="Arial" w:cs="Arial"/>
          <w:b/>
          <w:bCs/>
          <w:lang w:val="es-419"/>
        </w:rPr>
      </w:pPr>
    </w:p>
    <w:p w:rsidR="0056679D" w:rsidP="00E83472" w:rsidRDefault="0056679D" w14:paraId="110CC21C" w14:textId="77777777">
      <w:pPr>
        <w:jc w:val="both"/>
        <w:rPr>
          <w:rFonts w:ascii="Arial" w:hAnsi="Arial" w:cs="Arial"/>
          <w:b/>
          <w:bCs/>
          <w:lang w:val="es-419"/>
        </w:rPr>
      </w:pPr>
    </w:p>
    <w:p w:rsidR="0056679D" w:rsidP="00E83472" w:rsidRDefault="0056679D" w14:paraId="7F068F27" w14:textId="77777777">
      <w:pPr>
        <w:jc w:val="both"/>
        <w:rPr>
          <w:rFonts w:ascii="Arial" w:hAnsi="Arial" w:cs="Arial"/>
          <w:b/>
          <w:bCs/>
          <w:lang w:val="es-419"/>
        </w:rPr>
      </w:pPr>
    </w:p>
    <w:p w:rsidR="0056679D" w:rsidP="00E83472" w:rsidRDefault="0056679D" w14:paraId="029FE31F" w14:textId="77777777">
      <w:pPr>
        <w:jc w:val="both"/>
        <w:rPr>
          <w:rFonts w:ascii="Arial" w:hAnsi="Arial" w:cs="Arial"/>
          <w:b/>
          <w:bCs/>
          <w:lang w:val="es-419"/>
        </w:rPr>
      </w:pPr>
    </w:p>
    <w:p w:rsidRPr="00AB00B4" w:rsidR="00F514A6" w:rsidP="00E83472" w:rsidRDefault="00F514A6" w14:paraId="606ABEB8" w14:textId="312943A5">
      <w:pPr>
        <w:jc w:val="both"/>
        <w:rPr>
          <w:rFonts w:ascii="Arial" w:hAnsi="Arial" w:cs="Arial"/>
          <w:b/>
          <w:bCs/>
          <w:lang w:val="es-419"/>
        </w:rPr>
      </w:pPr>
    </w:p>
    <w:p w:rsidRPr="00AB00B4" w:rsidR="00DD7CB3" w:rsidP="00E83472" w:rsidRDefault="00DD7CB3" w14:paraId="7F79C0E9" w14:textId="66D7B2E4">
      <w:pPr>
        <w:jc w:val="both"/>
        <w:rPr>
          <w:rFonts w:ascii="Arial" w:hAnsi="Arial" w:cs="Arial"/>
          <w:b/>
          <w:bCs/>
          <w:lang w:val="es-419"/>
        </w:rPr>
      </w:pPr>
    </w:p>
    <w:p w:rsidRPr="00AB00B4" w:rsidR="00DD7CB3" w:rsidP="00DD7CB3" w:rsidRDefault="00DD7CB3" w14:paraId="21CF488C" w14:textId="6C2326A1">
      <w:pPr>
        <w:jc w:val="both"/>
        <w:rPr>
          <w:rFonts w:ascii="Arial" w:hAnsi="Arial" w:cs="Arial"/>
          <w:b/>
          <w:bCs/>
          <w:color w:val="FF0000"/>
        </w:rPr>
      </w:pPr>
    </w:p>
    <w:p w:rsidR="00AB00B4" w:rsidP="00DD7CB3" w:rsidRDefault="00AB00B4" w14:paraId="6CA052F2" w14:textId="549A72CA">
      <w:pPr>
        <w:jc w:val="both"/>
        <w:rPr>
          <w:rFonts w:ascii="Arial" w:hAnsi="Arial" w:cs="Arial"/>
          <w:b/>
          <w:bCs/>
          <w:color w:val="E62B26"/>
        </w:rPr>
      </w:pPr>
    </w:p>
    <w:p w:rsidR="00AB00B4" w:rsidP="00DD7CB3" w:rsidRDefault="006C37AD" w14:paraId="1FC72EAA" w14:textId="07ADE29F">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rsidR="00F514A6" w:rsidP="00F514A6" w:rsidRDefault="00EC1AC0" w14:paraId="495AFCC0" w14:textId="0639065F">
                            <w:pPr>
                              <w:rPr>
                                <w:rFonts w:ascii="Arial" w:hAnsi="Arial" w:cs="Arial"/>
                                <w:color w:val="FFFFFF" w:themeColor="background1"/>
                                <w:lang w:val="es-ES"/>
                              </w:rPr>
                            </w:pPr>
                            <w:bookmarkStart w:name="_Hlk72862875" w:id="0"/>
                            <w:r>
                              <w:rPr>
                                <w:rFonts w:ascii="Stag Book" w:hAnsi="Stag Book" w:cs="Arial"/>
                                <w:color w:val="FFFFFF" w:themeColor="background1"/>
                              </w:rPr>
                              <w:t>Tema</w:t>
                            </w:r>
                            <w:r w:rsidRPr="00293564" w:rsidR="00F514A6">
                              <w:rPr>
                                <w:rFonts w:ascii="Stag Book" w:hAnsi="Stag Book" w:cs="Arial"/>
                                <w:color w:val="FFFFFF" w:themeColor="background1"/>
                              </w:rPr>
                              <w:t xml:space="preserve"> Nº</w:t>
                            </w:r>
                            <w:bookmarkEnd w:id="0"/>
                            <w:r w:rsidR="00494046">
                              <w:rPr>
                                <w:rFonts w:ascii="Stag Book" w:hAnsi="Stag Book" w:cs="Arial"/>
                                <w:color w:val="FFFFFF" w:themeColor="background1"/>
                              </w:rPr>
                              <w:t>6</w:t>
                            </w:r>
                            <w:r w:rsidRPr="00293564" w:rsidR="00F514A6">
                              <w:rPr>
                                <w:rFonts w:ascii="Stag Book" w:hAnsi="Stag Book" w:cs="Arial"/>
                                <w:color w:val="FFFFFF" w:themeColor="background1"/>
                              </w:rPr>
                              <w:t>:</w:t>
                            </w:r>
                            <w:r w:rsidRPr="00132FD0" w:rsidR="00F514A6">
                              <w:rPr>
                                <w:rFonts w:ascii="Arial" w:hAnsi="Arial" w:cs="Arial"/>
                                <w:b/>
                                <w:bCs/>
                                <w:color w:val="FFFFFF" w:themeColor="background1"/>
                                <w:lang w:val="es-ES"/>
                              </w:rPr>
                              <w:br/>
                            </w:r>
                            <w:r w:rsidR="007771EE">
                              <w:rPr>
                                <w:rFonts w:ascii="Arial" w:hAnsi="Arial" w:cs="Arial"/>
                                <w:color w:val="FFFFFF" w:themeColor="background1"/>
                                <w:lang w:val="es-ES"/>
                              </w:rPr>
                              <w:t xml:space="preserve">Elaboración del Modelo Lógico del Data </w:t>
                            </w:r>
                            <w:proofErr w:type="spellStart"/>
                            <w:r w:rsidR="007771EE">
                              <w:rPr>
                                <w:rFonts w:ascii="Arial" w:hAnsi="Arial" w:cs="Arial"/>
                                <w:color w:val="FFFFFF" w:themeColor="background1"/>
                                <w:lang w:val="es-ES"/>
                              </w:rPr>
                              <w:t>warehouse</w:t>
                            </w:r>
                            <w:proofErr w:type="spellEnd"/>
                          </w:p>
                          <w:p w:rsidRPr="00132FD0" w:rsidR="00DB67FB" w:rsidP="00F514A6" w:rsidRDefault="00DB67FB" w14:paraId="787A4A95" w14:textId="77777777">
                            <w:pPr>
                              <w:rPr>
                                <w:rFonts w:ascii="Arial" w:hAnsi="Arial" w:cs="Arial"/>
                                <w:b/>
                                <w:bCs/>
                                <w:color w:val="FFFFFF" w:themeColor="background1"/>
                                <w:lang w:val="es-ES"/>
                              </w:rPr>
                            </w:pPr>
                          </w:p>
                          <w:p w:rsidRPr="006C37AD" w:rsidR="00F514A6" w:rsidRDefault="00EC1AC0" w14:paraId="0D04FDEF" w14:textId="6A167FAA">
                            <w:pPr>
                              <w:rPr>
                                <w:rFonts w:ascii="Arial" w:hAnsi="Arial" w:cs="Arial"/>
                                <w:color w:val="FFFFFF" w:themeColor="background1"/>
                              </w:rPr>
                            </w:pPr>
                            <w:r w:rsidRPr="00293564">
                              <w:rPr>
                                <w:rFonts w:ascii="Stag Book" w:hAnsi="Stag Book" w:cs="Arial"/>
                                <w:color w:val="FFFFFF" w:themeColor="background1"/>
                              </w:rPr>
                              <w:t>Indicador de logro Nº</w:t>
                            </w:r>
                            <w:r w:rsidR="00494046">
                              <w:rPr>
                                <w:rFonts w:ascii="Stag Book" w:hAnsi="Stag Book" w:cs="Arial"/>
                                <w:color w:val="FFFFFF" w:themeColor="background1"/>
                              </w:rPr>
                              <w:t>6</w:t>
                            </w:r>
                            <w:r w:rsidRPr="00293564" w:rsidR="00F514A6">
                              <w:rPr>
                                <w:rFonts w:ascii="Stag Book" w:hAnsi="Stag Book" w:cs="Arial"/>
                                <w:color w:val="FFFFFF" w:themeColor="background1"/>
                              </w:rPr>
                              <w:t>:</w:t>
                            </w:r>
                            <w:r w:rsidRPr="00132FD0" w:rsidR="00F514A6">
                              <w:rPr>
                                <w:rFonts w:ascii="Arial" w:hAnsi="Arial" w:cs="Arial"/>
                                <w:b/>
                                <w:bCs/>
                                <w:color w:val="FFFFFF" w:themeColor="background1"/>
                              </w:rPr>
                              <w:br/>
                            </w:r>
                            <w:r w:rsidRPr="007771EE" w:rsidR="007771EE">
                              <w:rPr>
                                <w:rFonts w:ascii="Arial" w:hAnsi="Arial" w:cs="Arial"/>
                                <w:color w:val="FFFFFF" w:themeColor="background1"/>
                              </w:rPr>
                              <w:t>Diseña un modelo lógico de Data</w:t>
                            </w:r>
                            <w:r w:rsidR="007771EE">
                              <w:rPr>
                                <w:rFonts w:ascii="Arial" w:hAnsi="Arial" w:cs="Arial"/>
                                <w:color w:val="FFFFFF" w:themeColor="background1"/>
                              </w:rPr>
                              <w:t xml:space="preserve"> </w:t>
                            </w:r>
                            <w:proofErr w:type="spellStart"/>
                            <w:r w:rsidRPr="007771EE" w:rsidR="007771EE">
                              <w:rPr>
                                <w:rFonts w:ascii="Arial" w:hAnsi="Arial" w:cs="Arial"/>
                                <w:color w:val="FFFFFF" w:themeColor="background1"/>
                              </w:rPr>
                              <w:t>warehouse</w:t>
                            </w:r>
                            <w:proofErr w:type="spellEnd"/>
                            <w:r w:rsidRPr="007771EE" w:rsidR="007771EE">
                              <w:rPr>
                                <w:rFonts w:ascii="Arial" w:hAnsi="Arial" w:cs="Arial"/>
                                <w:color w:val="FFFFFF" w:themeColor="background1"/>
                              </w:rPr>
                              <w:t xml:space="preserve"> considerando las necesidades del negocio.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0"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w14:anchorId="49ED41B1">
                <v:textbox>
                  <w:txbxContent>
                    <w:p w:rsidR="00F514A6" w:rsidP="00F514A6" w:rsidRDefault="00EC1AC0" w14:paraId="495AFCC0" w14:textId="0639065F">
                      <w:pPr>
                        <w:rPr>
                          <w:rFonts w:ascii="Arial" w:hAnsi="Arial" w:cs="Arial"/>
                          <w:color w:val="FFFFFF" w:themeColor="background1"/>
                          <w:lang w:val="es-ES"/>
                        </w:rPr>
                      </w:pPr>
                      <w:r>
                        <w:rPr>
                          <w:rFonts w:ascii="Stag Book" w:hAnsi="Stag Book" w:cs="Arial"/>
                          <w:color w:val="FFFFFF" w:themeColor="background1"/>
                        </w:rPr>
                        <w:t>Tema</w:t>
                      </w:r>
                      <w:r w:rsidRPr="00293564" w:rsidR="00F514A6">
                        <w:rPr>
                          <w:rFonts w:ascii="Stag Book" w:hAnsi="Stag Book" w:cs="Arial"/>
                          <w:color w:val="FFFFFF" w:themeColor="background1"/>
                        </w:rPr>
                        <w:t xml:space="preserve"> Nº</w:t>
                      </w:r>
                      <w:r w:rsidR="00494046">
                        <w:rPr>
                          <w:rFonts w:ascii="Stag Book" w:hAnsi="Stag Book" w:cs="Arial"/>
                          <w:color w:val="FFFFFF" w:themeColor="background1"/>
                        </w:rPr>
                        <w:t>6</w:t>
                      </w:r>
                      <w:r w:rsidRPr="00293564" w:rsidR="00F514A6">
                        <w:rPr>
                          <w:rFonts w:ascii="Stag Book" w:hAnsi="Stag Book" w:cs="Arial"/>
                          <w:color w:val="FFFFFF" w:themeColor="background1"/>
                        </w:rPr>
                        <w:t>:</w:t>
                      </w:r>
                      <w:r w:rsidRPr="00132FD0" w:rsidR="00F514A6">
                        <w:rPr>
                          <w:rFonts w:ascii="Arial" w:hAnsi="Arial" w:cs="Arial"/>
                          <w:b/>
                          <w:bCs/>
                          <w:color w:val="FFFFFF" w:themeColor="background1"/>
                          <w:lang w:val="es-ES"/>
                        </w:rPr>
                        <w:br/>
                      </w:r>
                      <w:r w:rsidR="007771EE">
                        <w:rPr>
                          <w:rFonts w:ascii="Arial" w:hAnsi="Arial" w:cs="Arial"/>
                          <w:color w:val="FFFFFF" w:themeColor="background1"/>
                          <w:lang w:val="es-ES"/>
                        </w:rPr>
                        <w:t xml:space="preserve">Elaboración del Modelo Lógico del Data </w:t>
                      </w:r>
                      <w:proofErr w:type="spellStart"/>
                      <w:r w:rsidR="007771EE">
                        <w:rPr>
                          <w:rFonts w:ascii="Arial" w:hAnsi="Arial" w:cs="Arial"/>
                          <w:color w:val="FFFFFF" w:themeColor="background1"/>
                          <w:lang w:val="es-ES"/>
                        </w:rPr>
                        <w:t>warehouse</w:t>
                      </w:r>
                      <w:proofErr w:type="spellEnd"/>
                    </w:p>
                    <w:p w:rsidRPr="00132FD0" w:rsidR="00DB67FB" w:rsidP="00F514A6" w:rsidRDefault="00DB67FB" w14:paraId="787A4A95" w14:textId="77777777">
                      <w:pPr>
                        <w:rPr>
                          <w:rFonts w:ascii="Arial" w:hAnsi="Arial" w:cs="Arial"/>
                          <w:b/>
                          <w:bCs/>
                          <w:color w:val="FFFFFF" w:themeColor="background1"/>
                          <w:lang w:val="es-ES"/>
                        </w:rPr>
                      </w:pPr>
                    </w:p>
                    <w:p w:rsidRPr="006C37AD" w:rsidR="00F514A6" w:rsidRDefault="00EC1AC0" w14:paraId="0D04FDEF" w14:textId="6A167FAA">
                      <w:pPr>
                        <w:rPr>
                          <w:rFonts w:ascii="Arial" w:hAnsi="Arial" w:cs="Arial"/>
                          <w:color w:val="FFFFFF" w:themeColor="background1"/>
                        </w:rPr>
                      </w:pPr>
                      <w:r w:rsidRPr="00293564">
                        <w:rPr>
                          <w:rFonts w:ascii="Stag Book" w:hAnsi="Stag Book" w:cs="Arial"/>
                          <w:color w:val="FFFFFF" w:themeColor="background1"/>
                        </w:rPr>
                        <w:t>Indicador de logro Nº</w:t>
                      </w:r>
                      <w:r w:rsidR="00494046">
                        <w:rPr>
                          <w:rFonts w:ascii="Stag Book" w:hAnsi="Stag Book" w:cs="Arial"/>
                          <w:color w:val="FFFFFF" w:themeColor="background1"/>
                        </w:rPr>
                        <w:t>6</w:t>
                      </w:r>
                      <w:r w:rsidRPr="00293564" w:rsidR="00F514A6">
                        <w:rPr>
                          <w:rFonts w:ascii="Stag Book" w:hAnsi="Stag Book" w:cs="Arial"/>
                          <w:color w:val="FFFFFF" w:themeColor="background1"/>
                        </w:rPr>
                        <w:t>:</w:t>
                      </w:r>
                      <w:r w:rsidRPr="00132FD0" w:rsidR="00F514A6">
                        <w:rPr>
                          <w:rFonts w:ascii="Arial" w:hAnsi="Arial" w:cs="Arial"/>
                          <w:b/>
                          <w:bCs/>
                          <w:color w:val="FFFFFF" w:themeColor="background1"/>
                        </w:rPr>
                        <w:br/>
                      </w:r>
                      <w:r w:rsidRPr="007771EE" w:rsidR="007771EE">
                        <w:rPr>
                          <w:rFonts w:ascii="Arial" w:hAnsi="Arial" w:cs="Arial"/>
                          <w:color w:val="FFFFFF" w:themeColor="background1"/>
                        </w:rPr>
                        <w:t>Diseña un modelo lógico de Data</w:t>
                      </w:r>
                      <w:r w:rsidR="007771EE">
                        <w:rPr>
                          <w:rFonts w:ascii="Arial" w:hAnsi="Arial" w:cs="Arial"/>
                          <w:color w:val="FFFFFF" w:themeColor="background1"/>
                        </w:rPr>
                        <w:t xml:space="preserve"> </w:t>
                      </w:r>
                      <w:proofErr w:type="spellStart"/>
                      <w:r w:rsidRPr="007771EE" w:rsidR="007771EE">
                        <w:rPr>
                          <w:rFonts w:ascii="Arial" w:hAnsi="Arial" w:cs="Arial"/>
                          <w:color w:val="FFFFFF" w:themeColor="background1"/>
                        </w:rPr>
                        <w:t>warehouse</w:t>
                      </w:r>
                      <w:proofErr w:type="spellEnd"/>
                      <w:r w:rsidRPr="007771EE" w:rsidR="007771EE">
                        <w:rPr>
                          <w:rFonts w:ascii="Arial" w:hAnsi="Arial" w:cs="Arial"/>
                          <w:color w:val="FFFFFF" w:themeColor="background1"/>
                        </w:rPr>
                        <w:t xml:space="preserve"> considerando las necesidades del negocio.</w:t>
                      </w:r>
                    </w:p>
                  </w:txbxContent>
                </v:textbox>
              </v:shape>
            </w:pict>
          </mc:Fallback>
        </mc:AlternateContent>
      </w:r>
    </w:p>
    <w:p w:rsidR="00AB00B4" w:rsidP="00DD7CB3" w:rsidRDefault="00AB00B4" w14:paraId="79C0EF81" w14:textId="399D6ED8">
      <w:pPr>
        <w:jc w:val="both"/>
        <w:rPr>
          <w:rFonts w:ascii="Arial" w:hAnsi="Arial" w:cs="Arial"/>
          <w:b/>
          <w:bCs/>
          <w:color w:val="E62B26"/>
        </w:rPr>
      </w:pPr>
    </w:p>
    <w:p w:rsidR="00AB00B4" w:rsidP="00DD7CB3" w:rsidRDefault="00132FD0" w14:paraId="1886B21A" w14:textId="3C61464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rsidR="00AB00B4" w:rsidP="00DD7CB3" w:rsidRDefault="00340E0C" w14:paraId="67DC2A70" w14:textId="785FAE4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rsidRPr="00340E0C" w:rsidR="00736AE9" w:rsidP="00736AE9" w:rsidRDefault="00EC1AC0" w14:paraId="671259BD" w14:textId="5604613F">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494046">
        <w:rPr>
          <w:rFonts w:ascii="Arial" w:hAnsi="Arial" w:cs="Arial"/>
          <w:b/>
          <w:bCs/>
          <w:color w:val="6F01EE"/>
        </w:rPr>
        <w:t>6</w:t>
      </w:r>
      <w:r w:rsidRPr="00340E0C" w:rsidR="00736AE9">
        <w:rPr>
          <w:rFonts w:ascii="Arial" w:hAnsi="Arial" w:cs="Arial"/>
          <w:b/>
          <w:bCs/>
          <w:color w:val="6F01EE"/>
        </w:rPr>
        <w:t>:</w:t>
      </w:r>
    </w:p>
    <w:p w:rsidRPr="00293564" w:rsidR="00DD7CB3" w:rsidP="00736AE9" w:rsidRDefault="009170C3" w14:paraId="60D8FCEA" w14:textId="173C4ABD">
      <w:pPr>
        <w:rPr>
          <w:rFonts w:ascii="Stag Book" w:hAnsi="Stag Book" w:cs="Arial"/>
          <w:color w:val="6F01EE"/>
          <w:sz w:val="36"/>
          <w:szCs w:val="36"/>
        </w:rPr>
      </w:pPr>
      <w:r>
        <w:rPr>
          <w:rFonts w:ascii="Stag Book" w:hAnsi="Stag Book" w:cs="Arial"/>
          <w:color w:val="6F01EE"/>
          <w:sz w:val="36"/>
          <w:szCs w:val="36"/>
        </w:rPr>
        <w:t xml:space="preserve">Elaboración del Modelo lógico </w:t>
      </w:r>
      <w:proofErr w:type="gramStart"/>
      <w:r>
        <w:rPr>
          <w:rFonts w:ascii="Stag Book" w:hAnsi="Stag Book" w:cs="Arial"/>
          <w:color w:val="6F01EE"/>
          <w:sz w:val="36"/>
          <w:szCs w:val="36"/>
        </w:rPr>
        <w:t>del data</w:t>
      </w:r>
      <w:proofErr w:type="gramEnd"/>
      <w:r>
        <w:rPr>
          <w:rFonts w:ascii="Stag Book" w:hAnsi="Stag Book" w:cs="Arial"/>
          <w:color w:val="6F01EE"/>
          <w:sz w:val="36"/>
          <w:szCs w:val="36"/>
        </w:rPr>
        <w:t xml:space="preserve"> </w:t>
      </w:r>
      <w:proofErr w:type="spellStart"/>
      <w:r>
        <w:rPr>
          <w:rFonts w:ascii="Stag Book" w:hAnsi="Stag Book" w:cs="Arial"/>
          <w:color w:val="6F01EE"/>
          <w:sz w:val="36"/>
          <w:szCs w:val="36"/>
        </w:rPr>
        <w:t>warehouse</w:t>
      </w:r>
      <w:proofErr w:type="spellEnd"/>
    </w:p>
    <w:p w:rsidRPr="00340E0C" w:rsidR="00293564" w:rsidP="00736AE9" w:rsidRDefault="00293564" w14:paraId="716BDE9D" w14:textId="77777777">
      <w:pPr>
        <w:rPr>
          <w:rFonts w:ascii="Arial" w:hAnsi="Arial" w:cs="Arial"/>
          <w:color w:val="6F01EE"/>
          <w:sz w:val="28"/>
          <w:szCs w:val="28"/>
        </w:rPr>
      </w:pPr>
    </w:p>
    <w:p w:rsidRPr="00340E0C" w:rsidR="00736AE9" w:rsidP="00DD7CB3" w:rsidRDefault="0039318C" w14:paraId="13DBCCED" w14:textId="2320C75C">
      <w:pPr>
        <w:jc w:val="both"/>
        <w:rPr>
          <w:rFonts w:ascii="Arial" w:hAnsi="Arial" w:cs="Arial"/>
          <w:b/>
          <w:bCs/>
          <w:color w:val="6F01EE"/>
        </w:rPr>
      </w:pPr>
      <w:r w:rsidRPr="00340E0C">
        <w:rPr>
          <w:rFonts w:ascii="Arial" w:hAnsi="Arial" w:cs="Arial"/>
          <w:b/>
          <w:bCs/>
          <w:color w:val="6F01EE"/>
        </w:rPr>
        <w:t>Subtema 1.1:</w:t>
      </w:r>
    </w:p>
    <w:p w:rsidRPr="00293564" w:rsidR="00AD7DE8" w:rsidP="00AD7DE8" w:rsidRDefault="00552B9C" w14:paraId="3B819E29" w14:textId="2756C4D1">
      <w:pPr>
        <w:rPr>
          <w:rFonts w:ascii="Stag Book" w:hAnsi="Stag Book" w:cs="Arial"/>
          <w:color w:val="6F01EE"/>
          <w:sz w:val="36"/>
          <w:szCs w:val="36"/>
        </w:rPr>
      </w:pPr>
      <w:r>
        <w:rPr>
          <w:rFonts w:ascii="Stag Book" w:hAnsi="Stag Book" w:cs="Arial"/>
          <w:color w:val="6F01EE"/>
          <w:sz w:val="36"/>
          <w:szCs w:val="36"/>
        </w:rPr>
        <w:t>Bases de Datos Multidimensional</w:t>
      </w:r>
    </w:p>
    <w:p w:rsidR="003C654E" w:rsidP="00FF70B7" w:rsidRDefault="003C654E" w14:paraId="52D9D07A" w14:textId="77777777">
      <w:pPr>
        <w:rPr>
          <w:rFonts w:ascii="Arial" w:hAnsi="Arial" w:cs="Arial"/>
          <w:color w:val="000000"/>
          <w:lang w:eastAsia="es-MX"/>
        </w:rPr>
      </w:pPr>
    </w:p>
    <w:p w:rsidRPr="00ED55D3" w:rsidR="00746767" w:rsidP="00E86935" w:rsidRDefault="00746767" w14:paraId="4594A14B" w14:textId="442F712A">
      <w:pPr>
        <w:widowControl w:val="0"/>
        <w:overflowPunct w:val="0"/>
        <w:autoSpaceDE w:val="0"/>
        <w:autoSpaceDN w:val="0"/>
        <w:adjustRightInd w:val="0"/>
        <w:jc w:val="both"/>
        <w:rPr>
          <w:rFonts w:ascii="Muller Light" w:hAnsi="Muller Light" w:cs="Arial"/>
          <w:b/>
          <w:bCs/>
        </w:rPr>
      </w:pPr>
      <w:r w:rsidRPr="00ED55D3">
        <w:rPr>
          <w:rFonts w:ascii="Muller Light" w:hAnsi="Muller Light" w:cs="Arial"/>
          <w:b/>
          <w:bCs/>
        </w:rPr>
        <w:t>MARCO TEÓRICO</w:t>
      </w:r>
    </w:p>
    <w:p w:rsidR="00B327A9" w:rsidP="00E86935" w:rsidRDefault="00B327A9" w14:paraId="6B153C36" w14:textId="38543133">
      <w:pPr>
        <w:widowControl w:val="0"/>
        <w:overflowPunct w:val="0"/>
        <w:autoSpaceDE w:val="0"/>
        <w:autoSpaceDN w:val="0"/>
        <w:adjustRightInd w:val="0"/>
        <w:jc w:val="both"/>
        <w:rPr>
          <w:rFonts w:ascii="Muller Light" w:hAnsi="Muller Light" w:cs="Arial"/>
        </w:rPr>
      </w:pPr>
    </w:p>
    <w:p w:rsidRPr="00FF7F80" w:rsidR="00FF7F80" w:rsidP="00FF7F80" w:rsidRDefault="00FF7F80" w14:paraId="02EF86E5" w14:textId="77777777">
      <w:pPr>
        <w:widowControl w:val="0"/>
        <w:overflowPunct w:val="0"/>
        <w:autoSpaceDE w:val="0"/>
        <w:autoSpaceDN w:val="0"/>
        <w:adjustRightInd w:val="0"/>
        <w:jc w:val="both"/>
        <w:rPr>
          <w:rFonts w:ascii="Muller Light" w:hAnsi="Muller Light" w:cs="Arial"/>
          <w:b/>
          <w:bCs/>
          <w:sz w:val="20"/>
          <w:szCs w:val="20"/>
          <w:lang w:eastAsia="en-US"/>
        </w:rPr>
      </w:pPr>
      <w:r w:rsidRPr="00FF7F80">
        <w:rPr>
          <w:rFonts w:ascii="Muller Light" w:hAnsi="Muller Light" w:cs="Arial"/>
          <w:b/>
          <w:bCs/>
          <w:szCs w:val="20"/>
        </w:rPr>
        <w:t xml:space="preserve">Tabla de dimensión </w:t>
      </w:r>
    </w:p>
    <w:p w:rsidR="00FF7F80" w:rsidP="00071EE8" w:rsidRDefault="00FF7F80" w14:paraId="3A16AF12" w14:textId="77777777">
      <w:pPr>
        <w:pStyle w:val="Prrafodelista"/>
        <w:widowControl w:val="0"/>
        <w:numPr>
          <w:ilvl w:val="0"/>
          <w:numId w:val="4"/>
        </w:numPr>
        <w:overflowPunct w:val="0"/>
        <w:autoSpaceDE w:val="0"/>
        <w:autoSpaceDN w:val="0"/>
        <w:adjustRightInd w:val="0"/>
        <w:jc w:val="both"/>
        <w:rPr>
          <w:rFonts w:ascii="Muller Light" w:hAnsi="Muller Light" w:cs="Arial"/>
          <w:szCs w:val="20"/>
        </w:rPr>
      </w:pPr>
      <w:r>
        <w:rPr>
          <w:rFonts w:ascii="Muller Light" w:hAnsi="Muller Light" w:cs="Arial"/>
          <w:szCs w:val="20"/>
        </w:rPr>
        <w:t>En un almacén de datos o un sistema OLAP, la construcción de Cubos OLAP requiere de una tabla de hechos y varias tablas de dimensiones, estas acompañan a la tabla de hechos y determinan los parámetros (dimensiones) de los que dependen los hechos registrados en la tabla de hechos</w:t>
      </w:r>
    </w:p>
    <w:p w:rsidR="00FF7F80" w:rsidP="00071EE8" w:rsidRDefault="00FF7F80" w14:paraId="13472202" w14:textId="77777777">
      <w:pPr>
        <w:pStyle w:val="Prrafodelista"/>
        <w:widowControl w:val="0"/>
        <w:numPr>
          <w:ilvl w:val="0"/>
          <w:numId w:val="4"/>
        </w:numPr>
        <w:overflowPunct w:val="0"/>
        <w:autoSpaceDE w:val="0"/>
        <w:autoSpaceDN w:val="0"/>
        <w:adjustRightInd w:val="0"/>
        <w:jc w:val="both"/>
        <w:rPr>
          <w:rFonts w:ascii="Muller Light" w:hAnsi="Muller Light" w:cs="Arial"/>
          <w:szCs w:val="20"/>
        </w:rPr>
      </w:pPr>
      <w:r>
        <w:rPr>
          <w:rFonts w:ascii="Muller Light" w:hAnsi="Muller Light" w:cs="Arial"/>
          <w:szCs w:val="20"/>
        </w:rPr>
        <w:t xml:space="preserve">Las tablas de dimensiones son elementos que contienen atributos (o campos) que se utilizan para restringir y agrupar los datos almacenados en una tabla de hechos cuando se realizan consultas sobre dicho datos en un entorno de almacén de datos o data </w:t>
      </w:r>
      <w:proofErr w:type="spellStart"/>
      <w:proofErr w:type="gramStart"/>
      <w:r>
        <w:rPr>
          <w:rFonts w:ascii="Muller Light" w:hAnsi="Muller Light" w:cs="Arial"/>
          <w:szCs w:val="20"/>
        </w:rPr>
        <w:t>mart</w:t>
      </w:r>
      <w:proofErr w:type="spellEnd"/>
      <w:r>
        <w:rPr>
          <w:rFonts w:ascii="Muller Light" w:hAnsi="Muller Light" w:cs="Arial"/>
          <w:szCs w:val="20"/>
        </w:rPr>
        <w:t>..</w:t>
      </w:r>
      <w:proofErr w:type="gramEnd"/>
    </w:p>
    <w:p w:rsidR="00FF7F80" w:rsidP="00FF7F80" w:rsidRDefault="00FF7F80" w14:paraId="2AF05063" w14:textId="77777777">
      <w:pPr>
        <w:pStyle w:val="Prrafodelista"/>
        <w:rPr>
          <w:rFonts w:ascii="Muller Light" w:hAnsi="Muller Light" w:cs="Arial"/>
          <w:szCs w:val="20"/>
        </w:rPr>
      </w:pPr>
    </w:p>
    <w:p w:rsidRPr="00FF7F80" w:rsidR="00FF7F80" w:rsidP="00FF7F80" w:rsidRDefault="00FF7F80" w14:paraId="6048BF81" w14:textId="77777777">
      <w:pPr>
        <w:widowControl w:val="0"/>
        <w:overflowPunct w:val="0"/>
        <w:autoSpaceDE w:val="0"/>
        <w:autoSpaceDN w:val="0"/>
        <w:adjustRightInd w:val="0"/>
        <w:jc w:val="both"/>
        <w:rPr>
          <w:rFonts w:ascii="Muller Light" w:hAnsi="Muller Light" w:cs="Arial"/>
          <w:b/>
          <w:bCs/>
          <w:szCs w:val="20"/>
        </w:rPr>
      </w:pPr>
      <w:r w:rsidRPr="00FF7F80">
        <w:rPr>
          <w:rFonts w:ascii="Muller Light" w:hAnsi="Muller Light" w:cs="Arial"/>
          <w:b/>
          <w:bCs/>
          <w:szCs w:val="20"/>
        </w:rPr>
        <w:t>Granularidad de dimensión y jerarquías</w:t>
      </w:r>
    </w:p>
    <w:p w:rsidR="00FF7F80" w:rsidP="00071EE8" w:rsidRDefault="00FF7F80" w14:paraId="61E79406" w14:textId="77777777">
      <w:pPr>
        <w:pStyle w:val="Prrafodelista"/>
        <w:widowControl w:val="0"/>
        <w:numPr>
          <w:ilvl w:val="0"/>
          <w:numId w:val="4"/>
        </w:numPr>
        <w:overflowPunct w:val="0"/>
        <w:autoSpaceDE w:val="0"/>
        <w:autoSpaceDN w:val="0"/>
        <w:adjustRightInd w:val="0"/>
        <w:jc w:val="both"/>
        <w:rPr>
          <w:rFonts w:ascii="Muller Light" w:hAnsi="Muller Light" w:cs="Arial"/>
          <w:szCs w:val="20"/>
        </w:rPr>
      </w:pPr>
      <w:r>
        <w:rPr>
          <w:rFonts w:ascii="Muller Light" w:hAnsi="Muller Light" w:cs="Arial"/>
          <w:szCs w:val="20"/>
        </w:rPr>
        <w:t>Cada dimensión puede referirse a conceptos como 'tiempo', 'productos', 'clientes', 'zona geográfica', etc. Ahora bien, cada dimensión puede estar medida de diferentes maneras según la granularidad deseada, por ejemplo, para la dimensión "zona geográfica" podríamos considerar 'localidades', 'provincias', 'regiones', 'países' o 'continentes'.</w:t>
      </w:r>
      <w:r>
        <w:rPr>
          <w:rFonts w:ascii="Muller Light" w:hAnsi="Muller Light"/>
        </w:rPr>
        <w:t xml:space="preserve"> </w:t>
      </w:r>
    </w:p>
    <w:p w:rsidR="00FF7F80" w:rsidP="00071EE8" w:rsidRDefault="00FF7F80" w14:paraId="0C26940F" w14:textId="77777777">
      <w:pPr>
        <w:pStyle w:val="Prrafodelista"/>
        <w:widowControl w:val="0"/>
        <w:numPr>
          <w:ilvl w:val="0"/>
          <w:numId w:val="4"/>
        </w:numPr>
        <w:overflowPunct w:val="0"/>
        <w:autoSpaceDE w:val="0"/>
        <w:autoSpaceDN w:val="0"/>
        <w:adjustRightInd w:val="0"/>
        <w:jc w:val="both"/>
        <w:rPr>
          <w:rFonts w:ascii="Muller Light" w:hAnsi="Muller Light" w:cs="Arial"/>
          <w:szCs w:val="20"/>
        </w:rPr>
      </w:pPr>
      <w:r>
        <w:rPr>
          <w:rFonts w:ascii="Muller Light" w:hAnsi="Muller Light" w:cs="Arial"/>
          <w:szCs w:val="20"/>
        </w:rPr>
        <w:t>La unidad de medida (por localidades, provincias, etc.) determinará esa granularidad, cuanto más pequeña sea esta unidad de medida más fina será esta granularidad (grano fino); si las unidades de medida son mayores, entonces hablaremos de granularidad gruesa (grano grueso).</w:t>
      </w:r>
    </w:p>
    <w:p w:rsidR="00FF7F80" w:rsidP="00FF7F80" w:rsidRDefault="00FF7F80" w14:paraId="3F0AA9D0" w14:textId="77777777">
      <w:pPr>
        <w:pStyle w:val="Prrafodelista"/>
        <w:ind w:left="360"/>
        <w:rPr>
          <w:rFonts w:ascii="Muller Light" w:hAnsi="Muller Light" w:cstheme="minorBidi"/>
          <w:szCs w:val="22"/>
        </w:rPr>
      </w:pPr>
    </w:p>
    <w:p w:rsidRPr="00FF7F80" w:rsidR="00FF7F80" w:rsidP="00FF7F80" w:rsidRDefault="00FF7F80" w14:paraId="17216A68" w14:textId="77777777">
      <w:pPr>
        <w:widowControl w:val="0"/>
        <w:overflowPunct w:val="0"/>
        <w:autoSpaceDE w:val="0"/>
        <w:autoSpaceDN w:val="0"/>
        <w:adjustRightInd w:val="0"/>
        <w:jc w:val="both"/>
        <w:rPr>
          <w:rFonts w:ascii="Muller Light" w:hAnsi="Muller Light" w:cs="Arial"/>
          <w:b/>
          <w:bCs/>
          <w:szCs w:val="20"/>
        </w:rPr>
      </w:pPr>
      <w:r w:rsidRPr="00FF7F80">
        <w:rPr>
          <w:rFonts w:ascii="Muller Light" w:hAnsi="Muller Light" w:cs="Arial"/>
          <w:b/>
          <w:bCs/>
          <w:szCs w:val="20"/>
        </w:rPr>
        <w:t>La dimensión "tiempo"</w:t>
      </w:r>
    </w:p>
    <w:p w:rsidR="00FF7F80" w:rsidP="00071EE8" w:rsidRDefault="00FF7F80" w14:paraId="77FBC316" w14:textId="77777777">
      <w:pPr>
        <w:pStyle w:val="Prrafodelista"/>
        <w:widowControl w:val="0"/>
        <w:numPr>
          <w:ilvl w:val="0"/>
          <w:numId w:val="4"/>
        </w:numPr>
        <w:overflowPunct w:val="0"/>
        <w:autoSpaceDE w:val="0"/>
        <w:autoSpaceDN w:val="0"/>
        <w:adjustRightInd w:val="0"/>
        <w:jc w:val="both"/>
        <w:rPr>
          <w:rFonts w:ascii="Muller Light" w:hAnsi="Muller Light" w:cs="Arial"/>
          <w:szCs w:val="20"/>
        </w:rPr>
      </w:pPr>
      <w:r>
        <w:rPr>
          <w:rFonts w:ascii="Muller Light" w:hAnsi="Muller Light" w:cs="Arial"/>
          <w:szCs w:val="20"/>
        </w:rPr>
        <w:t>Un parámetro que casi con toda probabilidad será común a todos los cubos es el tiempo, ya que lo habitual es almacenar los hechos conforme van ocurriendo a lo largo del tiempo, obteniéndose así una serie temporal de la variable a estudiar.</w:t>
      </w:r>
    </w:p>
    <w:p w:rsidR="00FF7F80" w:rsidP="00071EE8" w:rsidRDefault="00FF7F80" w14:paraId="107822C0" w14:textId="77777777">
      <w:pPr>
        <w:pStyle w:val="Prrafodelista"/>
        <w:widowControl w:val="0"/>
        <w:numPr>
          <w:ilvl w:val="0"/>
          <w:numId w:val="4"/>
        </w:numPr>
        <w:overflowPunct w:val="0"/>
        <w:autoSpaceDE w:val="0"/>
        <w:autoSpaceDN w:val="0"/>
        <w:adjustRightInd w:val="0"/>
        <w:jc w:val="both"/>
        <w:rPr>
          <w:rFonts w:ascii="Muller Light" w:hAnsi="Muller Light" w:cs="Arial"/>
          <w:szCs w:val="20"/>
        </w:rPr>
      </w:pPr>
      <w:r>
        <w:rPr>
          <w:rFonts w:ascii="Muller Light" w:hAnsi="Muller Light" w:cs="Arial"/>
          <w:szCs w:val="20"/>
        </w:rPr>
        <w:t>Dado que el tiempo es una dimensión presente en prácticamente cualquier cubo de un sistema OLAP merece una atención especial. Al diseñar la dimensión tiempo (tanto para un esquema en estrella como para un esquema en copo de nieve) hay que prestar especial cuidado, ya que puede hacerse de varias maneras y no todas son igualmente eficientes.</w:t>
      </w:r>
    </w:p>
    <w:p w:rsidRPr="00787B21" w:rsidR="00390D6D" w:rsidP="006F0593" w:rsidRDefault="00390D6D" w14:paraId="09367005" w14:textId="77777777">
      <w:pPr>
        <w:widowControl w:val="0"/>
        <w:overflowPunct w:val="0"/>
        <w:autoSpaceDE w:val="0"/>
        <w:autoSpaceDN w:val="0"/>
        <w:adjustRightInd w:val="0"/>
        <w:jc w:val="both"/>
        <w:rPr>
          <w:rFonts w:ascii="Muller Light" w:hAnsi="Muller Light" w:cs="Arial"/>
        </w:rPr>
      </w:pPr>
    </w:p>
    <w:p w:rsidR="006F0593" w:rsidP="006F0593" w:rsidRDefault="006F0593" w14:paraId="217FF4D3" w14:textId="44E00C15">
      <w:pPr>
        <w:widowControl w:val="0"/>
        <w:overflowPunct w:val="0"/>
        <w:autoSpaceDE w:val="0"/>
        <w:autoSpaceDN w:val="0"/>
        <w:adjustRightInd w:val="0"/>
        <w:jc w:val="both"/>
        <w:rPr>
          <w:rFonts w:ascii="Muller Light" w:hAnsi="Muller Light" w:cs="Arial"/>
          <w:sz w:val="22"/>
          <w:szCs w:val="22"/>
        </w:rPr>
      </w:pPr>
    </w:p>
    <w:p w:rsidR="00853585" w:rsidP="00853585" w:rsidRDefault="00853585" w14:paraId="23F658E9" w14:textId="3CBDA93A">
      <w:pPr>
        <w:rPr>
          <w:lang w:eastAsia="en-US"/>
        </w:rPr>
      </w:pPr>
    </w:p>
    <w:p w:rsidRPr="000775ED" w:rsidR="000D2DFD" w:rsidP="000D2DFD" w:rsidRDefault="000D2DFD" w14:paraId="549401C1" w14:textId="72068B2B">
      <w:pPr>
        <w:pStyle w:val="Prrafodelista"/>
        <w:widowControl w:val="0"/>
        <w:numPr>
          <w:ilvl w:val="0"/>
          <w:numId w:val="1"/>
        </w:numPr>
        <w:overflowPunct w:val="0"/>
        <w:autoSpaceDE w:val="0"/>
        <w:autoSpaceDN w:val="0"/>
        <w:adjustRightInd w:val="0"/>
        <w:jc w:val="both"/>
        <w:rPr>
          <w:rFonts w:ascii="Muller Light" w:hAnsi="Muller Light"/>
          <w:szCs w:val="20"/>
        </w:rPr>
      </w:pPr>
      <w:r w:rsidRPr="000775ED">
        <w:rPr>
          <w:rFonts w:ascii="Muller Light" w:hAnsi="Muller Light"/>
          <w:szCs w:val="20"/>
        </w:rPr>
        <w:t xml:space="preserve">Crea la base de datos de tipo </w:t>
      </w:r>
      <w:proofErr w:type="spellStart"/>
      <w:r w:rsidRPr="000775ED">
        <w:rPr>
          <w:rFonts w:ascii="Muller Light" w:hAnsi="Muller Light"/>
          <w:szCs w:val="20"/>
        </w:rPr>
        <w:t>datawarehouse</w:t>
      </w:r>
      <w:proofErr w:type="spellEnd"/>
      <w:r w:rsidRPr="000775ED">
        <w:rPr>
          <w:rFonts w:ascii="Muller Light" w:hAnsi="Muller Light"/>
          <w:szCs w:val="20"/>
        </w:rPr>
        <w:t xml:space="preserve"> (DWH).</w:t>
      </w:r>
    </w:p>
    <w:p w:rsidRPr="000775ED" w:rsidR="000D2DFD" w:rsidP="000D2DFD" w:rsidRDefault="000D2DFD" w14:paraId="4D141D2F" w14:textId="77777777">
      <w:pPr>
        <w:rPr>
          <w:rFonts w:ascii="Muller Light" w:hAnsi="Muller Light"/>
          <w:szCs w:val="20"/>
        </w:rPr>
      </w:pPr>
    </w:p>
    <w:p w:rsidRPr="000775ED" w:rsidR="000D2DFD" w:rsidP="000D2DFD" w:rsidRDefault="000D2DFD" w14:paraId="17B06646" w14:textId="77777777">
      <w:pPr>
        <w:rPr>
          <w:rFonts w:ascii="Muller Light" w:hAnsi="Muller Light"/>
          <w:szCs w:val="20"/>
        </w:rPr>
      </w:pPr>
      <w:r w:rsidR="000D2DFD">
        <w:drawing>
          <wp:inline wp14:editId="30F77976" wp14:anchorId="249E5AF3">
            <wp:extent cx="3409950" cy="2438400"/>
            <wp:effectExtent l="0" t="0" r="0" b="0"/>
            <wp:docPr id="1" name="Imagen 1" descr="Interfaz de usuario gráfica, Texto, Aplicación&#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a3ea20e6ac6542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09950" cy="2438400"/>
                    </a:xfrm>
                    <a:prstGeom prst="rect">
                      <a:avLst/>
                    </a:prstGeom>
                  </pic:spPr>
                </pic:pic>
              </a:graphicData>
            </a:graphic>
          </wp:inline>
        </w:drawing>
      </w:r>
    </w:p>
    <w:p w:rsidRPr="000775ED" w:rsidR="000D2DFD" w:rsidP="000D2DFD" w:rsidRDefault="000D2DFD" w14:paraId="655048DE" w14:textId="77777777">
      <w:pPr>
        <w:rPr>
          <w:rFonts w:ascii="Muller Light" w:hAnsi="Muller Light"/>
          <w:szCs w:val="20"/>
        </w:rPr>
      </w:pPr>
    </w:p>
    <w:p w:rsidRPr="000775ED" w:rsidR="000D2DFD" w:rsidP="000D2DFD" w:rsidRDefault="000D2DFD" w14:paraId="54086AC0" w14:textId="77777777">
      <w:pPr>
        <w:rPr>
          <w:rFonts w:ascii="Muller Light" w:hAnsi="Muller Light"/>
          <w:szCs w:val="20"/>
        </w:rPr>
      </w:pPr>
    </w:p>
    <w:p w:rsidRPr="000775ED" w:rsidR="000D2DFD" w:rsidP="000D2DFD" w:rsidRDefault="000D2DFD" w14:paraId="61F43C7D" w14:textId="77777777">
      <w:pPr>
        <w:pStyle w:val="Prrafodelista"/>
        <w:widowControl w:val="0"/>
        <w:numPr>
          <w:ilvl w:val="0"/>
          <w:numId w:val="1"/>
        </w:numPr>
        <w:overflowPunct w:val="0"/>
        <w:autoSpaceDE w:val="0"/>
        <w:autoSpaceDN w:val="0"/>
        <w:adjustRightInd w:val="0"/>
        <w:jc w:val="both"/>
        <w:rPr>
          <w:rFonts w:ascii="Muller Light" w:hAnsi="Muller Light"/>
          <w:szCs w:val="20"/>
        </w:rPr>
      </w:pPr>
      <w:r w:rsidRPr="000775ED">
        <w:rPr>
          <w:rFonts w:ascii="Muller Light" w:hAnsi="Muller Light"/>
          <w:szCs w:val="20"/>
        </w:rPr>
        <w:t>Ahora creamos la estructura que recibirá los datos de los transportistas.</w:t>
      </w:r>
    </w:p>
    <w:p w:rsidRPr="000775ED" w:rsidR="000D2DFD" w:rsidP="000D2DFD" w:rsidRDefault="000D2DFD" w14:paraId="71C16119" w14:textId="77777777">
      <w:pPr>
        <w:rPr>
          <w:rFonts w:ascii="Muller Light" w:hAnsi="Muller Light"/>
          <w:szCs w:val="20"/>
        </w:rPr>
      </w:pPr>
    </w:p>
    <w:p w:rsidRPr="000775ED" w:rsidR="000D2DFD" w:rsidP="000D2DFD" w:rsidRDefault="000D2DFD" w14:paraId="22B6E62F" w14:textId="77777777">
      <w:pPr>
        <w:rPr>
          <w:rFonts w:ascii="Muller Light" w:hAnsi="Muller Light"/>
          <w:szCs w:val="20"/>
        </w:rPr>
      </w:pPr>
      <w:r w:rsidR="000D2DFD">
        <w:drawing>
          <wp:inline wp14:editId="0147C078" wp14:anchorId="16B0FE4B">
            <wp:extent cx="3676650" cy="1571625"/>
            <wp:effectExtent l="0" t="0" r="0" b="9525"/>
            <wp:docPr id="2" name="Imagen 2" descr="Interfaz de usuario gráfica, Texto, Aplicación&#10;&#10;Descripción generada automáticamente" title=""/>
            <wp:cNvGraphicFramePr>
              <a:graphicFrameLocks noChangeAspect="1"/>
            </wp:cNvGraphicFramePr>
            <a:graphic>
              <a:graphicData uri="http://schemas.openxmlformats.org/drawingml/2006/picture">
                <pic:pic>
                  <pic:nvPicPr>
                    <pic:cNvPr id="0" name="Imagen 2"/>
                    <pic:cNvPicPr/>
                  </pic:nvPicPr>
                  <pic:blipFill>
                    <a:blip r:embed="Re2e5eeaacf8945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76650" cy="1571625"/>
                    </a:xfrm>
                    <a:prstGeom prst="rect">
                      <a:avLst/>
                    </a:prstGeom>
                  </pic:spPr>
                </pic:pic>
              </a:graphicData>
            </a:graphic>
          </wp:inline>
        </w:drawing>
      </w:r>
    </w:p>
    <w:p w:rsidRPr="000775ED" w:rsidR="000D2DFD" w:rsidP="000D2DFD" w:rsidRDefault="000D2DFD" w14:paraId="5DA95457" w14:textId="77777777">
      <w:pPr>
        <w:rPr>
          <w:rFonts w:ascii="Muller Light" w:hAnsi="Muller Light"/>
          <w:szCs w:val="20"/>
        </w:rPr>
      </w:pPr>
    </w:p>
    <w:p w:rsidRPr="000775ED" w:rsidR="000D2DFD" w:rsidP="000D2DFD" w:rsidRDefault="000D2DFD" w14:paraId="44158172" w14:textId="77777777">
      <w:pPr>
        <w:rPr>
          <w:rFonts w:ascii="Muller Light" w:hAnsi="Muller Light"/>
          <w:szCs w:val="20"/>
        </w:rPr>
      </w:pPr>
    </w:p>
    <w:p w:rsidRPr="000775ED" w:rsidR="000D2DFD" w:rsidP="000D2DFD" w:rsidRDefault="000D2DFD" w14:paraId="0813C537" w14:textId="77777777">
      <w:pPr>
        <w:pStyle w:val="Prrafodelista"/>
        <w:widowControl w:val="0"/>
        <w:numPr>
          <w:ilvl w:val="0"/>
          <w:numId w:val="1"/>
        </w:numPr>
        <w:overflowPunct w:val="0"/>
        <w:autoSpaceDE w:val="0"/>
        <w:autoSpaceDN w:val="0"/>
        <w:adjustRightInd w:val="0"/>
        <w:jc w:val="both"/>
        <w:rPr>
          <w:rFonts w:ascii="Muller Light" w:hAnsi="Muller Light"/>
          <w:szCs w:val="20"/>
        </w:rPr>
      </w:pPr>
      <w:r w:rsidRPr="000775ED">
        <w:rPr>
          <w:rFonts w:ascii="Muller Light" w:hAnsi="Muller Light"/>
          <w:szCs w:val="20"/>
        </w:rPr>
        <w:t>Creamos la estructura para los datos de los empleados, considerando los datos relevantes.</w:t>
      </w:r>
    </w:p>
    <w:p w:rsidRPr="000775ED" w:rsidR="000D2DFD" w:rsidP="000D2DFD" w:rsidRDefault="000D2DFD" w14:paraId="79817770" w14:textId="77777777">
      <w:pPr>
        <w:rPr>
          <w:rFonts w:ascii="Muller Light" w:hAnsi="Muller Light"/>
          <w:szCs w:val="20"/>
        </w:rPr>
      </w:pPr>
    </w:p>
    <w:p w:rsidRPr="000775ED" w:rsidR="000D2DFD" w:rsidP="000D2DFD" w:rsidRDefault="000D2DFD" w14:paraId="76D0072F" w14:textId="77777777">
      <w:pPr>
        <w:rPr>
          <w:rFonts w:ascii="Muller Light" w:hAnsi="Muller Light"/>
          <w:szCs w:val="20"/>
        </w:rPr>
      </w:pPr>
      <w:r w:rsidR="000D2DFD">
        <w:drawing>
          <wp:inline wp14:editId="30AE9AA2" wp14:anchorId="0292DF5F">
            <wp:extent cx="3057525" cy="2543175"/>
            <wp:effectExtent l="0" t="0" r="9525" b="9525"/>
            <wp:docPr id="6" name="Imagen 6" descr="Texto&#10;&#10;Descripción generada automáticamente" title=""/>
            <wp:cNvGraphicFramePr>
              <a:graphicFrameLocks noChangeAspect="1"/>
            </wp:cNvGraphicFramePr>
            <a:graphic>
              <a:graphicData uri="http://schemas.openxmlformats.org/drawingml/2006/picture">
                <pic:pic>
                  <pic:nvPicPr>
                    <pic:cNvPr id="0" name="Imagen 6"/>
                    <pic:cNvPicPr/>
                  </pic:nvPicPr>
                  <pic:blipFill>
                    <a:blip r:embed="R3d74392b0cd744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57525" cy="2543175"/>
                    </a:xfrm>
                    <a:prstGeom prst="rect">
                      <a:avLst/>
                    </a:prstGeom>
                  </pic:spPr>
                </pic:pic>
              </a:graphicData>
            </a:graphic>
          </wp:inline>
        </w:drawing>
      </w:r>
    </w:p>
    <w:p w:rsidRPr="000775ED" w:rsidR="000D2DFD" w:rsidP="000D2DFD" w:rsidRDefault="000D2DFD" w14:paraId="25B08DE3" w14:textId="77777777">
      <w:pPr>
        <w:spacing w:after="160" w:line="259" w:lineRule="auto"/>
        <w:rPr>
          <w:rFonts w:ascii="Muller Light" w:hAnsi="Muller Light"/>
          <w:szCs w:val="20"/>
        </w:rPr>
      </w:pPr>
      <w:r w:rsidRPr="000775ED">
        <w:rPr>
          <w:rFonts w:ascii="Muller Light" w:hAnsi="Muller Light"/>
          <w:szCs w:val="20"/>
        </w:rPr>
        <w:br w:type="page"/>
      </w:r>
    </w:p>
    <w:p w:rsidRPr="000775ED" w:rsidR="000D2DFD" w:rsidP="000D2DFD" w:rsidRDefault="000D2DFD" w14:paraId="01400207" w14:textId="77777777">
      <w:pPr>
        <w:rPr>
          <w:rFonts w:ascii="Muller Light" w:hAnsi="Muller Light"/>
          <w:szCs w:val="20"/>
        </w:rPr>
      </w:pPr>
    </w:p>
    <w:p w:rsidRPr="000775ED" w:rsidR="000D2DFD" w:rsidP="000D2DFD" w:rsidRDefault="000D2DFD" w14:paraId="0F9A81BD" w14:textId="77777777">
      <w:pPr>
        <w:pStyle w:val="Prrafodelista"/>
        <w:widowControl w:val="0"/>
        <w:numPr>
          <w:ilvl w:val="0"/>
          <w:numId w:val="1"/>
        </w:numPr>
        <w:overflowPunct w:val="0"/>
        <w:autoSpaceDE w:val="0"/>
        <w:autoSpaceDN w:val="0"/>
        <w:adjustRightInd w:val="0"/>
        <w:jc w:val="both"/>
        <w:rPr>
          <w:rFonts w:ascii="Muller Light" w:hAnsi="Muller Light"/>
          <w:szCs w:val="20"/>
        </w:rPr>
      </w:pPr>
      <w:r w:rsidRPr="000775ED">
        <w:rPr>
          <w:rFonts w:ascii="Muller Light" w:hAnsi="Muller Light"/>
          <w:szCs w:val="20"/>
        </w:rPr>
        <w:t>Creamos la estructura para los datos de los clientes, considerando los datos relevantes.</w:t>
      </w:r>
    </w:p>
    <w:p w:rsidRPr="000775ED" w:rsidR="000D2DFD" w:rsidP="000D2DFD" w:rsidRDefault="000D2DFD" w14:paraId="356FF62B" w14:textId="77777777">
      <w:pPr>
        <w:rPr>
          <w:rFonts w:ascii="Muller Light" w:hAnsi="Muller Light"/>
          <w:szCs w:val="20"/>
        </w:rPr>
      </w:pPr>
    </w:p>
    <w:p w:rsidRPr="000775ED" w:rsidR="000D2DFD" w:rsidP="000D2DFD" w:rsidRDefault="000D2DFD" w14:paraId="2343B20B" w14:textId="77777777">
      <w:pPr>
        <w:rPr>
          <w:rFonts w:ascii="Muller Light" w:hAnsi="Muller Light"/>
          <w:szCs w:val="20"/>
        </w:rPr>
      </w:pPr>
      <w:r w:rsidR="000D2DFD">
        <w:drawing>
          <wp:inline wp14:editId="709408B4" wp14:anchorId="4592664E">
            <wp:extent cx="3505200" cy="1885950"/>
            <wp:effectExtent l="0" t="0" r="0" b="0"/>
            <wp:docPr id="7" name="Imagen 7" descr="Interfaz de usuario gráfica, Texto&#10;&#10;Descripción generada automáticamente" title=""/>
            <wp:cNvGraphicFramePr>
              <a:graphicFrameLocks noChangeAspect="1"/>
            </wp:cNvGraphicFramePr>
            <a:graphic>
              <a:graphicData uri="http://schemas.openxmlformats.org/drawingml/2006/picture">
                <pic:pic>
                  <pic:nvPicPr>
                    <pic:cNvPr id="0" name="Imagen 7"/>
                    <pic:cNvPicPr/>
                  </pic:nvPicPr>
                  <pic:blipFill>
                    <a:blip r:embed="R99c072bfe93044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05200" cy="1885950"/>
                    </a:xfrm>
                    <a:prstGeom prst="rect">
                      <a:avLst/>
                    </a:prstGeom>
                  </pic:spPr>
                </pic:pic>
              </a:graphicData>
            </a:graphic>
          </wp:inline>
        </w:drawing>
      </w:r>
    </w:p>
    <w:p w:rsidRPr="000775ED" w:rsidR="000D2DFD" w:rsidP="000D2DFD" w:rsidRDefault="000D2DFD" w14:paraId="771206B1" w14:textId="77777777">
      <w:pPr>
        <w:rPr>
          <w:rFonts w:ascii="Muller Light" w:hAnsi="Muller Light"/>
          <w:szCs w:val="20"/>
        </w:rPr>
      </w:pPr>
    </w:p>
    <w:p w:rsidRPr="000775ED" w:rsidR="000D2DFD" w:rsidP="000D2DFD" w:rsidRDefault="000D2DFD" w14:paraId="0997A512" w14:textId="77777777">
      <w:pPr>
        <w:rPr>
          <w:rFonts w:ascii="Muller Light" w:hAnsi="Muller Light"/>
          <w:szCs w:val="20"/>
        </w:rPr>
      </w:pPr>
    </w:p>
    <w:p w:rsidRPr="000775ED" w:rsidR="000D2DFD" w:rsidP="000D2DFD" w:rsidRDefault="000D2DFD" w14:paraId="19A46541" w14:textId="77777777">
      <w:pPr>
        <w:pStyle w:val="Prrafodelista"/>
        <w:widowControl w:val="0"/>
        <w:numPr>
          <w:ilvl w:val="0"/>
          <w:numId w:val="1"/>
        </w:numPr>
        <w:overflowPunct w:val="0"/>
        <w:autoSpaceDE w:val="0"/>
        <w:autoSpaceDN w:val="0"/>
        <w:adjustRightInd w:val="0"/>
        <w:jc w:val="both"/>
        <w:rPr>
          <w:rFonts w:ascii="Muller Light" w:hAnsi="Muller Light"/>
          <w:szCs w:val="20"/>
        </w:rPr>
      </w:pPr>
      <w:r w:rsidRPr="000775ED">
        <w:rPr>
          <w:rFonts w:ascii="Muller Light" w:hAnsi="Muller Light"/>
          <w:szCs w:val="20"/>
        </w:rPr>
        <w:t>Creamos la estructura para los datos del tiempo, considerando los datos relevantes.</w:t>
      </w:r>
    </w:p>
    <w:p w:rsidRPr="000775ED" w:rsidR="000D2DFD" w:rsidP="000D2DFD" w:rsidRDefault="000D2DFD" w14:paraId="52CD2D8D" w14:textId="77777777">
      <w:pPr>
        <w:rPr>
          <w:rFonts w:ascii="Muller Light" w:hAnsi="Muller Light"/>
          <w:szCs w:val="20"/>
        </w:rPr>
      </w:pPr>
    </w:p>
    <w:p w:rsidRPr="000775ED" w:rsidR="000D2DFD" w:rsidP="000D2DFD" w:rsidRDefault="000D2DFD" w14:paraId="24596A3E" w14:textId="77777777">
      <w:pPr>
        <w:rPr>
          <w:rFonts w:ascii="Muller Light" w:hAnsi="Muller Light"/>
          <w:szCs w:val="20"/>
        </w:rPr>
      </w:pPr>
      <w:r w:rsidR="000D2DFD">
        <w:drawing>
          <wp:inline wp14:editId="2277B6D8" wp14:anchorId="6560D789">
            <wp:extent cx="3009900" cy="2933700"/>
            <wp:effectExtent l="0" t="0" r="0" b="0"/>
            <wp:docPr id="8" name="Imagen 8" descr="Interfaz de usuario gráfica, Texto, Aplicación&#10;&#10;Descripción generada automáticamente" title=""/>
            <wp:cNvGraphicFramePr>
              <a:graphicFrameLocks noChangeAspect="1"/>
            </wp:cNvGraphicFramePr>
            <a:graphic>
              <a:graphicData uri="http://schemas.openxmlformats.org/drawingml/2006/picture">
                <pic:pic>
                  <pic:nvPicPr>
                    <pic:cNvPr id="0" name="Imagen 8"/>
                    <pic:cNvPicPr/>
                  </pic:nvPicPr>
                  <pic:blipFill>
                    <a:blip r:embed="R92c40e600b7549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09900" cy="2933700"/>
                    </a:xfrm>
                    <a:prstGeom prst="rect">
                      <a:avLst/>
                    </a:prstGeom>
                  </pic:spPr>
                </pic:pic>
              </a:graphicData>
            </a:graphic>
          </wp:inline>
        </w:drawing>
      </w:r>
    </w:p>
    <w:p w:rsidRPr="000775ED" w:rsidR="000D2DFD" w:rsidP="000D2DFD" w:rsidRDefault="000D2DFD" w14:paraId="154D9535" w14:textId="77777777">
      <w:pPr>
        <w:rPr>
          <w:rFonts w:ascii="Muller Light" w:hAnsi="Muller Light"/>
          <w:szCs w:val="20"/>
        </w:rPr>
      </w:pPr>
    </w:p>
    <w:p w:rsidRPr="000775ED" w:rsidR="000D2DFD" w:rsidP="000D2DFD" w:rsidRDefault="000D2DFD" w14:paraId="5C61CD12" w14:textId="77777777">
      <w:pPr>
        <w:rPr>
          <w:rFonts w:ascii="Muller Light" w:hAnsi="Muller Light"/>
          <w:szCs w:val="20"/>
        </w:rPr>
      </w:pPr>
    </w:p>
    <w:p w:rsidRPr="000775ED" w:rsidR="000D2DFD" w:rsidP="000D2DFD" w:rsidRDefault="000D2DFD" w14:paraId="2F051BEF" w14:textId="77777777">
      <w:pPr>
        <w:pStyle w:val="Prrafodelista"/>
        <w:widowControl w:val="0"/>
        <w:numPr>
          <w:ilvl w:val="0"/>
          <w:numId w:val="1"/>
        </w:numPr>
        <w:overflowPunct w:val="0"/>
        <w:autoSpaceDE w:val="0"/>
        <w:autoSpaceDN w:val="0"/>
        <w:adjustRightInd w:val="0"/>
        <w:jc w:val="both"/>
        <w:rPr>
          <w:rFonts w:ascii="Muller Light" w:hAnsi="Muller Light"/>
          <w:szCs w:val="20"/>
        </w:rPr>
      </w:pPr>
      <w:r w:rsidRPr="000775ED">
        <w:rPr>
          <w:rFonts w:ascii="Muller Light" w:hAnsi="Muller Light"/>
          <w:szCs w:val="20"/>
        </w:rPr>
        <w:t>Creamos la estructura para los datos de la medida Ventas.</w:t>
      </w:r>
    </w:p>
    <w:p w:rsidRPr="000775ED" w:rsidR="000D2DFD" w:rsidP="000D2DFD" w:rsidRDefault="000D2DFD" w14:paraId="720D64FB" w14:textId="77777777">
      <w:pPr>
        <w:rPr>
          <w:rFonts w:ascii="Muller Light" w:hAnsi="Muller Light"/>
          <w:szCs w:val="20"/>
        </w:rPr>
      </w:pPr>
    </w:p>
    <w:p w:rsidRPr="000775ED" w:rsidR="000D2DFD" w:rsidP="000D2DFD" w:rsidRDefault="000D2DFD" w14:paraId="06E7E421" w14:textId="77777777">
      <w:pPr>
        <w:rPr>
          <w:rFonts w:ascii="Muller Light" w:hAnsi="Muller Light"/>
          <w:szCs w:val="20"/>
        </w:rPr>
      </w:pPr>
      <w:r w:rsidR="000D2DFD">
        <w:drawing>
          <wp:inline wp14:editId="4E0E90F3" wp14:anchorId="707BC425">
            <wp:extent cx="4248150" cy="2676525"/>
            <wp:effectExtent l="0" t="0" r="0" b="9525"/>
            <wp:docPr id="9" name="Imagen 9" descr="Texto&#10;&#10;Descripción generada automáticamente" title=""/>
            <wp:cNvGraphicFramePr>
              <a:graphicFrameLocks noChangeAspect="1"/>
            </wp:cNvGraphicFramePr>
            <a:graphic>
              <a:graphicData uri="http://schemas.openxmlformats.org/drawingml/2006/picture">
                <pic:pic>
                  <pic:nvPicPr>
                    <pic:cNvPr id="0" name="Imagen 9"/>
                    <pic:cNvPicPr/>
                  </pic:nvPicPr>
                  <pic:blipFill>
                    <a:blip r:embed="Rf2937685635d43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48150" cy="2676525"/>
                    </a:xfrm>
                    <a:prstGeom prst="rect">
                      <a:avLst/>
                    </a:prstGeom>
                  </pic:spPr>
                </pic:pic>
              </a:graphicData>
            </a:graphic>
          </wp:inline>
        </w:drawing>
      </w:r>
    </w:p>
    <w:p w:rsidRPr="000775ED" w:rsidR="000D2DFD" w:rsidP="000D2DFD" w:rsidRDefault="000D2DFD" w14:paraId="09276BAE" w14:textId="77777777">
      <w:pPr>
        <w:rPr>
          <w:rFonts w:ascii="Muller Light" w:hAnsi="Muller Light"/>
          <w:szCs w:val="20"/>
        </w:rPr>
      </w:pPr>
    </w:p>
    <w:p w:rsidRPr="000775ED" w:rsidR="000D2DFD" w:rsidP="000D2DFD" w:rsidRDefault="000D2DFD" w14:paraId="485AB3B3" w14:textId="77777777">
      <w:pPr>
        <w:rPr>
          <w:rFonts w:ascii="Muller Light" w:hAnsi="Muller Light"/>
          <w:szCs w:val="20"/>
        </w:rPr>
      </w:pPr>
    </w:p>
    <w:p w:rsidRPr="000775ED" w:rsidR="000D2DFD" w:rsidP="000D2DFD" w:rsidRDefault="000D2DFD" w14:paraId="5AACAA6D" w14:textId="77777777">
      <w:pPr>
        <w:pStyle w:val="Prrafodelista"/>
        <w:widowControl w:val="0"/>
        <w:numPr>
          <w:ilvl w:val="0"/>
          <w:numId w:val="1"/>
        </w:numPr>
        <w:overflowPunct w:val="0"/>
        <w:autoSpaceDE w:val="0"/>
        <w:autoSpaceDN w:val="0"/>
        <w:adjustRightInd w:val="0"/>
        <w:jc w:val="both"/>
        <w:rPr>
          <w:rFonts w:ascii="Muller Light" w:hAnsi="Muller Light"/>
          <w:szCs w:val="20"/>
        </w:rPr>
      </w:pPr>
      <w:r w:rsidRPr="000775ED">
        <w:rPr>
          <w:rFonts w:ascii="Muller Light" w:hAnsi="Muller Light"/>
          <w:szCs w:val="20"/>
        </w:rPr>
        <w:t>El esquema que se obtiene es el de una estrella.</w:t>
      </w:r>
    </w:p>
    <w:p w:rsidRPr="000775ED" w:rsidR="000D2DFD" w:rsidP="000D2DFD" w:rsidRDefault="000D2DFD" w14:paraId="2D12ED9E" w14:textId="77777777">
      <w:pPr>
        <w:rPr>
          <w:rFonts w:ascii="Muller Light" w:hAnsi="Muller Light"/>
          <w:szCs w:val="20"/>
        </w:rPr>
      </w:pPr>
    </w:p>
    <w:p w:rsidRPr="000775ED" w:rsidR="000D2DFD" w:rsidP="000D2DFD" w:rsidRDefault="000D2DFD" w14:paraId="4A328DF4" w14:textId="77777777">
      <w:pPr>
        <w:rPr>
          <w:rFonts w:ascii="Muller Light" w:hAnsi="Muller Light"/>
          <w:szCs w:val="20"/>
        </w:rPr>
      </w:pPr>
      <w:r w:rsidR="000D2DFD">
        <w:drawing>
          <wp:inline wp14:editId="0FCF2DEE" wp14:anchorId="1C5F85F8">
            <wp:extent cx="5867398" cy="4467225"/>
            <wp:effectExtent l="0" t="0" r="0" b="9525"/>
            <wp:docPr id="19" name="Imagen 19" descr="Diagrama&#10;&#10;Descripción generada automáticamente" title=""/>
            <wp:cNvGraphicFramePr>
              <a:graphicFrameLocks noChangeAspect="1"/>
            </wp:cNvGraphicFramePr>
            <a:graphic>
              <a:graphicData uri="http://schemas.openxmlformats.org/drawingml/2006/picture">
                <pic:pic>
                  <pic:nvPicPr>
                    <pic:cNvPr id="0" name="Imagen 19"/>
                    <pic:cNvPicPr/>
                  </pic:nvPicPr>
                  <pic:blipFill>
                    <a:blip r:embed="Rf730b8ba91a349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67398" cy="4467225"/>
                    </a:xfrm>
                    <a:prstGeom prst="rect">
                      <a:avLst/>
                    </a:prstGeom>
                  </pic:spPr>
                </pic:pic>
              </a:graphicData>
            </a:graphic>
          </wp:inline>
        </w:drawing>
      </w:r>
    </w:p>
    <w:p w:rsidRPr="000775ED" w:rsidR="000D2DFD" w:rsidP="000D2DFD" w:rsidRDefault="000D2DFD" w14:paraId="107CB564" w14:textId="77777777">
      <w:pPr>
        <w:rPr>
          <w:rFonts w:ascii="Muller Light" w:hAnsi="Muller Light"/>
          <w:szCs w:val="20"/>
        </w:rPr>
      </w:pPr>
    </w:p>
    <w:p w:rsidRPr="000775ED" w:rsidR="000D2DFD" w:rsidP="000D2DFD" w:rsidRDefault="000D2DFD" w14:paraId="1B477873" w14:textId="77777777">
      <w:pPr>
        <w:rPr>
          <w:rFonts w:ascii="Muller Light" w:hAnsi="Muller Light"/>
          <w:szCs w:val="20"/>
        </w:rPr>
      </w:pPr>
    </w:p>
    <w:p w:rsidRPr="000775ED" w:rsidR="000D2DFD" w:rsidP="000D2DFD" w:rsidRDefault="000D2DFD" w14:paraId="1FE49352" w14:textId="77777777">
      <w:pPr>
        <w:rPr>
          <w:rFonts w:ascii="Muller Light" w:hAnsi="Muller Light"/>
          <w:szCs w:val="20"/>
        </w:rPr>
      </w:pPr>
    </w:p>
    <w:p w:rsidRPr="000775ED" w:rsidR="000D2DFD" w:rsidP="000D2DFD" w:rsidRDefault="000D2DFD" w14:paraId="1EF46577" w14:textId="77777777">
      <w:pPr>
        <w:rPr>
          <w:rFonts w:ascii="Muller Light" w:hAnsi="Muller Light"/>
          <w:szCs w:val="20"/>
        </w:rPr>
      </w:pPr>
    </w:p>
    <w:p w:rsidRPr="000775ED" w:rsidR="000D2DFD" w:rsidP="000D2DFD" w:rsidRDefault="000D2DFD" w14:paraId="20E5544F" w14:textId="77777777">
      <w:pPr>
        <w:rPr>
          <w:rFonts w:ascii="Muller Light" w:hAnsi="Muller Light"/>
          <w:szCs w:val="20"/>
        </w:rPr>
      </w:pPr>
    </w:p>
    <w:p w:rsidRPr="000775ED" w:rsidR="000D2DFD" w:rsidP="000D2DFD" w:rsidRDefault="000D2DFD" w14:paraId="18E01885" w14:textId="77777777">
      <w:pPr>
        <w:rPr>
          <w:rFonts w:ascii="Muller Light" w:hAnsi="Muller Light"/>
          <w:szCs w:val="20"/>
        </w:rPr>
      </w:pPr>
    </w:p>
    <w:p w:rsidRPr="000775ED" w:rsidR="000D2DFD" w:rsidP="000D2DFD" w:rsidRDefault="000D2DFD" w14:paraId="6819542C" w14:textId="77777777">
      <w:pPr>
        <w:pStyle w:val="Prrafodelista"/>
        <w:widowControl w:val="0"/>
        <w:numPr>
          <w:ilvl w:val="0"/>
          <w:numId w:val="1"/>
        </w:numPr>
        <w:overflowPunct w:val="0"/>
        <w:autoSpaceDE w:val="0"/>
        <w:autoSpaceDN w:val="0"/>
        <w:adjustRightInd w:val="0"/>
        <w:jc w:val="both"/>
        <w:rPr>
          <w:rFonts w:ascii="Muller Light" w:hAnsi="Muller Light"/>
          <w:szCs w:val="20"/>
        </w:rPr>
      </w:pPr>
      <w:r w:rsidRPr="000775ED">
        <w:rPr>
          <w:rFonts w:ascii="Muller Light" w:hAnsi="Muller Light"/>
          <w:szCs w:val="20"/>
        </w:rPr>
        <w:t>Creamos la estructura para los datos de la Categoría de Productos, considerando los datos relevantes.</w:t>
      </w:r>
    </w:p>
    <w:p w:rsidRPr="000775ED" w:rsidR="000D2DFD" w:rsidP="000D2DFD" w:rsidRDefault="000D2DFD" w14:paraId="2EBEFC1E" w14:textId="77777777">
      <w:pPr>
        <w:rPr>
          <w:rFonts w:ascii="Muller Light" w:hAnsi="Muller Light"/>
          <w:szCs w:val="20"/>
        </w:rPr>
      </w:pPr>
    </w:p>
    <w:p w:rsidRPr="000775ED" w:rsidR="000D2DFD" w:rsidP="000D2DFD" w:rsidRDefault="000D2DFD" w14:paraId="6FDAE675" w14:textId="77777777">
      <w:pPr>
        <w:rPr>
          <w:rFonts w:ascii="Muller Light" w:hAnsi="Muller Light"/>
          <w:szCs w:val="20"/>
        </w:rPr>
      </w:pPr>
      <w:r w:rsidR="000D2DFD">
        <w:drawing>
          <wp:inline wp14:editId="23298D77" wp14:anchorId="6D26E737">
            <wp:extent cx="3248025" cy="1676400"/>
            <wp:effectExtent l="0" t="0" r="9525" b="0"/>
            <wp:docPr id="14" name="Imagen 14" descr="Texto&#10;&#10;Descripción generada automáticamente" title=""/>
            <wp:cNvGraphicFramePr>
              <a:graphicFrameLocks noChangeAspect="1"/>
            </wp:cNvGraphicFramePr>
            <a:graphic>
              <a:graphicData uri="http://schemas.openxmlformats.org/drawingml/2006/picture">
                <pic:pic>
                  <pic:nvPicPr>
                    <pic:cNvPr id="0" name="Imagen 14"/>
                    <pic:cNvPicPr/>
                  </pic:nvPicPr>
                  <pic:blipFill>
                    <a:blip r:embed="R08757ae3f11543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48025" cy="1676400"/>
                    </a:xfrm>
                    <a:prstGeom prst="rect">
                      <a:avLst/>
                    </a:prstGeom>
                  </pic:spPr>
                </pic:pic>
              </a:graphicData>
            </a:graphic>
          </wp:inline>
        </w:drawing>
      </w:r>
    </w:p>
    <w:p w:rsidRPr="000775ED" w:rsidR="000D2DFD" w:rsidP="000D2DFD" w:rsidRDefault="000D2DFD" w14:paraId="3BC8155C" w14:textId="77777777">
      <w:pPr>
        <w:rPr>
          <w:rFonts w:ascii="Muller Light" w:hAnsi="Muller Light"/>
          <w:szCs w:val="20"/>
        </w:rPr>
      </w:pPr>
    </w:p>
    <w:p w:rsidRPr="000775ED" w:rsidR="000D2DFD" w:rsidP="000D2DFD" w:rsidRDefault="000D2DFD" w14:paraId="05E831D5" w14:textId="77777777">
      <w:pPr>
        <w:pStyle w:val="Prrafodelista"/>
        <w:widowControl w:val="0"/>
        <w:numPr>
          <w:ilvl w:val="0"/>
          <w:numId w:val="1"/>
        </w:numPr>
        <w:overflowPunct w:val="0"/>
        <w:autoSpaceDE w:val="0"/>
        <w:autoSpaceDN w:val="0"/>
        <w:adjustRightInd w:val="0"/>
        <w:jc w:val="both"/>
        <w:rPr>
          <w:rFonts w:ascii="Muller Light" w:hAnsi="Muller Light"/>
          <w:szCs w:val="20"/>
        </w:rPr>
      </w:pPr>
      <w:r w:rsidRPr="000775ED">
        <w:rPr>
          <w:rFonts w:ascii="Muller Light" w:hAnsi="Muller Light"/>
          <w:szCs w:val="20"/>
        </w:rPr>
        <w:t>Creamos la estructura para los datos de los Proveedores de Productos, considerando los datos relevantes</w:t>
      </w:r>
    </w:p>
    <w:p w:rsidRPr="000775ED" w:rsidR="000D2DFD" w:rsidP="000D2DFD" w:rsidRDefault="000D2DFD" w14:paraId="37CC6FD4" w14:textId="77777777">
      <w:pPr>
        <w:rPr>
          <w:rFonts w:ascii="Muller Light" w:hAnsi="Muller Light"/>
          <w:szCs w:val="20"/>
        </w:rPr>
      </w:pPr>
    </w:p>
    <w:p w:rsidRPr="000775ED" w:rsidR="000D2DFD" w:rsidP="000D2DFD" w:rsidRDefault="000D2DFD" w14:paraId="38EADB60" w14:textId="77777777">
      <w:pPr>
        <w:rPr>
          <w:rFonts w:ascii="Muller Light" w:hAnsi="Muller Light"/>
          <w:szCs w:val="20"/>
        </w:rPr>
      </w:pPr>
      <w:r w:rsidR="000D2DFD">
        <w:drawing>
          <wp:inline wp14:editId="344E8AFE" wp14:anchorId="594A58F8">
            <wp:extent cx="3305175" cy="2057400"/>
            <wp:effectExtent l="0" t="0" r="9525" b="0"/>
            <wp:docPr id="16" name="Imagen 16" descr="Texto&#10;&#10;Descripción generada automáticamente" title=""/>
            <wp:cNvGraphicFramePr>
              <a:graphicFrameLocks noChangeAspect="1"/>
            </wp:cNvGraphicFramePr>
            <a:graphic>
              <a:graphicData uri="http://schemas.openxmlformats.org/drawingml/2006/picture">
                <pic:pic>
                  <pic:nvPicPr>
                    <pic:cNvPr id="0" name="Imagen 16"/>
                    <pic:cNvPicPr/>
                  </pic:nvPicPr>
                  <pic:blipFill>
                    <a:blip r:embed="R6825e4021d3d42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05175" cy="2057400"/>
                    </a:xfrm>
                    <a:prstGeom prst="rect">
                      <a:avLst/>
                    </a:prstGeom>
                  </pic:spPr>
                </pic:pic>
              </a:graphicData>
            </a:graphic>
          </wp:inline>
        </w:drawing>
      </w:r>
    </w:p>
    <w:p w:rsidRPr="000775ED" w:rsidR="000D2DFD" w:rsidP="000D2DFD" w:rsidRDefault="000D2DFD" w14:paraId="24EED708" w14:textId="77777777">
      <w:pPr>
        <w:rPr>
          <w:rFonts w:ascii="Muller Light" w:hAnsi="Muller Light"/>
          <w:szCs w:val="20"/>
        </w:rPr>
      </w:pPr>
    </w:p>
    <w:p w:rsidRPr="000775ED" w:rsidR="000D2DFD" w:rsidP="000D2DFD" w:rsidRDefault="000D2DFD" w14:paraId="79BC099F" w14:textId="77777777">
      <w:pPr>
        <w:rPr>
          <w:rFonts w:ascii="Muller Light" w:hAnsi="Muller Light"/>
          <w:szCs w:val="20"/>
        </w:rPr>
      </w:pPr>
    </w:p>
    <w:p w:rsidRPr="000775ED" w:rsidR="000D2DFD" w:rsidP="000D2DFD" w:rsidRDefault="000D2DFD" w14:paraId="3DCA100C" w14:textId="77777777">
      <w:pPr>
        <w:pStyle w:val="Prrafodelista"/>
        <w:widowControl w:val="0"/>
        <w:numPr>
          <w:ilvl w:val="0"/>
          <w:numId w:val="1"/>
        </w:numPr>
        <w:overflowPunct w:val="0"/>
        <w:autoSpaceDE w:val="0"/>
        <w:autoSpaceDN w:val="0"/>
        <w:adjustRightInd w:val="0"/>
        <w:jc w:val="both"/>
        <w:rPr>
          <w:rFonts w:ascii="Muller Light" w:hAnsi="Muller Light"/>
          <w:szCs w:val="20"/>
        </w:rPr>
      </w:pPr>
      <w:r w:rsidRPr="000775ED">
        <w:rPr>
          <w:rFonts w:ascii="Muller Light" w:hAnsi="Muller Light"/>
          <w:szCs w:val="20"/>
        </w:rPr>
        <w:t>Creamos la estructura para los datos de los Productos, considerando los datos relevantes</w:t>
      </w:r>
    </w:p>
    <w:p w:rsidRPr="000775ED" w:rsidR="000D2DFD" w:rsidP="000D2DFD" w:rsidRDefault="000D2DFD" w14:paraId="0BD67CCC" w14:textId="77777777">
      <w:pPr>
        <w:rPr>
          <w:rFonts w:ascii="Muller Light" w:hAnsi="Muller Light"/>
          <w:szCs w:val="20"/>
        </w:rPr>
      </w:pPr>
    </w:p>
    <w:p w:rsidRPr="000775ED" w:rsidR="000D2DFD" w:rsidP="000D2DFD" w:rsidRDefault="000D2DFD" w14:paraId="3E7E48D2" w14:textId="77777777">
      <w:pPr>
        <w:rPr>
          <w:rFonts w:ascii="Muller Light" w:hAnsi="Muller Light"/>
          <w:szCs w:val="20"/>
        </w:rPr>
      </w:pPr>
      <w:r w:rsidR="000D2DFD">
        <w:drawing>
          <wp:inline wp14:editId="18292DBA" wp14:anchorId="0E52FAF1">
            <wp:extent cx="4400550" cy="2362200"/>
            <wp:effectExtent l="0" t="0" r="0" b="0"/>
            <wp:docPr id="17" name="Imagen 17" descr="Texto&#10;&#10;Descripción generada automáticamente" title=""/>
            <wp:cNvGraphicFramePr>
              <a:graphicFrameLocks noChangeAspect="1"/>
            </wp:cNvGraphicFramePr>
            <a:graphic>
              <a:graphicData uri="http://schemas.openxmlformats.org/drawingml/2006/picture">
                <pic:pic>
                  <pic:nvPicPr>
                    <pic:cNvPr id="0" name="Imagen 17"/>
                    <pic:cNvPicPr/>
                  </pic:nvPicPr>
                  <pic:blipFill>
                    <a:blip r:embed="Rb45b055358224a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00550" cy="2362200"/>
                    </a:xfrm>
                    <a:prstGeom prst="rect">
                      <a:avLst/>
                    </a:prstGeom>
                  </pic:spPr>
                </pic:pic>
              </a:graphicData>
            </a:graphic>
          </wp:inline>
        </w:drawing>
      </w:r>
    </w:p>
    <w:p w:rsidRPr="000775ED" w:rsidR="000D2DFD" w:rsidP="000D2DFD" w:rsidRDefault="000D2DFD" w14:paraId="0DBC684C" w14:textId="77777777">
      <w:pPr>
        <w:rPr>
          <w:rFonts w:ascii="Muller Light" w:hAnsi="Muller Light"/>
          <w:szCs w:val="20"/>
        </w:rPr>
      </w:pPr>
    </w:p>
    <w:p w:rsidRPr="000775ED" w:rsidR="000D2DFD" w:rsidP="000D2DFD" w:rsidRDefault="000D2DFD" w14:paraId="0FF9F471" w14:textId="77777777">
      <w:pPr>
        <w:rPr>
          <w:rFonts w:ascii="Muller Light" w:hAnsi="Muller Light"/>
          <w:szCs w:val="20"/>
        </w:rPr>
      </w:pPr>
    </w:p>
    <w:p w:rsidRPr="000775ED" w:rsidR="000D2DFD" w:rsidP="000D2DFD" w:rsidRDefault="000D2DFD" w14:paraId="03235BCF" w14:textId="77777777">
      <w:pPr>
        <w:pStyle w:val="Prrafodelista"/>
        <w:widowControl w:val="0"/>
        <w:numPr>
          <w:ilvl w:val="0"/>
          <w:numId w:val="1"/>
        </w:numPr>
        <w:overflowPunct w:val="0"/>
        <w:autoSpaceDE w:val="0"/>
        <w:autoSpaceDN w:val="0"/>
        <w:adjustRightInd w:val="0"/>
        <w:jc w:val="both"/>
        <w:rPr>
          <w:rFonts w:ascii="Muller Light" w:hAnsi="Muller Light"/>
          <w:szCs w:val="20"/>
        </w:rPr>
      </w:pPr>
      <w:r w:rsidRPr="000775ED">
        <w:rPr>
          <w:rFonts w:ascii="Muller Light" w:hAnsi="Muller Light"/>
          <w:szCs w:val="20"/>
        </w:rPr>
        <w:t>Creamos la estructura para las medidas de las Ventas por Producto.</w:t>
      </w:r>
    </w:p>
    <w:p w:rsidRPr="000775ED" w:rsidR="000D2DFD" w:rsidP="000D2DFD" w:rsidRDefault="000D2DFD" w14:paraId="7E85D5FC" w14:textId="77777777">
      <w:pPr>
        <w:rPr>
          <w:rFonts w:ascii="Muller Light" w:hAnsi="Muller Light"/>
          <w:szCs w:val="20"/>
        </w:rPr>
      </w:pPr>
    </w:p>
    <w:p w:rsidRPr="000775ED" w:rsidR="000D2DFD" w:rsidP="000D2DFD" w:rsidRDefault="000D2DFD" w14:paraId="6F6F10D1" w14:textId="77777777">
      <w:pPr>
        <w:rPr>
          <w:rFonts w:ascii="Muller Light" w:hAnsi="Muller Light"/>
          <w:szCs w:val="20"/>
        </w:rPr>
      </w:pPr>
      <w:r w:rsidR="000D2DFD">
        <w:drawing>
          <wp:inline wp14:editId="1AE66B33" wp14:anchorId="418E0077">
            <wp:extent cx="4038600" cy="2657475"/>
            <wp:effectExtent l="0" t="0" r="0" b="9525"/>
            <wp:docPr id="18" name="Imagen 18" descr="Texto&#10;&#10;Descripción generada automáticamente" title=""/>
            <wp:cNvGraphicFramePr>
              <a:graphicFrameLocks noChangeAspect="1"/>
            </wp:cNvGraphicFramePr>
            <a:graphic>
              <a:graphicData uri="http://schemas.openxmlformats.org/drawingml/2006/picture">
                <pic:pic>
                  <pic:nvPicPr>
                    <pic:cNvPr id="0" name="Imagen 18"/>
                    <pic:cNvPicPr/>
                  </pic:nvPicPr>
                  <pic:blipFill>
                    <a:blip r:embed="Rf32f3b0a94dc498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38600" cy="2657475"/>
                    </a:xfrm>
                    <a:prstGeom prst="rect">
                      <a:avLst/>
                    </a:prstGeom>
                  </pic:spPr>
                </pic:pic>
              </a:graphicData>
            </a:graphic>
          </wp:inline>
        </w:drawing>
      </w:r>
    </w:p>
    <w:p w:rsidRPr="000775ED" w:rsidR="000D2DFD" w:rsidP="000D2DFD" w:rsidRDefault="000D2DFD" w14:paraId="12E524D4" w14:textId="77777777">
      <w:pPr>
        <w:rPr>
          <w:rFonts w:ascii="Muller Light" w:hAnsi="Muller Light"/>
          <w:szCs w:val="20"/>
        </w:rPr>
      </w:pPr>
    </w:p>
    <w:p w:rsidRPr="000775ED" w:rsidR="000D2DFD" w:rsidP="000D2DFD" w:rsidRDefault="000D2DFD" w14:paraId="7BC29913" w14:textId="77777777">
      <w:pPr>
        <w:pStyle w:val="Prrafodelista"/>
        <w:widowControl w:val="0"/>
        <w:numPr>
          <w:ilvl w:val="0"/>
          <w:numId w:val="1"/>
        </w:numPr>
        <w:overflowPunct w:val="0"/>
        <w:autoSpaceDE w:val="0"/>
        <w:autoSpaceDN w:val="0"/>
        <w:adjustRightInd w:val="0"/>
        <w:jc w:val="both"/>
        <w:rPr>
          <w:rFonts w:ascii="Muller Light" w:hAnsi="Muller Light"/>
          <w:szCs w:val="20"/>
        </w:rPr>
      </w:pPr>
      <w:r w:rsidRPr="000775ED">
        <w:rPr>
          <w:rFonts w:ascii="Muller Light" w:hAnsi="Muller Light"/>
          <w:szCs w:val="20"/>
        </w:rPr>
        <w:t>El esquema resultante es un Copo de Nieve.</w:t>
      </w:r>
    </w:p>
    <w:p w:rsidRPr="000775ED" w:rsidR="000D2DFD" w:rsidP="000D2DFD" w:rsidRDefault="000D2DFD" w14:paraId="737779B7" w14:textId="77777777">
      <w:pPr>
        <w:rPr>
          <w:rFonts w:ascii="Muller Light" w:hAnsi="Muller Light"/>
          <w:szCs w:val="20"/>
        </w:rPr>
      </w:pPr>
    </w:p>
    <w:p w:rsidRPr="000775ED" w:rsidR="000D2DFD" w:rsidP="000D2DFD" w:rsidRDefault="000D2DFD" w14:paraId="7D166610" w14:textId="6BFA7083">
      <w:pPr>
        <w:rPr>
          <w:rFonts w:ascii="Muller Bold" w:hAnsi="Muller Bold"/>
          <w:szCs w:val="20"/>
        </w:rPr>
      </w:pPr>
      <w:r w:rsidR="000D2DFD">
        <w:drawing>
          <wp:inline wp14:editId="19D3CD92" wp14:anchorId="5398A118">
            <wp:extent cx="6296024" cy="3076575"/>
            <wp:effectExtent l="0" t="0" r="9525" b="9525"/>
            <wp:docPr id="13" name="Imagen 13" descr="Diagrama&#10;&#10;Descripción generada automáticamente" title=""/>
            <wp:cNvGraphicFramePr>
              <a:graphicFrameLocks noChangeAspect="1"/>
            </wp:cNvGraphicFramePr>
            <a:graphic>
              <a:graphicData uri="http://schemas.openxmlformats.org/drawingml/2006/picture">
                <pic:pic>
                  <pic:nvPicPr>
                    <pic:cNvPr id="0" name="Imagen 13"/>
                    <pic:cNvPicPr/>
                  </pic:nvPicPr>
                  <pic:blipFill>
                    <a:blip r:embed="Rd5c69f2ddece42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96024" cy="3076575"/>
                    </a:xfrm>
                    <a:prstGeom prst="rect">
                      <a:avLst/>
                    </a:prstGeom>
                  </pic:spPr>
                </pic:pic>
              </a:graphicData>
            </a:graphic>
          </wp:inline>
        </w:drawing>
      </w:r>
      <w:r w:rsidRPr="1C05F703" w:rsidR="000D2DFD">
        <w:rPr>
          <w:rFonts w:ascii="Muller Bold" w:hAnsi="Muller Bold"/>
          <w:b w:val="1"/>
          <w:bCs w:val="1"/>
        </w:rPr>
        <w:t>ACTIVIDAD VIRTUAL</w:t>
      </w:r>
      <w:r w:rsidRPr="1C05F703" w:rsidR="000D2DFD">
        <w:rPr>
          <w:rFonts w:ascii="Muller Bold" w:hAnsi="Muller Bold"/>
        </w:rPr>
        <w:t>:</w:t>
      </w:r>
    </w:p>
    <w:p w:rsidR="000D2DFD" w:rsidP="000D2DFD" w:rsidRDefault="000D2DFD" w14:paraId="5F56779C" w14:textId="77777777">
      <w:pPr>
        <w:rPr>
          <w:rFonts w:ascii="Muller Light" w:hAnsi="Muller Light"/>
          <w:szCs w:val="20"/>
        </w:rPr>
      </w:pPr>
    </w:p>
    <w:p w:rsidR="000D2DFD" w:rsidP="000D2DFD" w:rsidRDefault="000D2DFD" w14:paraId="133788FF" w14:textId="77777777">
      <w:pPr>
        <w:rPr>
          <w:rFonts w:ascii="Muller Light" w:hAnsi="Muller Light"/>
          <w:szCs w:val="20"/>
        </w:rPr>
      </w:pPr>
      <w:r>
        <w:rPr>
          <w:rFonts w:ascii="Muller Light" w:hAnsi="Muller Light"/>
          <w:szCs w:val="20"/>
        </w:rPr>
        <w:t>Ingresa a la plataforma virtual, luego desarrolla la siguiente actividad propuesta:</w:t>
      </w:r>
    </w:p>
    <w:p w:rsidRPr="000775ED" w:rsidR="000D2DFD" w:rsidP="000D2DFD" w:rsidRDefault="000D2DFD" w14:paraId="548F52A3" w14:textId="77777777">
      <w:pPr>
        <w:rPr>
          <w:rFonts w:ascii="Muller Light" w:hAnsi="Muller Light"/>
          <w:szCs w:val="20"/>
        </w:rPr>
      </w:pPr>
    </w:p>
    <w:p w:rsidRPr="000775ED" w:rsidR="000D2DFD" w:rsidP="000D2DFD" w:rsidRDefault="000D2DFD" w14:paraId="1962134E" w14:textId="77777777">
      <w:pPr>
        <w:pStyle w:val="Prrafodelista"/>
        <w:widowControl w:val="0"/>
        <w:numPr>
          <w:ilvl w:val="0"/>
          <w:numId w:val="6"/>
        </w:numPr>
        <w:overflowPunct w:val="0"/>
        <w:autoSpaceDE w:val="0"/>
        <w:autoSpaceDN w:val="0"/>
        <w:adjustRightInd w:val="0"/>
        <w:jc w:val="both"/>
        <w:rPr>
          <w:rFonts w:ascii="Muller Light" w:hAnsi="Muller Light"/>
          <w:szCs w:val="20"/>
        </w:rPr>
      </w:pPr>
      <w:r w:rsidRPr="000775ED">
        <w:rPr>
          <w:rFonts w:ascii="Muller Light" w:hAnsi="Muller Light"/>
          <w:szCs w:val="20"/>
        </w:rPr>
        <w:t>CUESTIONARIO TÉCNICO</w:t>
      </w:r>
    </w:p>
    <w:p w:rsidRPr="000775ED" w:rsidR="000D2DFD" w:rsidP="000D2DFD" w:rsidRDefault="000D2DFD" w14:paraId="43152940" w14:textId="77777777">
      <w:pPr>
        <w:ind w:left="360"/>
        <w:rPr>
          <w:rFonts w:ascii="Muller Light" w:hAnsi="Muller Light"/>
          <w:szCs w:val="20"/>
        </w:rPr>
      </w:pPr>
    </w:p>
    <w:p w:rsidRPr="000775ED" w:rsidR="000D2DFD" w:rsidP="000D2DFD" w:rsidRDefault="000D2DFD" w14:paraId="1DDC532B" w14:textId="77777777">
      <w:pPr>
        <w:ind w:left="360"/>
        <w:rPr>
          <w:rFonts w:ascii="Muller Light" w:hAnsi="Muller Light"/>
          <w:szCs w:val="20"/>
        </w:rPr>
      </w:pPr>
      <w:r w:rsidRPr="000775ED">
        <w:rPr>
          <w:rFonts w:ascii="Muller Light" w:hAnsi="Muller Light"/>
          <w:szCs w:val="20"/>
        </w:rPr>
        <w:t>¿</w:t>
      </w:r>
      <w:r>
        <w:rPr>
          <w:rFonts w:ascii="Muller Light" w:hAnsi="Muller Light"/>
          <w:szCs w:val="20"/>
        </w:rPr>
        <w:t>E</w:t>
      </w:r>
      <w:r w:rsidRPr="000775ED">
        <w:rPr>
          <w:rFonts w:ascii="Muller Light" w:hAnsi="Muller Light"/>
          <w:szCs w:val="20"/>
        </w:rPr>
        <w:t xml:space="preserve">n qué dimensiones se aprecia granularidad </w:t>
      </w:r>
      <w:proofErr w:type="gramStart"/>
      <w:r w:rsidRPr="000775ED">
        <w:rPr>
          <w:rFonts w:ascii="Muller Light" w:hAnsi="Muller Light"/>
          <w:szCs w:val="20"/>
        </w:rPr>
        <w:t>gruesa ?</w:t>
      </w:r>
      <w:proofErr w:type="gramEnd"/>
    </w:p>
    <w:p w:rsidRPr="000775ED" w:rsidR="000D2DFD" w:rsidP="000D2DFD" w:rsidRDefault="000D2DFD" w14:paraId="286F6713" w14:textId="77777777">
      <w:pPr>
        <w:ind w:left="360"/>
        <w:rPr>
          <w:rFonts w:ascii="Muller Light" w:hAnsi="Muller Light"/>
          <w:szCs w:val="20"/>
        </w:rPr>
      </w:pPr>
    </w:p>
    <w:p w:rsidRPr="000775ED" w:rsidR="000D2DFD" w:rsidP="000D2DFD" w:rsidRDefault="000D2DFD" w14:paraId="54D1FE32" w14:textId="77777777">
      <w:pPr>
        <w:ind w:left="360"/>
        <w:rPr>
          <w:rFonts w:ascii="Muller Light" w:hAnsi="Muller Light"/>
          <w:szCs w:val="20"/>
        </w:rPr>
      </w:pPr>
      <w:r w:rsidRPr="000775ED">
        <w:rPr>
          <w:rFonts w:ascii="Muller Light" w:hAnsi="Muller Light"/>
          <w:szCs w:val="20"/>
        </w:rPr>
        <w:t xml:space="preserve">Con la experiencia obtenida ¿Qué ofrece crear un </w:t>
      </w:r>
      <w:proofErr w:type="spellStart"/>
      <w:r w:rsidRPr="000775ED">
        <w:rPr>
          <w:rFonts w:ascii="Muller Light" w:hAnsi="Muller Light"/>
          <w:szCs w:val="20"/>
        </w:rPr>
        <w:t>datawarehouse</w:t>
      </w:r>
      <w:proofErr w:type="spellEnd"/>
      <w:r w:rsidRPr="000775ED">
        <w:rPr>
          <w:rFonts w:ascii="Muller Light" w:hAnsi="Muller Light"/>
          <w:szCs w:val="20"/>
        </w:rPr>
        <w:t>? Comente</w:t>
      </w:r>
    </w:p>
    <w:p w:rsidRPr="000775ED" w:rsidR="000D2DFD" w:rsidP="000D2DFD" w:rsidRDefault="000D2DFD" w14:paraId="1711AA25" w14:textId="77777777">
      <w:pPr>
        <w:ind w:left="360"/>
        <w:rPr>
          <w:rFonts w:ascii="Muller Light" w:hAnsi="Muller Light"/>
          <w:szCs w:val="20"/>
        </w:rPr>
      </w:pPr>
    </w:p>
    <w:p w:rsidRPr="000775ED" w:rsidR="000D2DFD" w:rsidP="000D2DFD" w:rsidRDefault="000D2DFD" w14:paraId="1BB90916" w14:textId="77777777">
      <w:pPr>
        <w:ind w:firstLine="360"/>
        <w:rPr>
          <w:rFonts w:ascii="Muller Light" w:hAnsi="Muller Light"/>
          <w:szCs w:val="20"/>
        </w:rPr>
      </w:pPr>
    </w:p>
    <w:p w:rsidR="006D17A1" w:rsidP="006D17A1" w:rsidRDefault="00C26730" w14:paraId="4A6DF3CE" w14:textId="77777777">
      <w:pPr>
        <w:rPr>
          <w:rFonts w:ascii="Muller Light" w:hAnsi="Muller Light"/>
        </w:rPr>
      </w:pPr>
      <w:r w:rsidRPr="007256E2">
        <w:rPr>
          <w:rFonts w:ascii="Arial" w:hAnsi="Arial" w:cs="Arial"/>
          <w:b/>
          <w:bCs/>
          <w:color w:val="6F01EE"/>
        </w:rPr>
        <w:br/>
      </w:r>
      <w:r w:rsidRPr="00BB4B73" w:rsidR="006D17A1">
        <w:rPr>
          <w:rFonts w:ascii="Muller Bold" w:hAnsi="Muller Bold"/>
          <w:b/>
          <w:bCs/>
        </w:rPr>
        <w:t>CONCLUSIONES DE LA EXPERIENCIA</w:t>
      </w:r>
    </w:p>
    <w:p w:rsidRPr="00C26730" w:rsidR="006D17A1" w:rsidP="006D17A1" w:rsidRDefault="006D17A1" w14:paraId="772EF256" w14:textId="77777777">
      <w:pPr>
        <w:pStyle w:val="Prrafodelista"/>
        <w:rPr>
          <w:rFonts w:ascii="Arial" w:hAnsi="Arial" w:cs="Arial"/>
          <w:color w:val="000000" w:themeColor="text1"/>
        </w:rPr>
      </w:pPr>
      <w:r>
        <w:rPr>
          <w:rFonts w:ascii="Muller Light" w:hAnsi="Muller Light"/>
        </w:rPr>
        <w:t>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E604B" w:rsidP="00C26730" w:rsidRDefault="006E604B" w14:paraId="79F9B962" w14:textId="7C49E001">
      <w:pPr>
        <w:spacing w:after="160" w:line="259" w:lineRule="auto"/>
        <w:rPr>
          <w:rFonts w:ascii="Arial" w:hAnsi="Arial" w:cs="Arial"/>
          <w:color w:val="000000" w:themeColor="text1"/>
        </w:rPr>
      </w:pPr>
    </w:p>
    <w:p w:rsidR="006E604B" w:rsidP="00C26730" w:rsidRDefault="006E604B" w14:paraId="39238CDC" w14:textId="13E391E8">
      <w:pPr>
        <w:spacing w:after="160" w:line="259" w:lineRule="auto"/>
        <w:rPr>
          <w:rFonts w:ascii="Muller Bold" w:hAnsi="Muller Bold"/>
          <w:b/>
          <w:bCs/>
        </w:rPr>
      </w:pPr>
      <w:r>
        <w:rPr>
          <w:rFonts w:ascii="Muller Bold" w:hAnsi="Muller Bold"/>
          <w:b/>
          <w:bCs/>
        </w:rPr>
        <w:t>REFERENCIAS Y FUENTES DE INFORMACION</w:t>
      </w:r>
    </w:p>
    <w:p w:rsidRPr="0000400A" w:rsidR="0000400A" w:rsidP="0000400A" w:rsidRDefault="0000400A" w14:paraId="43F06261" w14:textId="77777777">
      <w:pPr>
        <w:widowControl w:val="0"/>
        <w:overflowPunct w:val="0"/>
        <w:autoSpaceDE w:val="0"/>
        <w:autoSpaceDN w:val="0"/>
        <w:adjustRightInd w:val="0"/>
        <w:jc w:val="both"/>
        <w:rPr>
          <w:rFonts w:ascii="Muller Bold" w:hAnsi="Muller Bold" w:cs="Calibri"/>
          <w:b/>
          <w:bCs/>
          <w:color w:val="404040" w:themeColor="text1" w:themeTint="BF"/>
          <w:sz w:val="20"/>
          <w:szCs w:val="22"/>
          <w:lang w:eastAsia="es-PE"/>
        </w:rPr>
      </w:pPr>
      <w:r w:rsidRPr="1C05F703" w:rsidR="0000400A">
        <w:rPr>
          <w:rFonts w:ascii="Muller Bold" w:hAnsi="Muller Bold" w:cs="Calibri"/>
          <w:b w:val="1"/>
          <w:bCs w:val="1"/>
          <w:color w:val="404040" w:themeColor="text1" w:themeTint="BF" w:themeShade="FF"/>
          <w:sz w:val="20"/>
          <w:szCs w:val="20"/>
        </w:rPr>
        <w:t>Páginas web:</w:t>
      </w:r>
    </w:p>
    <w:p w:rsidR="0000400A" w:rsidP="0000400A" w:rsidRDefault="0000400A" w14:paraId="6851AE7A" w14:textId="628FDFDF">
      <w:pPr>
        <w:spacing w:after="160" w:line="259" w:lineRule="auto"/>
        <w:ind w:left="708"/>
        <w:rPr>
          <w:rFonts w:ascii="Muller Bold" w:hAnsi="Muller Bold"/>
          <w:b/>
          <w:bCs/>
        </w:rPr>
      </w:pPr>
    </w:p>
    <w:p w:rsidRPr="0000400A" w:rsidR="0000400A" w:rsidP="00071EE8" w:rsidRDefault="00942EC3" w14:paraId="56371626" w14:textId="31B2B784">
      <w:pPr>
        <w:pStyle w:val="Prrafodelista"/>
        <w:numPr>
          <w:ilvl w:val="0"/>
          <w:numId w:val="5"/>
        </w:numPr>
        <w:jc w:val="both"/>
        <w:rPr>
          <w:rFonts w:eastAsia="Muller Bold" w:cs="Muller Bold"/>
        </w:rPr>
      </w:pPr>
      <w:r>
        <w:rPr>
          <w:rFonts w:eastAsia="Muller Bold" w:cs="Muller Bold"/>
        </w:rPr>
        <w:t>CICLUSGROUP</w:t>
      </w:r>
      <w:r w:rsidRPr="0000400A" w:rsidR="0000400A">
        <w:rPr>
          <w:rFonts w:eastAsia="Muller Bold" w:cs="Muller Bold"/>
        </w:rPr>
        <w:t xml:space="preserve">. ¿Qué </w:t>
      </w:r>
      <w:r>
        <w:rPr>
          <w:rFonts w:eastAsia="Muller Bold" w:cs="Muller Bold"/>
        </w:rPr>
        <w:t>es la Dimensión Tiempo</w:t>
      </w:r>
      <w:r w:rsidRPr="0000400A" w:rsidR="0000400A">
        <w:rPr>
          <w:rFonts w:eastAsia="Muller Bold" w:cs="Muller Bold"/>
        </w:rPr>
        <w:t>?</w:t>
      </w:r>
    </w:p>
    <w:p w:rsidRPr="0000400A" w:rsidR="0000400A" w:rsidP="000D2DFD" w:rsidRDefault="0000400A" w14:paraId="1A599410" w14:textId="01BB5398">
      <w:pPr>
        <w:spacing w:after="160" w:line="259" w:lineRule="auto"/>
        <w:ind w:firstLine="644"/>
        <w:rPr>
          <w:rFonts w:eastAsia="Muller Bold" w:cs="Muller Bold"/>
        </w:rPr>
      </w:pPr>
      <w:r w:rsidRPr="0000400A">
        <w:rPr>
          <w:rFonts w:eastAsia="Muller Bold" w:cs="Muller Bold"/>
        </w:rPr>
        <w:t xml:space="preserve">Recuperado de: </w:t>
      </w:r>
      <w:hyperlink w:history="1" r:id="rId22">
        <w:r w:rsidRPr="00942EC3" w:rsidR="00942EC3">
          <w:rPr>
            <w:rFonts w:eastAsia="Muller Bold" w:cs="Muller Bold"/>
          </w:rPr>
          <w:t>https://ciclusgroup.wordpress.com/2013/06/14/567/</w:t>
        </w:r>
      </w:hyperlink>
    </w:p>
    <w:sectPr w:rsidRPr="0000400A" w:rsidR="0000400A" w:rsidSect="00BA5D73">
      <w:headerReference w:type="default" r:id="rId23"/>
      <w:footerReference w:type="default" r:id="rId24"/>
      <w:pgSz w:w="11907" w:h="16839" w:orient="portrait"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F1922" w:rsidP="00DD7CB3" w:rsidRDefault="00AF1922" w14:paraId="36D815AD" w14:textId="77777777">
      <w:r>
        <w:separator/>
      </w:r>
    </w:p>
  </w:endnote>
  <w:endnote w:type="continuationSeparator" w:id="0">
    <w:p w:rsidR="00AF1922" w:rsidP="00DD7CB3" w:rsidRDefault="00AF1922" w14:paraId="789A415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w:fontKey="{A615A64A-2BAF-46B2-9289-4EF3D901218C}" r:id="rId1"/>
    <w:embedBold w:fontKey="{4CF7E403-A100-4D30-AE22-735E208683AD}" r:id="rId2"/>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Bold">
    <w:altName w:val="Arial"/>
    <w:panose1 w:val="00000000000000000000"/>
    <w:charset w:val="00"/>
    <w:family w:val="modern"/>
    <w:notTrueType/>
    <w:pitch w:val="variable"/>
    <w:sig w:usb0="A000026F" w:usb1="0000205A" w:usb2="00000000" w:usb3="00000000" w:csb0="00000097" w:csb1="00000000"/>
  </w:font>
  <w:font w:name="Arial">
    <w:panose1 w:val="020B0604020202020204"/>
    <w:charset w:val="00"/>
    <w:family w:val="swiss"/>
    <w:pitch w:val="variable"/>
    <w:sig w:usb0="E0002EFF" w:usb1="C000785B" w:usb2="00000009" w:usb3="00000000" w:csb0="000001FF" w:csb1="00000000"/>
    <w:embedRegular w:fontKey="{DB36A831-23B1-4322-9222-F436A8F5A473}" w:subsetted="1" r:id="rId3"/>
    <w:embedBold w:fontKey="{2BDAA886-3CDC-4833-BA50-5FCDBD5B199F}" w:subsetted="1" r:id="rId4"/>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440A60" w:rsidP="00440A60" w:rsidRDefault="00340E0C" w14:paraId="44BBD8F7" w14:textId="683356CE">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5"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black [3213]" from="0,753.95pt" to="493.65pt,755.3pt" w14:anchorId="49F62F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rsidR="00440A60" w:rsidP="00440A60" w:rsidRDefault="00440A60" w14:paraId="757F4EE6" w14:textId="2404395B">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rsidR="00440A60" w:rsidP="00440A60" w:rsidRDefault="00440A60" w14:paraId="3002BF39" w14:textId="75DB7405">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rsidRPr="00440A60" w:rsidR="00440A60" w:rsidP="00440A60" w:rsidRDefault="00AF1922" w14:paraId="56B0893C" w14:textId="7423EC63">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F1922" w:rsidP="00DD7CB3" w:rsidRDefault="00AF1922" w14:paraId="5A6A0BA6" w14:textId="77777777">
      <w:r>
        <w:separator/>
      </w:r>
    </w:p>
  </w:footnote>
  <w:footnote w:type="continuationSeparator" w:id="0">
    <w:p w:rsidR="00AF1922" w:rsidP="00DD7CB3" w:rsidRDefault="00AF1922" w14:paraId="12705C51"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440A60" w:rsidP="00440A60" w:rsidRDefault="00440A60" w14:paraId="0034BA0A" w14:textId="4483E46D">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rsidRPr="00340E0C" w:rsidR="00440A60" w:rsidP="00440A60" w:rsidRDefault="007D66FB" w14:paraId="28959A2B" w14:textId="36E0BB19">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Soluciones de Inteligencia de Negocios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15C2AFA5">
              <v:stroke joinstyle="miter"/>
              <v:path gradientshapeok="t" o:connecttype="rect"/>
            </v:shapetype>
            <v:shape id="Cuadro de texto 24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v:textbox>
                <w:txbxContent>
                  <w:p w:rsidRPr="00340E0C" w:rsidR="00440A60" w:rsidP="00440A60" w:rsidRDefault="007D66FB" w14:paraId="28959A2B" w14:textId="36E0BB19">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Soluciones de Inteligencia de Negocios</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rsidRPr="00340E0C" w:rsidR="00440A60" w:rsidP="00440A60" w:rsidRDefault="00EC1AC0" w14:paraId="6D3E3DE7" w14:textId="7E8B56E3">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sidR="00440A60">
                            <w:rPr>
                              <w:rFonts w:ascii="Stag Book" w:hAnsi="Stag Book" w:cs="Arial"/>
                              <w:sz w:val="16"/>
                              <w:szCs w:val="16"/>
                              <w:lang w:val="es-ES"/>
                              <w14:textOutline w14:w="9525" w14:cap="rnd" w14:cmpd="sng" w14:algn="ctr">
                                <w14:noFill/>
                                <w14:prstDash w14:val="solid"/>
                                <w14:bevel/>
                              </w14:textOutline>
                            </w:rPr>
                            <w:t xml:space="preserve">de </w:t>
                          </w:r>
                          <w:r w:rsidR="007D66FB">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w14:anchorId="53EEF57C">
              <v:textbox>
                <w:txbxContent>
                  <w:p w:rsidRPr="00340E0C" w:rsidR="00440A60" w:rsidP="00440A60" w:rsidRDefault="00EC1AC0" w14:paraId="6D3E3DE7" w14:textId="7E8B56E3">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sidR="00440A60">
                      <w:rPr>
                        <w:rFonts w:ascii="Stag Book" w:hAnsi="Stag Book" w:cs="Arial"/>
                        <w:sz w:val="16"/>
                        <w:szCs w:val="16"/>
                        <w:lang w:val="es-ES"/>
                        <w14:textOutline w14:w="9525" w14:cap="rnd" w14:cmpd="sng" w14:algn="ctr">
                          <w14:noFill/>
                          <w14:prstDash w14:val="solid"/>
                          <w14:bevel/>
                        </w14:textOutline>
                      </w:rPr>
                      <w:t xml:space="preserve">de </w:t>
                    </w:r>
                    <w:r w:rsidR="007D66FB">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rsidRPr="00340E0C" w:rsidR="00440A60" w:rsidP="00440A60" w:rsidRDefault="00440A60" w14:paraId="07D9B8BD" w14:textId="753BCDDE">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D66FB">
                            <w:rPr>
                              <w:rFonts w:ascii="Stag Book" w:hAnsi="Stag Book" w:cs="Arial"/>
                              <w:sz w:val="16"/>
                              <w:szCs w:val="16"/>
                              <w:lang w:val="es-ES"/>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w14:anchorId="3EE58CAF">
              <v:textbox>
                <w:txbxContent>
                  <w:p w:rsidRPr="00340E0C" w:rsidR="00440A60" w:rsidP="00440A60" w:rsidRDefault="00440A60" w14:paraId="07D9B8BD" w14:textId="753BCDDE">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D66FB">
                      <w:rPr>
                        <w:rFonts w:ascii="Stag Book" w:hAnsi="Stag Book" w:cs="Arial"/>
                        <w:sz w:val="16"/>
                        <w:szCs w:val="16"/>
                        <w:lang w:val="es-ES"/>
                        <w14:textOutline w14:w="9525" w14:cap="rnd" w14:cmpd="sng" w14:algn="ctr">
                          <w14:noFill/>
                          <w14:prstDash w14:val="solid"/>
                          <w14:bevel/>
                        </w14:textOutline>
                      </w:rPr>
                      <w:t>2</w:t>
                    </w:r>
                  </w:p>
                </w:txbxContent>
              </v:textbox>
            </v:shape>
          </w:pict>
        </mc:Fallback>
      </mc:AlternateContent>
    </w:r>
  </w:p>
  <w:p w:rsidR="00440A60" w:rsidP="00440A60" w:rsidRDefault="00440A60" w14:paraId="01D1CF87" w14:textId="77777777">
    <w:pPr>
      <w:pStyle w:val="Encabezado"/>
      <w:tabs>
        <w:tab w:val="left" w:pos="3119"/>
      </w:tabs>
      <w:rPr>
        <w:color w:val="C00000"/>
      </w:rPr>
    </w:pPr>
  </w:p>
  <w:p w:rsidR="00DD7CB3" w:rsidP="00440A60" w:rsidRDefault="00440A60" w14:paraId="0AB5B3E1" w14:textId="625A626E">
    <w:pPr>
      <w:pStyle w:val="Encabezado"/>
      <w:tabs>
        <w:tab w:val="clear" w:pos="4252"/>
        <w:tab w:val="clear" w:pos="8504"/>
        <w:tab w:val="left" w:pos="6050"/>
      </w:tabs>
      <w:rPr>
        <w:color w:val="C00000"/>
      </w:rPr>
    </w:pPr>
    <w:r>
      <w:rPr>
        <w:color w:val="C00000"/>
      </w:rPr>
      <w:tab/>
    </w:r>
  </w:p>
  <w:p w:rsidRPr="00440A60" w:rsidR="00440A60" w:rsidP="00440A60" w:rsidRDefault="00440A60" w14:paraId="407EFB7D" w14:textId="77777777">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FC1818"/>
    <w:multiLevelType w:val="hybridMultilevel"/>
    <w:tmpl w:val="69960A24"/>
    <w:lvl w:ilvl="0" w:tplc="280A0001">
      <w:start w:val="1"/>
      <w:numFmt w:val="bullet"/>
      <w:lvlText w:val=""/>
      <w:lvlJc w:val="left"/>
      <w:pPr>
        <w:ind w:left="720" w:hanging="360"/>
      </w:pPr>
      <w:rPr>
        <w:rFonts w:hint="default" w:ascii="Symbol" w:hAnsi="Symbol"/>
      </w:rPr>
    </w:lvl>
    <w:lvl w:ilvl="1" w:tplc="280A0003">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1"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73A00310"/>
    <w:multiLevelType w:val="hybridMultilevel"/>
    <w:tmpl w:val="4D3C5FF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762D7E5A"/>
    <w:multiLevelType w:val="hybridMultilevel"/>
    <w:tmpl w:val="1938FE22"/>
    <w:lvl w:ilvl="0" w:tplc="280A0001">
      <w:start w:val="1"/>
      <w:numFmt w:val="bullet"/>
      <w:lvlText w:val=""/>
      <w:lvlJc w:val="left"/>
      <w:pPr>
        <w:ind w:left="644" w:hanging="360"/>
      </w:pPr>
      <w:rPr>
        <w:rFonts w:hint="default" w:ascii="Symbol" w:hAnsi="Symbol"/>
      </w:rPr>
    </w:lvl>
    <w:lvl w:ilvl="1" w:tplc="280A0003">
      <w:start w:val="1"/>
      <w:numFmt w:val="bullet"/>
      <w:lvlText w:val="o"/>
      <w:lvlJc w:val="left"/>
      <w:pPr>
        <w:ind w:left="1364" w:hanging="360"/>
      </w:pPr>
      <w:rPr>
        <w:rFonts w:hint="default" w:ascii="Courier New" w:hAnsi="Courier New" w:cs="Courier New"/>
      </w:rPr>
    </w:lvl>
    <w:lvl w:ilvl="2" w:tplc="280A0005">
      <w:start w:val="1"/>
      <w:numFmt w:val="bullet"/>
      <w:lvlText w:val=""/>
      <w:lvlJc w:val="left"/>
      <w:pPr>
        <w:ind w:left="2084" w:hanging="360"/>
      </w:pPr>
      <w:rPr>
        <w:rFonts w:hint="default" w:ascii="Wingdings" w:hAnsi="Wingdings"/>
      </w:rPr>
    </w:lvl>
    <w:lvl w:ilvl="3" w:tplc="280A0001">
      <w:start w:val="1"/>
      <w:numFmt w:val="bullet"/>
      <w:lvlText w:val=""/>
      <w:lvlJc w:val="left"/>
      <w:pPr>
        <w:ind w:left="2804" w:hanging="360"/>
      </w:pPr>
      <w:rPr>
        <w:rFonts w:hint="default" w:ascii="Symbol" w:hAnsi="Symbol"/>
      </w:rPr>
    </w:lvl>
    <w:lvl w:ilvl="4" w:tplc="280A0003">
      <w:start w:val="1"/>
      <w:numFmt w:val="bullet"/>
      <w:lvlText w:val="o"/>
      <w:lvlJc w:val="left"/>
      <w:pPr>
        <w:ind w:left="3524" w:hanging="360"/>
      </w:pPr>
      <w:rPr>
        <w:rFonts w:hint="default" w:ascii="Courier New" w:hAnsi="Courier New" w:cs="Courier New"/>
      </w:rPr>
    </w:lvl>
    <w:lvl w:ilvl="5" w:tplc="280A0005">
      <w:start w:val="1"/>
      <w:numFmt w:val="bullet"/>
      <w:lvlText w:val=""/>
      <w:lvlJc w:val="left"/>
      <w:pPr>
        <w:ind w:left="4244" w:hanging="360"/>
      </w:pPr>
      <w:rPr>
        <w:rFonts w:hint="default" w:ascii="Wingdings" w:hAnsi="Wingdings"/>
      </w:rPr>
    </w:lvl>
    <w:lvl w:ilvl="6" w:tplc="280A0001">
      <w:start w:val="1"/>
      <w:numFmt w:val="bullet"/>
      <w:lvlText w:val=""/>
      <w:lvlJc w:val="left"/>
      <w:pPr>
        <w:ind w:left="4964" w:hanging="360"/>
      </w:pPr>
      <w:rPr>
        <w:rFonts w:hint="default" w:ascii="Symbol" w:hAnsi="Symbol"/>
      </w:rPr>
    </w:lvl>
    <w:lvl w:ilvl="7" w:tplc="280A0003">
      <w:start w:val="1"/>
      <w:numFmt w:val="bullet"/>
      <w:lvlText w:val="o"/>
      <w:lvlJc w:val="left"/>
      <w:pPr>
        <w:ind w:left="5684" w:hanging="360"/>
      </w:pPr>
      <w:rPr>
        <w:rFonts w:hint="default" w:ascii="Courier New" w:hAnsi="Courier New" w:cs="Courier New"/>
      </w:rPr>
    </w:lvl>
    <w:lvl w:ilvl="8" w:tplc="280A0005">
      <w:start w:val="1"/>
      <w:numFmt w:val="bullet"/>
      <w:lvlText w:val=""/>
      <w:lvlJc w:val="left"/>
      <w:pPr>
        <w:ind w:left="6404" w:hanging="360"/>
      </w:pPr>
      <w:rPr>
        <w:rFonts w:hint="default" w:ascii="Wingdings" w:hAnsi="Wingdings"/>
      </w:rPr>
    </w:lvl>
  </w:abstractNum>
  <w:abstractNum w:abstractNumId="5"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0"/>
  </w:num>
  <w:num w:numId="5">
    <w:abstractNumId w:val="4"/>
  </w:num>
  <w:num w:numId="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isplayBackgroundShape/>
  <w:embedTrueTypeFonts/>
  <w:embedSystemFonts/>
  <w:saveSubsetFonts/>
  <w:proofState w:spelling="clean" w:grammar="dirty"/>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0400A"/>
    <w:rsid w:val="00023800"/>
    <w:rsid w:val="000348B8"/>
    <w:rsid w:val="00052A96"/>
    <w:rsid w:val="00071EE8"/>
    <w:rsid w:val="00076119"/>
    <w:rsid w:val="00080ED8"/>
    <w:rsid w:val="000953ED"/>
    <w:rsid w:val="000C6A0E"/>
    <w:rsid w:val="000D2DFD"/>
    <w:rsid w:val="001119A0"/>
    <w:rsid w:val="0011614B"/>
    <w:rsid w:val="00132FD0"/>
    <w:rsid w:val="001D4E70"/>
    <w:rsid w:val="001E5358"/>
    <w:rsid w:val="0020768D"/>
    <w:rsid w:val="00226106"/>
    <w:rsid w:val="002336A4"/>
    <w:rsid w:val="00262A83"/>
    <w:rsid w:val="002721BF"/>
    <w:rsid w:val="00293564"/>
    <w:rsid w:val="00297D26"/>
    <w:rsid w:val="002B11E9"/>
    <w:rsid w:val="002B5902"/>
    <w:rsid w:val="002D3B11"/>
    <w:rsid w:val="002D6712"/>
    <w:rsid w:val="002F4039"/>
    <w:rsid w:val="003112A8"/>
    <w:rsid w:val="00321014"/>
    <w:rsid w:val="003225B7"/>
    <w:rsid w:val="00324B55"/>
    <w:rsid w:val="00340E0C"/>
    <w:rsid w:val="00361E0C"/>
    <w:rsid w:val="00390D6D"/>
    <w:rsid w:val="0039318C"/>
    <w:rsid w:val="003A15B4"/>
    <w:rsid w:val="003B3719"/>
    <w:rsid w:val="003B5175"/>
    <w:rsid w:val="003C654E"/>
    <w:rsid w:val="003E57EA"/>
    <w:rsid w:val="003E64AD"/>
    <w:rsid w:val="00403F4C"/>
    <w:rsid w:val="0040497E"/>
    <w:rsid w:val="00432ECD"/>
    <w:rsid w:val="00440686"/>
    <w:rsid w:val="00440A60"/>
    <w:rsid w:val="00445701"/>
    <w:rsid w:val="00463D37"/>
    <w:rsid w:val="0046483D"/>
    <w:rsid w:val="00494046"/>
    <w:rsid w:val="004B7BF9"/>
    <w:rsid w:val="005051A8"/>
    <w:rsid w:val="005375F7"/>
    <w:rsid w:val="00537E43"/>
    <w:rsid w:val="0054173F"/>
    <w:rsid w:val="005504EA"/>
    <w:rsid w:val="00552B9C"/>
    <w:rsid w:val="0056679D"/>
    <w:rsid w:val="00574375"/>
    <w:rsid w:val="005A08BC"/>
    <w:rsid w:val="005C3A63"/>
    <w:rsid w:val="00625811"/>
    <w:rsid w:val="006514C2"/>
    <w:rsid w:val="00656F1E"/>
    <w:rsid w:val="0067354C"/>
    <w:rsid w:val="006B03EA"/>
    <w:rsid w:val="006B4E68"/>
    <w:rsid w:val="006C37AD"/>
    <w:rsid w:val="006D17A1"/>
    <w:rsid w:val="006D74EB"/>
    <w:rsid w:val="006E40D5"/>
    <w:rsid w:val="006E604B"/>
    <w:rsid w:val="006F0593"/>
    <w:rsid w:val="007256E2"/>
    <w:rsid w:val="00726E81"/>
    <w:rsid w:val="00736AE9"/>
    <w:rsid w:val="00745DF3"/>
    <w:rsid w:val="00746767"/>
    <w:rsid w:val="007771EE"/>
    <w:rsid w:val="00787B21"/>
    <w:rsid w:val="007B41C2"/>
    <w:rsid w:val="007C3ECE"/>
    <w:rsid w:val="007D4711"/>
    <w:rsid w:val="007D4B36"/>
    <w:rsid w:val="007D66FB"/>
    <w:rsid w:val="007E6636"/>
    <w:rsid w:val="00827114"/>
    <w:rsid w:val="00853585"/>
    <w:rsid w:val="008668C7"/>
    <w:rsid w:val="008726A5"/>
    <w:rsid w:val="00885058"/>
    <w:rsid w:val="008C598E"/>
    <w:rsid w:val="009170C3"/>
    <w:rsid w:val="00917BAC"/>
    <w:rsid w:val="00931A12"/>
    <w:rsid w:val="00942EC3"/>
    <w:rsid w:val="00956CD0"/>
    <w:rsid w:val="00963F8D"/>
    <w:rsid w:val="00973DA5"/>
    <w:rsid w:val="009963BD"/>
    <w:rsid w:val="009A63E3"/>
    <w:rsid w:val="00A00EC6"/>
    <w:rsid w:val="00A313E5"/>
    <w:rsid w:val="00A35C1A"/>
    <w:rsid w:val="00A751A3"/>
    <w:rsid w:val="00A865C9"/>
    <w:rsid w:val="00A94A02"/>
    <w:rsid w:val="00AB00B4"/>
    <w:rsid w:val="00AD7DE8"/>
    <w:rsid w:val="00AF1922"/>
    <w:rsid w:val="00B00824"/>
    <w:rsid w:val="00B07095"/>
    <w:rsid w:val="00B327A9"/>
    <w:rsid w:val="00B44EFB"/>
    <w:rsid w:val="00B56EE1"/>
    <w:rsid w:val="00B57A70"/>
    <w:rsid w:val="00B94DAA"/>
    <w:rsid w:val="00BA5D73"/>
    <w:rsid w:val="00BB207E"/>
    <w:rsid w:val="00BE5600"/>
    <w:rsid w:val="00BF5C43"/>
    <w:rsid w:val="00C26730"/>
    <w:rsid w:val="00C539B1"/>
    <w:rsid w:val="00C53A29"/>
    <w:rsid w:val="00C6202F"/>
    <w:rsid w:val="00C66978"/>
    <w:rsid w:val="00C768B3"/>
    <w:rsid w:val="00C91006"/>
    <w:rsid w:val="00CD1E1C"/>
    <w:rsid w:val="00D245B6"/>
    <w:rsid w:val="00D762B3"/>
    <w:rsid w:val="00D7657E"/>
    <w:rsid w:val="00D77A37"/>
    <w:rsid w:val="00D87F10"/>
    <w:rsid w:val="00D9258E"/>
    <w:rsid w:val="00DB4D46"/>
    <w:rsid w:val="00DB67FB"/>
    <w:rsid w:val="00DC04A8"/>
    <w:rsid w:val="00DD7CB3"/>
    <w:rsid w:val="00DE1376"/>
    <w:rsid w:val="00DF0C7F"/>
    <w:rsid w:val="00DF5485"/>
    <w:rsid w:val="00E30864"/>
    <w:rsid w:val="00E66371"/>
    <w:rsid w:val="00E83472"/>
    <w:rsid w:val="00E83EE0"/>
    <w:rsid w:val="00E86935"/>
    <w:rsid w:val="00EA72F6"/>
    <w:rsid w:val="00EC1AC0"/>
    <w:rsid w:val="00EC43D1"/>
    <w:rsid w:val="00EC62FB"/>
    <w:rsid w:val="00ED55D3"/>
    <w:rsid w:val="00ED77C0"/>
    <w:rsid w:val="00EF4705"/>
    <w:rsid w:val="00F04AA0"/>
    <w:rsid w:val="00F25629"/>
    <w:rsid w:val="00F35B35"/>
    <w:rsid w:val="00F514A6"/>
    <w:rsid w:val="00F55C04"/>
    <w:rsid w:val="00FB009D"/>
    <w:rsid w:val="00FB1ACB"/>
    <w:rsid w:val="00FB33FA"/>
    <w:rsid w:val="00FF70B7"/>
    <w:rsid w:val="00FF7F80"/>
    <w:rsid w:val="1C05F70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25811"/>
    <w:pPr>
      <w:spacing w:after="0" w:line="240" w:lineRule="auto"/>
    </w:pPr>
    <w:rPr>
      <w:rFonts w:ascii="Times New Roman" w:hAnsi="Times New Roman" w:eastAsia="Times New Roman" w:cs="Times New Roman"/>
      <w:sz w:val="24"/>
      <w:szCs w:val="24"/>
      <w:lang w:eastAsia="es-ES_tradnl"/>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styleId="SinespaciadoCar" w:customStyle="1">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styleId="EncabezadoCar" w:customStyle="1">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styleId="PiedepginaCar" w:customStyle="1">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styleId="PrrafodelistaCar" w:customStyle="1">
    <w:name w:val="Párrafo de lista Car"/>
    <w:aliases w:val="Bulleted List Car,Fundamentacion Car,Number List 1 Car"/>
    <w:link w:val="Prrafodelista"/>
    <w:uiPriority w:val="34"/>
    <w:rsid w:val="00C539B1"/>
    <w:rPr>
      <w:rFonts w:ascii="Times New Roman" w:hAnsi="Times New Roman" w:eastAsia="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hAnsi="Muller Bold" w:eastAsiaTheme="minorHAnsi" w:cstheme="minorBidi"/>
      <w:color w:val="404040" w:themeColor="text1" w:themeTint="BF"/>
      <w:sz w:val="20"/>
      <w:szCs w:val="22"/>
      <w:lang w:eastAsia="en-US"/>
    </w:rPr>
  </w:style>
  <w:style w:type="character" w:styleId="SubttuloCar" w:customStyle="1">
    <w:name w:val="Subtítulo Car"/>
    <w:basedOn w:val="Fuentedeprrafopredeter"/>
    <w:link w:val="Subttulo"/>
    <w:uiPriority w:val="11"/>
    <w:rsid w:val="0067354C"/>
    <w:rPr>
      <w:rFonts w:ascii="Muller Bold" w:hAnsi="Muller Bold"/>
      <w:color w:val="404040" w:themeColor="text1" w:themeTint="BF"/>
      <w:sz w:val="20"/>
    </w:rPr>
  </w:style>
  <w:style w:type="character" w:styleId="Textoennegrita">
    <w:name w:val="Strong"/>
    <w:basedOn w:val="Fuentedeprrafopredeter"/>
    <w:uiPriority w:val="22"/>
    <w:qFormat/>
    <w:rsid w:val="00B327A9"/>
    <w:rPr>
      <w:b/>
      <w:bCs/>
    </w:rPr>
  </w:style>
  <w:style w:type="character" w:styleId="Mencinsinresolver">
    <w:name w:val="Unresolved Mention"/>
    <w:basedOn w:val="Fuentedeprrafopredeter"/>
    <w:uiPriority w:val="99"/>
    <w:semiHidden/>
    <w:unhideWhenUsed/>
    <w:rsid w:val="006E60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14758044">
      <w:bodyDiv w:val="1"/>
      <w:marLeft w:val="0"/>
      <w:marRight w:val="0"/>
      <w:marTop w:val="0"/>
      <w:marBottom w:val="0"/>
      <w:divBdr>
        <w:top w:val="none" w:sz="0" w:space="0" w:color="auto"/>
        <w:left w:val="none" w:sz="0" w:space="0" w:color="auto"/>
        <w:bottom w:val="none" w:sz="0" w:space="0" w:color="auto"/>
        <w:right w:val="none" w:sz="0" w:space="0" w:color="auto"/>
      </w:divBdr>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62492556">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468767">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46675149">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26" Type="http://schemas.openxmlformats.org/officeDocument/2006/relationships/theme" Target="theme/theme1.xml"/><Relationship Id="R99c072bfe93044b5" Type="http://schemas.openxmlformats.org/officeDocument/2006/relationships/image" Target="/media/image12.png"/><Relationship Id="R92c40e600b754937" Type="http://schemas.openxmlformats.org/officeDocument/2006/relationships/image" Target="/media/image13.png"/><Relationship Id="R6825e4021d3d4276" Type="http://schemas.openxmlformats.org/officeDocument/2006/relationships/image" Target="/media/image17.png"/><Relationship Id="Rb45b055358224ad5" Type="http://schemas.openxmlformats.org/officeDocument/2006/relationships/image" Target="/media/image18.png"/><Relationship Id="Rc57bad6a3b014402" Type="http://schemas.openxmlformats.org/officeDocument/2006/relationships/glossaryDocument" Target="/word/glossary/document.xml"/><Relationship Id="rId3" Type="http://schemas.openxmlformats.org/officeDocument/2006/relationships/styles" Target="styles.xml"/><Relationship Id="rId7" Type="http://schemas.openxmlformats.org/officeDocument/2006/relationships/endnotes" Target="endnotes.xml"/><Relationship Id="rId25" Type="http://schemas.openxmlformats.org/officeDocument/2006/relationships/fontTable" Target="fontTable.xml"/><Relationship Id="Ra3ea20e6ac654290" Type="http://schemas.openxmlformats.org/officeDocument/2006/relationships/image" Target="/media/imagef.png"/><Relationship Id="Re2e5eeaacf894540" Type="http://schemas.openxmlformats.org/officeDocument/2006/relationships/image" Target="/media/image10.png"/><Relationship Id="rId2" Type="http://schemas.openxmlformats.org/officeDocument/2006/relationships/numbering" Target="numbering.xml"/><Relationship Id="R3d74392b0cd744e0" Type="http://schemas.openxmlformats.org/officeDocument/2006/relationships/image" Target="/media/image11.png"/><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footer" Target="footer1.xml"/><Relationship Id="Rf2937685635d43fe" Type="http://schemas.openxmlformats.org/officeDocument/2006/relationships/image" Target="/media/image14.png"/><Relationship Id="rId5" Type="http://schemas.openxmlformats.org/officeDocument/2006/relationships/webSettings" Target="webSettings.xml"/><Relationship Id="rId23" Type="http://schemas.openxmlformats.org/officeDocument/2006/relationships/header" Target="header1.xml"/><Relationship Id="rId28" Type="http://schemas.openxmlformats.org/officeDocument/2006/relationships/customXml" Target="../customXml/item3.xml"/><Relationship Id="R08757ae3f11543c9" Type="http://schemas.openxmlformats.org/officeDocument/2006/relationships/image" Target="/media/image16.png"/><Relationship Id="Rf32f3b0a94dc498a" Type="http://schemas.openxmlformats.org/officeDocument/2006/relationships/image" Target="/media/image19.png"/><Relationship Id="rId4" Type="http://schemas.openxmlformats.org/officeDocument/2006/relationships/settings" Target="settings.xml"/><Relationship Id="rId22" Type="http://schemas.openxmlformats.org/officeDocument/2006/relationships/hyperlink" Target="https://ciclusgroup.wordpress.com/2013/06/14/567/" TargetMode="External"/><Relationship Id="Rf730b8ba91a3492b" Type="http://schemas.openxmlformats.org/officeDocument/2006/relationships/image" Target="/media/image15.png"/><Relationship Id="Rd5c69f2ddece4235" Type="http://schemas.openxmlformats.org/officeDocument/2006/relationships/image" Target="/media/image1a.png"/><Relationship Id="rId27" Type="http://schemas.openxmlformats.org/officeDocument/2006/relationships/customXml" Target="../customXml/item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1520276-973d-4258-856b-bb71a9904e92}"/>
      </w:docPartPr>
      <w:docPartBody>
        <w:p w14:paraId="0EE9A2D7">
          <w:r>
            <w:rPr>
              <w:rStyle w:val="PlaceholderText"/>
            </w:rPr>
            <w:t/>
          </w:r>
        </w:p>
      </w:docPartBody>
    </w:docPart>
  </w:docParts>
</w:glossaryDocument>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2.xml><?xml version="1.0" encoding="utf-8"?>
<ds:datastoreItem xmlns:ds="http://schemas.openxmlformats.org/officeDocument/2006/customXml" ds:itemID="{84B0F8CA-05BB-4A79-A3E0-3AFA3925A900}"/>
</file>

<file path=customXml/itemProps3.xml><?xml version="1.0" encoding="utf-8"?>
<ds:datastoreItem xmlns:ds="http://schemas.openxmlformats.org/officeDocument/2006/customXml" ds:itemID="{E2BA9FD8-B6B2-4BB0-9CEA-DF2F0AA054FF}"/>
</file>

<file path=customXml/itemProps4.xml><?xml version="1.0" encoding="utf-8"?>
<ds:datastoreItem xmlns:ds="http://schemas.openxmlformats.org/officeDocument/2006/customXml" ds:itemID="{A3AADD32-C93F-4979-9683-23C9453E33DC}"/>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d19426 (Palomino Canales, Walter Alberto)</cp:lastModifiedBy>
  <cp:revision>51</cp:revision>
  <dcterms:created xsi:type="dcterms:W3CDTF">2021-06-23T20:03:00Z</dcterms:created>
  <dcterms:modified xsi:type="dcterms:W3CDTF">2021-07-06T02:48:40Z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