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4472C4"/>
          <w:sz w:val="32"/>
        </w:rPr>
        <w:t>STARTERIA</w:t>
      </w:r>
    </w:p>
    <w:p>
      <w:pPr>
        <w:pStyle w:val="Title"/>
        <w:jc w:val="center"/>
      </w:pPr>
      <w:r>
        <w:t>Metodologia Sistemica y Adaptativa</w:t>
      </w:r>
    </w:p>
    <w:p>
      <w:pPr>
        <w:jc w:val="center"/>
      </w:pPr>
      <w:r>
        <w:rPr>
          <w:color w:val="505050"/>
          <w:sz w:val="26"/>
        </w:rPr>
        <w:t>Arquitectura logica, fundamentos, componentes, gobernanza de IA y marco de implementacion</w:t>
      </w:r>
    </w:p>
    <w:p>
      <w:pPr>
        <w:spacing w:before="1000"/>
        <w:jc w:val="center"/>
      </w:pPr>
      <w:r>
        <w:rPr>
          <w:sz w:val="22"/>
        </w:rPr>
        <w:t>Version 1.0 | Julio 2026</w:t>
      </w:r>
    </w:p>
    <w:p>
      <w:pPr>
        <w:spacing w:before="2000"/>
        <w:jc w:val="center"/>
      </w:pPr>
      <w:r>
        <w:rPr>
          <w:i/>
          <w:color w:val="646464"/>
          <w:sz w:val="18"/>
        </w:rPr>
        <w:t>Documento consolidado a partir de los PRD de Starteria y de las decisiones metodologicas definidas en la conversacion de producto.</w:t>
      </w:r>
    </w:p>
    <w:p>
      <w:r>
        <w:br w:type="page"/>
      </w:r>
    </w:p>
    <w:p>
      <w:pPr>
        <w:pStyle w:val="Heading1"/>
      </w:pPr>
      <w:r>
        <w:t>Como utilizar este documento</w:t>
      </w:r>
    </w:p>
    <w:p>
      <w:r>
        <w:t>Este documento describe el por que, el que y el como de la metodologia de Starteria. Es la referencia conceptual y funcional para producto, diseno, IA, desarrollo, consultoria, mentores y QA.</w:t>
      </w:r>
    </w:p>
    <w:p>
      <w:r>
        <w:t>No reemplaza los PRD propietarios de cada modulo. Define la arquitectura metodologica comun que esos PRD deben implementar y respetar.</w:t>
      </w:r>
    </w:p>
    <w:p>
      <w:r>
        <w:t>El archivo complementario Starteria_Agent_Methodology_OS_v1.md transforma esta metodologia en reglas operativas para agentes.</w:t>
      </w:r>
    </w:p>
    <w:p>
      <w:pPr>
        <w:pStyle w:val="Heading1"/>
      </w:pPr>
      <w:r>
        <w:t>Contenido</w:t>
      </w:r>
    </w:p>
    <w:p>
      <w:pPr>
        <w:spacing w:after="20"/>
        <w:ind w:left="173"/>
      </w:pPr>
      <w:r>
        <w:t>Resumen ejecutivo</w:t>
      </w:r>
    </w:p>
    <w:p>
      <w:pPr>
        <w:spacing w:after="20"/>
        <w:ind w:left="173"/>
      </w:pPr>
      <w:r>
        <w:t>1. Por que existe la metodologia</w:t>
      </w:r>
    </w:p>
    <w:p>
      <w:pPr>
        <w:spacing w:after="20"/>
        <w:ind w:left="173"/>
      </w:pPr>
      <w:r>
        <w:t>2. Que es Starteria metodologicamente</w:t>
      </w:r>
    </w:p>
    <w:p>
      <w:pPr>
        <w:spacing w:after="20"/>
        <w:ind w:left="173"/>
      </w:pPr>
      <w:r>
        <w:t>3. Como opera el ecosistema</w:t>
      </w:r>
    </w:p>
    <w:p>
      <w:pPr>
        <w:spacing w:after="20"/>
        <w:ind w:left="173"/>
      </w:pPr>
      <w:r>
        <w:t>4. Principios no negociables</w:t>
      </w:r>
    </w:p>
    <w:p>
      <w:pPr>
        <w:spacing w:after="20"/>
        <w:ind w:left="173"/>
      </w:pPr>
      <w:r>
        <w:t>5. Arquitectura de objetos y gobernanza</w:t>
      </w:r>
    </w:p>
    <w:p>
      <w:pPr>
        <w:spacing w:after="20"/>
        <w:ind w:left="173"/>
      </w:pPr>
      <w:r>
        <w:t>6. Entrada y contexto organizacional</w:t>
      </w:r>
    </w:p>
    <w:p>
      <w:pPr>
        <w:spacing w:after="20"/>
        <w:ind w:left="173"/>
      </w:pPr>
      <w:r>
        <w:t>7. Sustentacion, certeza y confirmacion</w:t>
      </w:r>
    </w:p>
    <w:p>
      <w:pPr>
        <w:spacing w:after="20"/>
        <w:ind w:left="173"/>
      </w:pPr>
      <w:r>
        <w:t>8. Diagnostico multidimensional</w:t>
      </w:r>
    </w:p>
    <w:p>
      <w:pPr>
        <w:spacing w:after="20"/>
        <w:ind w:left="173"/>
      </w:pPr>
      <w:r>
        <w:t>9. Tipo de reto</w:t>
      </w:r>
    </w:p>
    <w:p>
      <w:pPr>
        <w:spacing w:after="20"/>
        <w:ind w:left="173"/>
      </w:pPr>
      <w:r>
        <w:t>10. Tipos de ruta</w:t>
      </w:r>
    </w:p>
    <w:p>
      <w:pPr>
        <w:spacing w:after="20"/>
        <w:ind w:left="173"/>
      </w:pPr>
      <w:r>
        <w:t>11. Profundidad, dificultad y naturaleza</w:t>
      </w:r>
    </w:p>
    <w:p>
      <w:pPr>
        <w:spacing w:after="20"/>
        <w:ind w:left="173"/>
      </w:pPr>
      <w:r>
        <w:t>12. Three Horizons</w:t>
      </w:r>
    </w:p>
    <w:p>
      <w:pPr>
        <w:spacing w:after="20"/>
        <w:ind w:left="173"/>
      </w:pPr>
      <w:r>
        <w:t>13. Orquestador metodologico</w:t>
      </w:r>
    </w:p>
    <w:p>
      <w:pPr>
        <w:spacing w:after="20"/>
        <w:ind w:left="173"/>
      </w:pPr>
      <w:r>
        <w:t>14. Lentes y frameworks</w:t>
      </w:r>
    </w:p>
    <w:p>
      <w:pPr>
        <w:spacing w:after="20"/>
        <w:ind w:left="173"/>
      </w:pPr>
      <w:r>
        <w:t>15. Step 0 - Alinear</w:t>
      </w:r>
    </w:p>
    <w:p>
      <w:pPr>
        <w:spacing w:after="20"/>
        <w:ind w:left="173"/>
      </w:pPr>
      <w:r>
        <w:t>16. Step 1 - Fundamentar</w:t>
      </w:r>
    </w:p>
    <w:p>
      <w:pPr>
        <w:spacing w:after="20"/>
        <w:ind w:left="173"/>
      </w:pPr>
      <w:r>
        <w:t>17. Step 2 - Disenar</w:t>
      </w:r>
    </w:p>
    <w:p>
      <w:pPr>
        <w:spacing w:after="20"/>
        <w:ind w:left="173"/>
      </w:pPr>
      <w:r>
        <w:t>18. Step 3 - Contrastar</w:t>
      </w:r>
    </w:p>
    <w:p>
      <w:pPr>
        <w:spacing w:after="20"/>
        <w:ind w:left="173"/>
      </w:pPr>
      <w:r>
        <w:t>19. Step 4 - Transferir</w:t>
      </w:r>
    </w:p>
    <w:p>
      <w:pPr>
        <w:spacing w:after="20"/>
        <w:ind w:left="173"/>
      </w:pPr>
      <w:r>
        <w:t>20. Evidencia, sensemaking y hallazgos</w:t>
      </w:r>
    </w:p>
    <w:p>
      <w:pPr>
        <w:spacing w:after="20"/>
        <w:ind w:left="173"/>
      </w:pPr>
      <w:r>
        <w:t>21. Gobernanza de IA y cointeligencia</w:t>
      </w:r>
    </w:p>
    <w:p>
      <w:pPr>
        <w:spacing w:after="20"/>
        <w:ind w:left="173"/>
      </w:pPr>
      <w:r>
        <w:t>22. Escalacion y roles</w:t>
      </w:r>
    </w:p>
    <w:p>
      <w:pPr>
        <w:spacing w:after="20"/>
        <w:ind w:left="173"/>
      </w:pPr>
      <w:r>
        <w:t>23. Gating, versionado y cambio</w:t>
      </w:r>
    </w:p>
    <w:p>
      <w:pPr>
        <w:spacing w:after="20"/>
        <w:ind w:left="173"/>
      </w:pPr>
      <w:r>
        <w:t>24. Experiencia de usuario</w:t>
      </w:r>
    </w:p>
    <w:p>
      <w:pPr>
        <w:spacing w:after="20"/>
        <w:ind w:left="173"/>
      </w:pPr>
      <w:r>
        <w:t>25. Portfolio Lead y ecosistema corporativo</w:t>
      </w:r>
    </w:p>
    <w:p>
      <w:pPr>
        <w:spacing w:after="20"/>
        <w:ind w:left="173"/>
      </w:pPr>
      <w:r>
        <w:t>26. Casos de prueba</w:t>
      </w:r>
    </w:p>
    <w:p>
      <w:pPr>
        <w:spacing w:after="20"/>
        <w:ind w:left="173"/>
      </w:pPr>
      <w:r>
        <w:t>27. Arquitectura de implementacion</w:t>
      </w:r>
    </w:p>
    <w:p>
      <w:pPr>
        <w:spacing w:after="20"/>
        <w:ind w:left="173"/>
      </w:pPr>
      <w:r>
        <w:t>28. QA y golden datasets</w:t>
      </w:r>
    </w:p>
    <w:p>
      <w:pPr>
        <w:spacing w:after="20"/>
        <w:ind w:left="173"/>
      </w:pPr>
      <w:r>
        <w:t>29. Roadmap recomendado</w:t>
      </w:r>
    </w:p>
    <w:p>
      <w:pPr>
        <w:spacing w:after="20"/>
        <w:ind w:left="173"/>
      </w:pPr>
      <w:r>
        <w:t>30. Criterio final de calidad</w:t>
      </w:r>
    </w:p>
    <w:p>
      <w:r>
        <w:br w:type="page"/>
      </w:r>
    </w:p>
    <w:p>
      <w:pPr>
        <w:pStyle w:val="Heading1"/>
      </w:pPr>
      <w:r>
        <w:t>Mapa maestro del ecosistema</w:t>
      </w:r>
    </w:p>
    <w:p>
      <w:pPr>
        <w:pStyle w:val="CodeBlock"/>
      </w:pPr>
      <w:r>
        <w:t>Intencion / documentos / portafolio existente</w:t>
        <w:br/>
        <w:t xml:space="preserve">        +</w:t>
        <w:br/>
        <w:t>Contexto organizacional aplicable</w:t>
        <w:br/>
        <w:t xml:space="preserve">        ↓</w:t>
        <w:br/>
        <w:t>Sustentacion de hechos, fuentes e inferencias</w:t>
        <w:br/>
        <w:t xml:space="preserve">        ↓</w:t>
        <w:br/>
        <w:t>Interpretacion provisional + preguntas criticas</w:t>
        <w:br/>
        <w:t xml:space="preserve">        ↓</w:t>
        <w:br/>
        <w:t>Confirmacion humana</w:t>
        <w:br/>
        <w:t xml:space="preserve">        ↓</w:t>
        <w:br/>
        <w:t>Unidad + tipo de reto + ruta + profundidad + incertidumbre + horizonte</w:t>
        <w:br/>
        <w:t xml:space="preserve">        ↓</w:t>
        <w:br/>
        <w:t>Orquestador metodologico</w:t>
        <w:br/>
        <w:t xml:space="preserve">        ↓</w:t>
        <w:br/>
        <w:t>Step 0 Alinear -&gt; Step 1 Fundamentar -&gt; Step 2 Disenar</w:t>
        <w:br/>
        <w:t xml:space="preserve">        -&gt; Step 3 Contrastar -&gt; Step 4 Transferir</w:t>
        <w:br/>
        <w:t xml:space="preserve">        ↓</w:t>
        <w:br/>
        <w:t>Evidencia + validacion + readiness + decision + handoff</w:t>
        <w:br/>
        <w:t xml:space="preserve">        ↓</w:t>
        <w:br/>
        <w:t>Memoria organizacional y aprendizaje de portafolio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460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Funcion</w:t>
            </w:r>
          </w:p>
        </w:tc>
        <w:tc>
          <w:tcPr>
            <w:tcW w:type="dxa" w:w="309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Gobernanza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Autonomia IA, seguridad, permisos, auditoria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Reglas de operacion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Contexto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Recuperar informacion organizacional aplicable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Pack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Sustentacion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Separar hechos, inferencias y desconocidos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Grounded Context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Smart Entry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Interpretar y preguntar lo critico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Interpretacion confirmable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unidad y granularidad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Objeto correcto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Routing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Clasificar reto, ruta, profundidad y horizonte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Route &amp; Depth Profile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Orquestacion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Seleccionar metodos, rubricas y validadores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Method Configuration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Step 0-4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Desarrollar cinco decisiones permanentes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Outputs versionados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Evidencia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Analizar fuentes y aprendizajes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&amp; Insight Map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Evaluar readiness y continuidad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 / Handoff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Memoria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Reutilizar aprendizajes y activos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Organizational Learning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Starteria es un sistema operativo metodologico para estructurar, desarrollar y gobernar iniciativas. Su propuesta no consiste en imponer un unico framework ni en convertir toda solicitud en un proceso de innovacion. Consiste en comprender que se intenta llevar a cabo, sustentar la interpretacion, clasificar el trabajo, seleccionar el tratamiento metodologico proporcional y conducirlo mediante un core Step 0-4 estable.</w:t>
      </w:r>
    </w:p>
    <w:p>
      <w:r>
        <w:t>La metodologia combina una columna vertebral comun con capas adaptativas. La columna vertebral garantiza comparabilidad, trazabilidad y continuidad. Las capas adaptativas permiten atender desde una tarea ligera o un dashboard personal hasta una transformacion transversal, una exploracion de mercado, una implementacion tecnologica o un portafolio corporativo.</w:t>
      </w:r>
    </w:p>
    <w:p>
      <w:r>
        <w:t>La regla central es que la IA propone y explica, mientras que la persona confirma. Ninguna inferencia critica debe convertirse en objetivo, contexto o decision confirmada sin validacion humana.</w:t>
      </w:r>
    </w:p>
    <w:p>
      <w:pPr>
        <w:pStyle w:val="Heading1"/>
      </w:pPr>
      <w:r>
        <w:t>1. Por que existe la metodologia</w:t>
      </w:r>
    </w:p>
    <w:p>
      <w:r>
        <w:t>Las iniciativas se estancan por tres problemas recurrentes: falta de claridad sobre el resultado, falta de evidencia para decidir y desconexion entre la idea y las condiciones reales de implementacion.</w:t>
      </w:r>
    </w:p>
    <w:p>
      <w:r>
        <w:t>Una persona puede llegar con una idea, una solucion elegida, un conjunto de actividades, un proyecto avanzado o varias iniciativas mezcladas. Tratar todos esos casos como una iniciativa temprana produce trabajo metodologico irrelevante. Starteria debe diagnosticar antes de prescribir.</w:t>
      </w:r>
    </w:p>
    <w:p>
      <w:r>
        <w:t>La metodologia existe para reducir ambiguedad sin reemplazar el juicio humano, evitar falsa precision, alinear el esfuerzo con la dificultad y llevar cada iniciativa hasta una decision organizacional responsable.</w:t>
      </w:r>
    </w:p>
    <w:p>
      <w:pPr>
        <w:pStyle w:val="Heading1"/>
      </w:pPr>
      <w:r>
        <w:t>2. Que es Starteria metodologicamente</w:t>
      </w:r>
    </w:p>
    <w:p>
      <w:r>
        <w:t>Starteria no es solo un playbook, un chatbot ni un gestor de proyectos. Es una arquitectura de decision basada en contexto, evidencia, metodos seleccionables y gobernanza.</w:t>
      </w:r>
    </w:p>
    <w:p>
      <w:r>
        <w:t>Su unidad principal es la iniciativa, entendida como una respuesta concreta y una unidad de decision. Cuando el usuario trae un objetivo amplio o varias lineas de trabajo, el sistema puede estructurar frentes, retos e iniciativas. Cuando trae una necesidad pequena, puede recomendar un plan ligero sin forzar el core completo.</w:t>
      </w:r>
    </w:p>
    <w:p>
      <w:r>
        <w:t>La metodologia se expresa en cinco funciones permanentes: alinear, fundamentar, disenar, contrastar y transferir.</w:t>
      </w:r>
    </w:p>
    <w:p>
      <w:pPr>
        <w:pStyle w:val="Heading1"/>
      </w:pPr>
      <w:r>
        <w:t>3. Como opera el ecosistema</w:t>
      </w:r>
    </w:p>
    <w:p>
      <w:r>
        <w:t>El ecosistema combina doce capas conectadas. Gobernanza y seguridad definen limites de autonomia. El contexto organizacional aporta realidad. La sustentacion epistemica diferencia hechos de inferencias. Smart Entry interpreta la necesidad. Scope y granularidad determinan la unidad. El routing clasifica el trabajo. El Orquestador selecciona los metodos. Step 0-4 desarrolla la iniciativa. Evidencia y sensemaking producen conocimiento. La gobernanza humana valida. Value &amp; Decision define continuidad. La memoria organizacional reutiliza aprendizajes.</w:t>
      </w:r>
    </w:p>
    <w:p>
      <w:r>
        <w:t>La complejidad interna no debe convertirse en carga de interfaz. El usuario debe ver una conversacion clara, una interpretacion corregible, preguntas puntuales, un siguiente paso y la razon de cada validacion.</w:t>
      </w:r>
    </w:p>
    <w:p>
      <w:pPr>
        <w:pStyle w:val="Heading1"/>
      </w:pPr>
      <w:r>
        <w:t>4. Principios no negociables</w:t>
      </w:r>
    </w:p>
    <w:p>
      <w:r>
        <w:t>1. La IA propone y explica; la persona confirma.</w:t>
      </w:r>
    </w:p>
    <w:p>
      <w:r>
        <w:t>2. No todo input es una iniciativa.</w:t>
      </w:r>
    </w:p>
    <w:p>
      <w:r>
        <w:t>3. El core Step 0-4 permanece estable; se adaptan contenido y outputs.</w:t>
      </w:r>
    </w:p>
    <w:p>
      <w:r>
        <w:t>4. La evidencia no se inventa, no se elimina y siempre conserva fuente y version.</w:t>
      </w:r>
    </w:p>
    <w:p>
      <w:r>
        <w:t>5. Los cambios de contexto se propagan con trazabilidad.</w:t>
      </w:r>
    </w:p>
    <w:p>
      <w:r>
        <w:t>6. La profundidad metodologica es proporcional al riesgo y a la dificultad.</w:t>
      </w:r>
    </w:p>
    <w:p>
      <w:r>
        <w:t>7. La completitud de contenido no equivale a validacion.</w:t>
      </w:r>
    </w:p>
    <w:p>
      <w:r>
        <w:t>8. El valor no termina en un pitch; termina en decision, handoff, implementacion o aprendizaje.</w:t>
      </w:r>
    </w:p>
    <w:p>
      <w:r>
        <w:t>9. Las iniciativas corporativas se muestran con contexto estrategico o como por clasificar.</w:t>
      </w:r>
    </w:p>
    <w:p>
      <w:r>
        <w:t>10. Starteria puede generar planes y cronogramas, pero no sustituye un gestor exhaustivo de tareas.</w:t>
      </w:r>
    </w:p>
    <w:p>
      <w:pPr>
        <w:pStyle w:val="Heading1"/>
      </w:pPr>
      <w:r>
        <w:t>5. Arquitectura de objetos y gobernanza</w:t>
      </w:r>
    </w:p>
    <w:p>
      <w:r>
        <w:t>La jerarquia corporativa es Organization/Program -&gt; Strategic Front -&gt; Challenge -&gt; Initiative. El frente representa una prioridad amplia. El reto representa un problema, oportunidad o incertidumbre accionable. La iniciativa representa una respuesta concreta y una unidad de decision.</w:t>
      </w:r>
    </w:p>
    <w:p>
      <w:r>
        <w:t>Cada iniciativa conserva versiones de contexto, progreso Step 0-4, evidencia, configuracion metodologica, validaciones, bloqueos, caso de valor, readiness, decisiones y handoff.</w:t>
      </w:r>
    </w:p>
    <w:p>
      <w:r>
        <w:t>Una iniciativa independiente puede existir, especialmente en workspaces personales. Debe mantener una justificacion de independencia y puede vincularse posteriormente a un frente o reto.</w:t>
      </w:r>
    </w:p>
    <w:p>
      <w:pPr>
        <w:pStyle w:val="CodeBlock"/>
      </w:pPr>
      <w:r>
        <w:t>Organization / Program</w:t>
        <w:br/>
        <w:t>└── Strategic Front</w:t>
        <w:br/>
        <w:t xml:space="preserve">    └── Challenge</w:t>
        <w:br/>
        <w:t xml:space="preserve">        └── Initiative</w:t>
        <w:br/>
        <w:t xml:space="preserve">            ├── Context Version</w:t>
        <w:br/>
        <w:t xml:space="preserve">            ├── Step Progress 0-4</w:t>
        <w:br/>
        <w:t xml:space="preserve">            ├── Evidence</w:t>
        <w:br/>
        <w:t xml:space="preserve">            ├── Method Configuration</w:t>
        <w:br/>
        <w:t xml:space="preserve">            ├── Validation / Blocker</w:t>
        <w:br/>
        <w:t xml:space="preserve">            ├── Value Case / Readiness</w:t>
        <w:br/>
        <w:t xml:space="preserve">            ├── Decision</w:t>
        <w:br/>
        <w:t xml:space="preserve">            └── Handoff /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439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Definicion</w:t>
            </w:r>
          </w:p>
        </w:tc>
        <w:tc>
          <w:tcPr>
            <w:tcW w:type="dxa" w:w="316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Frente estrategico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Prioridad amplia del negocio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Puede contener multiples retos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Reto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Problema, oportunidad o incertidumbre accionable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Puede recibir multiples iniciativas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Iniciativa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Respuesta concreta y unidad de decision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Avanza por Step 0-4 o ruta ligera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Evidencia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Fuente asociada a una afirmacion o resultado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 origen, vigencia y verificacion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Ruta de continuidad sustentada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 autor, razon, evidencia y siguiente paso</w:t>
            </w:r>
          </w:p>
        </w:tc>
      </w:tr>
    </w:tbl>
    <w:p/>
    <w:p>
      <w:pPr>
        <w:pStyle w:val="Heading1"/>
      </w:pPr>
      <w:r>
        <w:t>6. Entrada y contexto organizacional</w:t>
      </w:r>
    </w:p>
    <w:p>
      <w:r>
        <w:t>El input de la IA se compone de lo que el usuario escribe o carga y del contexto organizacional que sea aplicable, vigente y permitido. El objetivo no es acumular documentos, sino resolver el contexto relevante para la iniciativa.</w:t>
      </w:r>
    </w:p>
    <w:p>
      <w:r>
        <w:t>El contexto se organiza por organizacion, unidad de negocio, area, proceso o servicio, frente, reto, iniciativa y capacidad del equipo. La informacion mas especifica prevalece sobre la general cuando tiene fuente valida.</w:t>
      </w:r>
    </w:p>
    <w:p>
      <w:r>
        <w:t>El contexto debe cubrir, segun necesidad: estrategia y KPI; estructura y derechos de decision; operacion y procesos; tecnologia y herramientas; datos y medicion; politicas, riesgos y guardrails; cultura y capacidad de cambio; memoria organizacional.</w:t>
      </w:r>
    </w:p>
    <w:p>
      <w:r>
        <w:t>Starteria debe medir readiness contextual por dimension, no con un unico porcentaje opaco. Una iniciativa comercial no necesita el mismo contexto que una integracion con SAP.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Dominio de contexto</w:t>
            </w:r>
          </w:p>
        </w:tc>
        <w:tc>
          <w:tcPr>
            <w:tcW w:type="dxa" w:w="432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Contenido minimo</w:t>
            </w:r>
          </w:p>
        </w:tc>
        <w:tc>
          <w:tcPr>
            <w:tcW w:type="dxa" w:w="302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 de la IA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Estrategia y KPI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objetivos, frentes, baseline, meta, horizonte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alineamiento y medicion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Estructura y decisiones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areas, roles, sponsor, owners, comites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validacion y escalacion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Operacion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procesos, actores, handoffs, volumen, SLA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preguntas y diagnostico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Tecnologia y datos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sistemas, fuentes, calidad, integraciones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factibilidad y dependencias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Politicas y riesgos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lineas rojas, aprobaciones, excepciones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guardrails y gating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Cultura y capacidad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autonomia, incentivos, adopcion, disponibilidad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profundidad y change plan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Memoria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iniciativas previas, decisiones, activos, aprendizajes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evitar repeticion y reutilizar</w:t>
            </w:r>
          </w:p>
        </w:tc>
      </w:tr>
    </w:tbl>
    <w:p/>
    <w:p>
      <w:pPr>
        <w:pStyle w:val="Heading1"/>
      </w:pPr>
      <w:r>
        <w:t>7. Sustentacion, certeza y confirmacion</w:t>
      </w:r>
    </w:p>
    <w:p>
      <w:r>
        <w:t>Cada campo relevante debe registrar si fue declarado, extraido, inferido, sugerido, desconocido, contradictorio, confirmado o desactualizado.</w:t>
      </w:r>
    </w:p>
    <w:p>
      <w:r>
        <w:t>La IA primero extrae lo explicito; luego presenta inferencias por separado; despues pregunta por la ambiguedad que puede cambiar la ruta; finalmente devuelve una interpretacion consolidada para confirmacion.</w:t>
      </w:r>
    </w:p>
    <w:p>
      <w:r>
        <w:t>Los campos que requieren confirmacion incluyen objetivo real, resultado esperado, unidad de trabajo, tipo de reto, ruta, alcance, deadline, KPI, owner, contexto organizacional y horizonte estrategico cuando aplique.</w:t>
      </w:r>
    </w:p>
    <w:p>
      <w:r>
        <w:t>La confianza debe expresarse como baja, media, alta o no evaluable y siempre incluir fuente, razon y condiciones que cambiarian la recomendacion.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74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Definicion</w:t>
            </w:r>
          </w:p>
        </w:tc>
        <w:tc>
          <w:tcPr>
            <w:tcW w:type="dxa" w:w="388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Afirmado por el usuario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Puede usarse, pero no siempre esta verificado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Extraido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Localizado en una fuente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 citar fuente y vigencia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Inferido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Deducido por IA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Presentar como provisional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Sugerido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Alternativa propuesta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Requiere eleccion humana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Desconocido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 informacion suficiente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Preguntar o declarar no evaluable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Contradictorio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Fuentes incompatibles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Escalar y no decidir silenciosamente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Validado por actor autorizado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Puede alimentar decisiones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Desactualizado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Sin vigencia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usar como base sin revisar</w:t>
            </w:r>
          </w:p>
        </w:tc>
      </w:tr>
    </w:tbl>
    <w:p/>
    <w:p>
      <w:pPr>
        <w:pStyle w:val="Heading1"/>
      </w:pPr>
      <w:r>
        <w:t>8. Diagnostico multidimensional</w:t>
      </w:r>
    </w:p>
    <w:p>
      <w:r>
        <w:t>El diagnostico no depende de una sola taxonomia. Starteria combina clasificaciones independientes para comprender el trabajo sin reducirlo a una etiqueta.</w:t>
      </w:r>
    </w:p>
    <w:p>
      <w:r>
        <w:t>Tipo de reto responde que valor busca mover. Tipo de ruta responde que trabajo necesita hacer ahora. Unidad responde que objeto se crea. Profundidad define cuanto rigor se requiere. Misterio/algoritmo describe el grado de incertidumbre. Three Horizons describe la distancia frente al negocio actual. Step describe la decision metodologica en curso. Readiness describe preparacion para la siguiente transicion.</w:t>
      </w:r>
    </w:p>
    <w:p>
      <w:r>
        <w:t>Estas clasificaciones deben explicarse y confirmarse cuando afecten la estructura o una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67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403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Valores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reto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valor busca mover?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correction, growth, exploration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Ruta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necesita hacer ahora?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explorar, disenar, implementar, planificar, reconstruir, ligero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Unidad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objeto es?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tarea, iniciativa, proyecto, reto, objetivo, programa, portafolio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Profundidad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Cuanto rigor?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light, standard, systemic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Naturaleza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Cuanto es conocido?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algorithmic, mystery, mixed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Horizonte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Distancia frente al negocio actual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H1, H2, H3, no confirmado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Step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decision esta en curso?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0, 1, 2, 3, 4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Readiness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Preparacion para transicion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low, medium, high, not evaluable</w:t>
            </w:r>
          </w:p>
        </w:tc>
      </w:tr>
    </w:tbl>
    <w:p/>
    <w:p>
      <w:pPr>
        <w:pStyle w:val="Heading1"/>
      </w:pPr>
      <w:r>
        <w:t>9. Tipo de reto</w:t>
      </w:r>
    </w:p>
    <w:p>
      <w:r>
        <w:t>Correction: reducir una friccion, costo, error, riesgo, tiempo o incumplimiento.</w:t>
      </w:r>
    </w:p>
    <w:p>
      <w:r>
        <w:t>Growth: aumentar ventas, adopcion, conversion, ingresos, ticket, penetracion o expansion.</w:t>
      </w:r>
    </w:p>
    <w:p>
      <w:r>
        <w:t>Exploration: reducir incertidumbre antes de comprometer inversion o elegir una direccion.</w:t>
      </w:r>
    </w:p>
    <w:p>
      <w:r>
        <w:t>El tipo de reto adapta lenguaje, indicadores y lectura del valor, pero no determina por si solo la ruta ni el Step.</w:t>
      </w:r>
    </w:p>
    <w:p>
      <w:pPr>
        <w:pStyle w:val="Heading1"/>
      </w:pPr>
      <w:r>
        <w:t>10. Tipos de ruta</w:t>
      </w:r>
    </w:p>
    <w:p>
      <w:r>
        <w:t>Explore &amp; Validate se usa cuando el foco, la oportunidad o la causalidad necesitan evidencia.</w:t>
      </w:r>
    </w:p>
    <w:p>
      <w:r>
        <w:t>Design Solution se usa cuando el foco esta suficientemente claro pero la respuesta debe disenarse y seleccionarse.</w:t>
      </w:r>
    </w:p>
    <w:p>
      <w:r>
        <w:t>Implement &amp; Handoff se usa cuando existe una solucion elegida y el reto es implementarla, adoptarla, industrializarla o transferirla.</w:t>
      </w:r>
    </w:p>
    <w:p>
      <w:r>
        <w:t>Plan &amp; Coordinate se usa cuando el resultado y el deadline estan claros y se necesita alcance, workstreams, responsables y cronograma.</w:t>
      </w:r>
    </w:p>
    <w:p>
      <w:r>
        <w:t>Reconstruct Existing se usa cuando existe trabajo avanzado que debe reconstruirse, mapearse a Steps y regularizarse sin perder informacion.</w:t>
      </w:r>
    </w:p>
    <w:p>
      <w:r>
        <w:t>Lightweight Plan se usa para necesidades pequenas, reversibles, individuales o de baja gobernanza.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432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Cuando aplica</w:t>
            </w:r>
          </w:p>
        </w:tc>
        <w:tc>
          <w:tcPr>
            <w:tcW w:type="dxa" w:w="288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Output Step 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Explore &amp; Validate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Foco u oportunidad con incertidumbre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 Card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 Solution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Foco claro, respuesta por disenar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Solution Card + Test Plan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&amp; Handoff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Solucion elegida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Implementation Roadmap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 &amp; Coordinate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y plazo claros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Gantt / Action Plan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Reconstruct Existing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Trabajo existente y fragmentado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Reconstructed Plan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Lightweight Plan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Necesidad pequena y reversible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Checklist / plan breve</w:t>
            </w:r>
          </w:p>
        </w:tc>
      </w:tr>
    </w:tbl>
    <w:p/>
    <w:p>
      <w:pPr>
        <w:pStyle w:val="Heading1"/>
      </w:pPr>
      <w:r>
        <w:t>11. Profundidad, dificultad y naturaleza</w:t>
      </w:r>
    </w:p>
    <w:p>
      <w:r>
        <w:t>La profundidad light se utiliza para trabajo individual, baja inversion, reversibilidad alta y pocas dependencias. La profundidad standard se utiliza para equipos pequenos, impacto medible y dependencias acotadas. La profundidad systemic se utiliza cuando participan varias areas, existe presupuesto, tecnologia, datos, seguridad, sponsor, comite o alto riesgo de adopcion.</w:t>
      </w:r>
    </w:p>
    <w:p>
      <w:r>
        <w:t>Misterio vs algoritmo complementa el routing. El trabajo algoritimico puede estandarizarse y planificarse. El trabajo misterioso exige exploracion, observacion e interpretacion. El trabajo mixto debe dividir lo conocido de lo incierto.</w:t>
      </w:r>
    </w:p>
    <w:p>
      <w:r>
        <w:t>La complejidad no equivale a Horizonte 3. Una mejora de orden de compra puede ser sistemica y seguir siendo H1.</w:t>
      </w:r>
    </w:p>
    <w:p>
      <w:pPr>
        <w:pStyle w:val="Heading1"/>
      </w:pPr>
      <w:r>
        <w:t>12. Three Horizons</w:t>
      </w:r>
    </w:p>
    <w:p>
      <w:r>
        <w:t>Three Horizons es una capa de portafolio y no una etapa metodologica. H1 se relaciona con clientes, ofertas, capacidades y modelos actuales. H2 introduce una adyacencia significativa. H3 combina varias dimensiones nuevas con alta incertidumbre.</w:t>
      </w:r>
    </w:p>
    <w:p>
      <w:r>
        <w:t>El horizonte modifica las metricas y criterios de inversion. H1 puede priorizar ROI, ahorro o productividad. H2 prioriza traccion, repetibilidad y escalabilidad preliminar. H3 prioriza senales, aprendizaje y reduccion de incertidumbre.</w:t>
      </w:r>
    </w:p>
    <w:p>
      <w:r>
        <w:t>La IA solo sugiere horizonte cuando existe suficiente contexto corporativo. Portfolio Lead confirma.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460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Distancia estrategica</w:t>
            </w:r>
          </w:p>
        </w:tc>
        <w:tc>
          <w:tcPr>
            <w:tcW w:type="dxa" w:w="338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Metricas orientativas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H1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Negocio, cliente y capacidades actuales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ROI, ahorro, productividad, ventas, adopcion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H2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Adyacencia relevante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traccion, repetibilidad, unit economics preliminar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H3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Varias dimensiones nuevas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hipotesis probadas, senal, aprendizaje, opcion</w:t>
            </w:r>
          </w:p>
        </w:tc>
      </w:tr>
    </w:tbl>
    <w:p/>
    <w:p>
      <w:pPr>
        <w:pStyle w:val="Heading1"/>
      </w:pPr>
      <w:r>
        <w:t>13. Orquestador metodologico</w:t>
      </w:r>
    </w:p>
    <w:p>
      <w:r>
        <w:t>El Orquestador Metodologico convierte el perfil diagnosticado en una configuracion de metodos. Su funcion es impedir tanto la rigidez de un unico framework como la proliferacion de journeys artesanales.</w:t>
      </w:r>
    </w:p>
    <w:p>
      <w:r>
        <w:t>Recibe ruta, tipo de reto, profundidad, incertidumbre, Step, contexto, evidencia, riesgo, output y rol. Devuelve Method Packs, preguntas, actividades, evidencia minima, rubricas, gates, validadores y artefactos.</w:t>
      </w:r>
    </w:p>
    <w:p>
      <w:r>
        <w:t>Los frameworks no deben mostrarse siempre al usuario. Operan como una arquitectura interna que mejora las preguntas y la calidad de los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Input</w:t>
            </w:r>
          </w:p>
        </w:tc>
        <w:tc>
          <w:tcPr>
            <w:tcW w:type="dxa" w:w="626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Decision del orquestador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Ruta + Step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Que familia de metodo es relevante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Profundidad + riesgo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Cuanta evidencia y triangulacion exigir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Naturaleza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Explorar, estandarizar o separar componentes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Contexto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Que preguntas, politicas y actores aplicar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Output requerido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Que artefacto y narrativa producir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Rol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4"/>
              </w:rPr>
              <w:t>Que tono y nivel de detalle usar</w:t>
            </w:r>
          </w:p>
        </w:tc>
      </w:tr>
    </w:tbl>
    <w:p/>
    <w:p>
      <w:pPr>
        <w:pStyle w:val="Heading1"/>
      </w:pPr>
      <w:r>
        <w:t>14. Lentes y frameworks</w:t>
      </w:r>
    </w:p>
    <w:p>
      <w:r>
        <w:t>Why-Who-How-What funciona como mapa ejecutivo: Why conecta valor y urgencia; Who actores y decisiones; How capacidades, procesos y governance; What solucion, entregable o experimento.</w:t>
      </w:r>
    </w:p>
    <w:p>
      <w:r>
        <w:t>Los lentes sistemico, humano, viable, escalable, sostenible e innovador se activan con pesos distintos. La novedad no es un requisito universal.</w:t>
      </w:r>
    </w:p>
    <w:p>
      <w:r>
        <w:t>Iceberg Model se usa para diferenciar eventos, patrones, estructuras y modelos mentales en casos culturales, operativos o sistemicos.</w:t>
      </w:r>
    </w:p>
    <w:p>
      <w:r>
        <w:t>Double Diamond, Service Design, HMW, Test Card, Learning Card, Theory of Change, Theory U y Diez Tipos de Innovacion se aplican selectivamente, nunca como requisitos universales.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Framework/lente</w:t>
            </w:r>
          </w:p>
        </w:tc>
        <w:tc>
          <w:tcPr>
            <w:tcW w:type="dxa" w:w="403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 principal</w:t>
            </w:r>
          </w:p>
        </w:tc>
        <w:tc>
          <w:tcPr>
            <w:tcW w:type="dxa" w:w="302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No usar como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Why-Who-How-What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Mapa ejecutivo y alineamiento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metodo completo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Iceberg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patrones, estructuras y modelos mentales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requisito de casos simples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Double Diamond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divergir y converger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journey obligatorio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 Design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servicios, procesos, handoffs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taxonomia de todo portafolio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HMW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ideacion con foco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campo obligatorio en implementacion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Test/Learning Card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hipotesis, prueba y aprendizaje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sustituto de evidencia real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Theory U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transformacion cultural compleja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default de producto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Tipos de Innovacion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ampliar ideacion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criterio universal de valor</w:t>
            </w:r>
          </w:p>
        </w:tc>
      </w:tr>
    </w:tbl>
    <w:p/>
    <w:p>
      <w:pPr>
        <w:pStyle w:val="Heading1"/>
      </w:pPr>
      <w:r>
        <w:t>15. Step 0 - Alinear</w:t>
      </w:r>
    </w:p>
    <w:p>
      <w:r>
        <w:t>Proposito: convertir una intencion ambigua en un punto de partida confirmado, acotado y gobernable.</w:t>
      </w:r>
    </w:p>
    <w:p>
      <w:r>
        <w:t>Preguntas: que debe cambiar, por que importa ahora, para quien, en que alcance, con que deadline, con que capacidad, que senal se espera mover y quien debe decidir o apoyar.</w:t>
      </w:r>
    </w:p>
    <w:p>
      <w:r>
        <w:t>Dimension cualitativa: contexto, expectativas, actores, cultura, restricciones y gobernanza. Dimension cuantitativa: KPI, baseline, meta, horas, presupuesto, volumen, personas y horizonte.</w:t>
      </w:r>
    </w:p>
    <w:p>
      <w:r>
        <w:t>Output: Context, Route &amp; Method Brief. Gate: resultado, unidad, owner, alcance, plazo, senal, ruta y profundidad suficientemente claros.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720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Minimo de cierre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Intencion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o decision buscada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Valor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KPI o senal inicial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Alcance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unidad y limite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Capacidad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personas, horas, recursos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Gobernanza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owner y validador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Tiempo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deadline u horizonte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Metodo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ruta, profundidad y packs</w:t>
            </w:r>
          </w:p>
        </w:tc>
      </w:tr>
    </w:tbl>
    <w:p/>
    <w:p>
      <w:pPr>
        <w:pStyle w:val="Heading1"/>
      </w:pPr>
      <w:r>
        <w:t>16. Step 1 - Fundamentar</w:t>
      </w:r>
    </w:p>
    <w:p>
      <w:r>
        <w:t>Proposito: demostrar que el problema, oportunidad o incertidumbre esta suficientemente delimitado y sustentado.</w:t>
      </w:r>
    </w:p>
    <w:p>
      <w:r>
        <w:t>El Step separa hechos, observaciones, patrones, estructuras, modelos mentales, interpretaciones, hipotesis y contraevidencia.</w:t>
      </w:r>
    </w:p>
    <w:p>
      <w:r>
        <w:t>La investigacion cualitativa se activa cuando es necesaria y puede incluir entrevistas, observacion, codificacion, patrones y triangulacion. La evidencia cuantitativa puede incluir frecuencia, volumen, tiempo, costo, error, conversion, adopcion o demanda.</w:t>
      </w:r>
    </w:p>
    <w:p>
      <w:r>
        <w:t>Output: Focus Definition + Evidence &amp; Insight Map. Gate: foco delimitado, actores, evidencia, criterio de exito, restricciones y afirmaciones trazables.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Capa de analisis</w:t>
            </w:r>
          </w:p>
        </w:tc>
        <w:tc>
          <w:tcPr>
            <w:tcW w:type="dxa" w:w="720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Pregunta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ocurrio?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Patron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se repite y bajo que condiciones?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Estructura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proceso, incentivo, sistema o regla lo produce?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mental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creencias o supuestos sostienen el comportamiento?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Evidencia contraria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 dato podria invalidar nuestra lectura?</w:t>
            </w:r>
          </w:p>
        </w:tc>
      </w:tr>
    </w:tbl>
    <w:p/>
    <w:p>
      <w:pPr>
        <w:pStyle w:val="Heading1"/>
      </w:pPr>
      <w:r>
        <w:t>17. Step 2 - Disenar</w:t>
      </w:r>
    </w:p>
    <w:p>
      <w:r>
        <w:t>Proposito: convertir el foco fundamentado en una accion ejecutable, medible y compatible con recursos y restricciones.</w:t>
      </w:r>
    </w:p>
    <w:p>
      <w:r>
        <w:t>Explore &amp; Validate produce Test Card. Design Solution produce Solution Card y Test Plan. Implement &amp; Handoff produce Implementation Roadmap. Plan &amp; Coordinate produce Gantt o Action Plan. Reconstruct Existing produce Reconstructed Plan. Lightweight produce un plan breve.</w:t>
      </w:r>
    </w:p>
    <w:p>
      <w:r>
        <w:t>Ningun Gantt debe considerarse comprometido sin owners, dependencias, disponibilidad y supuestos confirmados. La IA puede generar un borrador con confianza, buffers y tareas pendientes.</w:t>
      </w:r>
    </w:p>
    <w:p>
      <w:r>
        <w:t>Gate: logica de accion, alcance, metrica, umbral, recursos, dependencias, riesgos, evidencia a capturar y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52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388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Gate especifico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Explore &amp; Validate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 Card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hipotesis, test, metrica, umbral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 Solution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Solution Card + Test Plan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criterios, alternativa, prueba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&amp; Handoff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Implementation Roadmap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readiness, adopcion, dependencias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Plan &amp; Coordinate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Gantt / Action Plan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entregables, owners, fechas, dependencias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Reconstruct Existing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Reconstructed Plan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fuentes, gaps, decisiones recuperadas</w:t>
            </w:r>
          </w:p>
        </w:tc>
      </w:tr>
    </w:tbl>
    <w:p/>
    <w:p>
      <w:pPr>
        <w:pStyle w:val="Heading1"/>
      </w:pPr>
      <w:r>
        <w:t>18. Step 3 - Contrastar</w:t>
      </w:r>
    </w:p>
    <w:p>
      <w:r>
        <w:t>Proposito: ejecutar, capturar evidencia y distinguir entre lo que ocurrio, lo que puede significar, el aprendizaje y la implicacion para la decision.</w:t>
      </w:r>
    </w:p>
    <w:p>
      <w:r>
        <w:t>La medicion compara baseline, umbral y resultado. El analisis cualitativo registra adopcion, fricciones, comportamientos, razones de uso o rechazo y condiciones contextuales.</w:t>
      </w:r>
    </w:p>
    <w:p>
      <w:r>
        <w:t>Output: Execution, Evidence &amp; Learning Record. Gate: ejecucion documentada, evidencia suficiente para el nivel de riesgo, aprendizaje explicito y decision recomendada.</w:t>
      </w:r>
    </w:p>
    <w:p>
      <w:pPr>
        <w:pStyle w:val="Heading1"/>
      </w:pPr>
      <w:r>
        <w:t>19. Step 4 - Transferir</w:t>
      </w:r>
    </w:p>
    <w:p>
      <w:r>
        <w:t>Proposito: transformar aprendizaje y resultados en una decision organizacional, un handoff responsable o un cierre con aprendizaje.</w:t>
      </w:r>
    </w:p>
    <w:p>
      <w:r>
        <w:t>El Step puede concluir en implementar, escalar prueba, transferir, integrar a roadmap, continuar validando, iterar, pivotear, pausar o cerrar.</w:t>
      </w:r>
    </w:p>
    <w:p>
      <w:r>
        <w:t>Debe incluir evidencia, resultados, riesgos, inversion, readiness, owner receptor, presupuesto pendiente, roadmap, governance, adopcion y seguimiento 30/60/90.</w:t>
      </w:r>
    </w:p>
    <w:p>
      <w:r>
        <w:t>El formato se adapta a la audiencia: Decision Brief, reporte de comite, Handoff Pack, roadmap, pitch, memo o Closure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05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Condicion general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Continuar validando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senal util, evidencia insuficiente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Iterar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foco se mantiene, accion debe cambiar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Pivotear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aprendizaje invalida hipotesis original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Escalar prueba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 positivo, falta replicabilidad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Implementar/transferir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readiness y area receptora suficientes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Pausar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bloqueo temporal o prioridad baja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Cerrar con aprendizaje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justifica mas inversion</w:t>
            </w:r>
          </w:p>
        </w:tc>
      </w:tr>
    </w:tbl>
    <w:p/>
    <w:p>
      <w:pPr>
        <w:pStyle w:val="Heading1"/>
      </w:pPr>
      <w:r>
        <w:t>20. Evidencia, sensemaking y hallazgos</w:t>
      </w:r>
    </w:p>
    <w:p>
      <w:r>
        <w:t>Starteria conserva evidencia por fuente, Step, modulo, version de contexto y estado de verificacion.</w:t>
      </w:r>
    </w:p>
    <w:p>
      <w:r>
        <w:t>El motor de sensemaking organiza datos, identifica patrones, detecta contradicciones y genera hallazgos. Un hallazgo de calidad debe conectar evidencia, patron, explicacion, implicacion y accion sin exagerar causalidad.</w:t>
      </w:r>
    </w:p>
    <w:p>
      <w:r>
        <w:t>La triangulacion es proporcional: ligera para bajo riesgo, estandar para decisiones de equipo y sistemica para decisiones costosas, transversales o regulatorias.</w:t>
      </w:r>
    </w:p>
    <w:p>
      <w:r>
        <w:t>Las rubricas pueden evaluar relevancia, fidelidad, rigor, accionabilidad, concision, novedad y etica, con pesos segun el tipo de output.</w:t>
      </w:r>
    </w:p>
    <w:p>
      <w:pPr>
        <w:pStyle w:val="Heading1"/>
      </w:pPr>
      <w:r>
        <w:t>21. Gobernanza de IA y cointeligencia</w:t>
      </w:r>
    </w:p>
    <w:p>
      <w:r>
        <w:t>El estandar es asistencia con validacion humana para analisis, clasificacion y recomendacion. La automatizacion puede utilizarse para formateo, extraccion preliminar, calculos deterministas con inputs confirmados y deteccion de faltantes.</w:t>
      </w:r>
    </w:p>
    <w:p>
      <w:r>
        <w:t>Requieren confirmacion: estructura, ruta, frente/reto, descomposicion, contexto, KPI, hallazgo, decision, inversion, handoff y evidencia confirmada.</w:t>
      </w:r>
    </w:p>
    <w:p>
      <w:r>
        <w:t>Toda respuesta analitica debe incluir que entendio, informacion utilizada, fortalezas, faltantes, riesgos, recomendacion, siguiente accion, confianza, condiciones de cambio y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184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424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Autonomia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Formatear, ordenar, etiquetar auxiliarmente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Automatica con auditoria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Extraer campos y detectar faltantes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Preliminar, revisable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Clasificar ruta o unidad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Recomendacion, requiere confirmacion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Generar hallazgo o recomendacion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Asistencia, requiere validacion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Aprobar Step, inversion o escalamiento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Prohibido para IA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Asignar owner o sponsor real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Prohibido sin confirmacion</w:t>
            </w:r>
          </w:p>
        </w:tc>
      </w:tr>
    </w:tbl>
    <w:p/>
    <w:p>
      <w:pPr>
        <w:pStyle w:val="Heading1"/>
      </w:pPr>
      <w:r>
        <w:t>22. Escalacion y roles</w:t>
      </w:r>
    </w:p>
    <w:p>
      <w:r>
        <w:t>La escalacion no se dirige a una unica figura. Se dirige al rol que posee autoridad o conocimiento sobre la incertidumbre.</w:t>
      </w:r>
    </w:p>
    <w:p>
      <w:r>
        <w:t>Mentor valida calidad metodologica. Challenge Owner valida el reto. Portfolio Lead valida alineamiento y cobertura. Sponsor o comite decide inversion. Data Owner valida datos. TI y Riesgos validan integracion y cumplimiento. Area receptora valida operabilidad. Initiative Owner lidera ejecucion.</w:t>
      </w:r>
    </w:p>
    <w:p>
      <w:r>
        <w:t>La IA recomienda roles, pero no inventa nombres ni asigna autoridad.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4680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Calidad metodologica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Mentor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Realidad del reto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Challenge Owner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Prioridad y cobertura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Portfolio Lead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Inversion y continuidad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Sponsor / Comite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Datos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Owner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Tecnologia y seguridad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 / Arquitectura / Riesgos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Operacion futura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Area receptora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Ejecucion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Initiative Owner</w:t>
            </w:r>
          </w:p>
        </w:tc>
      </w:tr>
    </w:tbl>
    <w:p/>
    <w:p>
      <w:pPr>
        <w:pStyle w:val="Heading1"/>
      </w:pPr>
      <w:r>
        <w:t>23. Gating, versionado y cambio</w:t>
      </w:r>
    </w:p>
    <w:p>
      <w:r>
        <w:t>Los Steps se desbloquean por criterios de cierre, no por porcentajes arbitrarios. Un hard gate bloquea una decision fuerte; un soft gate permite continuar con alerta y tarea.</w:t>
      </w:r>
    </w:p>
    <w:p>
      <w:r>
        <w:t>Los cambios de contexto generan una nueva version, identifican dependencias y pueden marcar outputs posteriores como desactualizados o reabrir Steps. El contenido no se borra.</w:t>
      </w:r>
    </w:p>
    <w:p>
      <w:r>
        <w:t>En reconstruccion retroactiva se preserva informacion posterior aunque existan gaps en Steps anteriores. La IA estima completitud y faltantes, pero no aprueba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968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2736"/>
            <w:shd w:fill="2F55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Hard gate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objetivo no confirmado, linea roja, owner ausente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bloquea decision fuerte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Soft gate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baseline estimado, sponsor pendiente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continua con alerta y tarea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Outdated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invalida output previo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 y marca desactualizado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Reopened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debe revisarse un Step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reabre sin borrar historial</w:t>
            </w:r>
          </w:p>
        </w:tc>
      </w:tr>
    </w:tbl>
    <w:p/>
    <w:p>
      <w:pPr>
        <w:pStyle w:val="Heading1"/>
      </w:pPr>
      <w:r>
        <w:t>24. Experiencia de usuario</w:t>
      </w:r>
    </w:p>
    <w:p>
      <w:r>
        <w:t>La experiencia debe sentirse conversacional, progresiva y orientada a una accion principal. Antes de crear la iniciativa, Starteria muestra lo que entendio, tipo de reto, mirada critica, preguntas minimas, propuesta mejorada y ruta recomendada.</w:t>
      </w:r>
    </w:p>
    <w:p>
      <w:r>
        <w:t>La primera interpretacion debe aceptar confirmar, corregir, agregar contexto o declarar que aun no esta claro. El Overview funciona como transicion antes de Step 0.</w:t>
      </w:r>
    </w:p>
    <w:p>
      <w:r>
        <w:t>El usuario no necesita aprender nombres de frameworks. Debe comprender por que se le pregunta algo, que falta, que riesgo existe y que sigue.</w:t>
      </w:r>
    </w:p>
    <w:p>
      <w:pPr>
        <w:pStyle w:val="Heading1"/>
      </w:pPr>
      <w:r>
        <w:t>25. Portfolio Lead y ecosistema corporativo</w:t>
      </w:r>
    </w:p>
    <w:p>
      <w:r>
        <w:t>Portfolio Lead traduce estrategia en trabajo accionable mediante frentes, retos, activacion, iniciativas, cobertura, readiness y decisiones.</w:t>
      </w:r>
    </w:p>
    <w:p>
      <w:r>
        <w:t>Three Horizons, cobertura, solapamiento, valor e inversion se utilizan para comparar portafolio, no para alterar la columna vertebral Step 0-4.</w:t>
      </w:r>
    </w:p>
    <w:p>
      <w:r>
        <w:t>La importacion permite reconstruir iniciativas existentes, proponer alineamiento y mantener una bandeja de clasificacion. La IA propone; Portfolio Lead confirma.</w:t>
      </w:r>
    </w:p>
    <w:p>
      <w:pPr>
        <w:pStyle w:val="Heading1"/>
      </w:pPr>
      <w:r>
        <w:t>26. Casos de prueba</w:t>
      </w:r>
    </w:p>
    <w:p>
      <w:r>
        <w:t>Caso ventas de productos: growth, H1 si usa oferta y capacidades actuales, route explore_validate o design_solution, profundidad standard. Debe confirmar si busca ingresos, rotacion o demanda.</w:t>
      </w:r>
    </w:p>
    <w:p>
      <w:r>
        <w:t>Caso orden de compra: correction, H1, profundidad systemic, route explore_validate. Activa Process Discovery, Iceberg, entrevistas, metricas operativas y guardrails de compliance.</w:t>
      </w:r>
    </w:p>
    <w:p>
      <w:r>
        <w:t>Caso Excel a Power BI: puede ser lightweight H1, implement_handoff H2 o exploration H3 segun audiencia, data governance, capacidades y modelo de valor. La tecnologia no determina la ruta.</w:t>
      </w:r>
    </w:p>
    <w:p>
      <w:r>
        <w:t>Caso piloto ya ejecutado: reconstruct_existing. Se conserva resultado, se reconstruyen objetivo, hipotesis y evidencia, y se prepara Step 4 sin aprobar retroactivamente los Steps previos.</w:t>
      </w:r>
    </w:p>
    <w:p>
      <w:pPr>
        <w:pStyle w:val="Heading1"/>
      </w:pPr>
      <w:r>
        <w:t>27. Arquitectura de implementacion</w:t>
      </w:r>
    </w:p>
    <w:p>
      <w:r>
        <w:t>La metodologia debe implementarse como configuracion y no como prompts monoliticos. Se requieren esquemas para GroundedField, OrganizationalContextField, MethodPack, StepRouteConfiguration, AIRecommendation, Evidence, Validation y AuditRecord.</w:t>
      </w:r>
    </w:p>
    <w:p>
      <w:r>
        <w:t>Los prompts se separan por extraccion, interpretacion, preguntas, analisis, recomendacion, evaluacion y rendering. Cada template y rubrica debe versionarse.</w:t>
      </w:r>
    </w:p>
    <w:p>
      <w:r>
        <w:t>El Context Resolver recupera informacion aplicable. El Routing Engine clasifica. El Method Orchestrator configura. El Step Engine ejecuta. El Validation Router escala. El Decision Engine prepara salidas.</w:t>
      </w:r>
    </w:p>
    <w:p>
      <w:pPr>
        <w:pStyle w:val="CodeBlock"/>
      </w:pPr>
      <w:r>
        <w:t>Context Resolver</w:t>
        <w:br/>
        <w:t xml:space="preserve">      ↓</w:t>
        <w:br/>
        <w:t>Grounding &amp; Interpretation Engine</w:t>
        <w:br/>
        <w:t xml:space="preserve">      ↓</w:t>
        <w:br/>
        <w:t>Scope / Routing Engine</w:t>
        <w:br/>
        <w:t xml:space="preserve">      ↓</w:t>
        <w:br/>
        <w:t>Method Orchestrator</w:t>
        <w:br/>
        <w:t xml:space="preserve">      ↓</w:t>
        <w:br/>
        <w:t>Adaptive Step Engine</w:t>
        <w:br/>
        <w:t xml:space="preserve">      ↓</w:t>
        <w:br/>
        <w:t>Evidence &amp; Sensemaking Engine</w:t>
        <w:br/>
        <w:t xml:space="preserve">      ↓</w:t>
        <w:br/>
        <w:t>Validation Router</w:t>
        <w:br/>
        <w:t xml:space="preserve">      ↓</w:t>
        <w:br/>
        <w:t>Value / Readiness / Decision Engine</w:t>
        <w:br/>
        <w:t xml:space="preserve">      ↓</w:t>
        <w:br/>
        <w:t>Narrative Renderer + Organizational Memory</w:t>
      </w:r>
    </w:p>
    <w:p>
      <w:pPr>
        <w:pStyle w:val="Heading1"/>
      </w:pPr>
      <w:r>
        <w:t>28. QA y golden datasets</w:t>
      </w:r>
    </w:p>
    <w:p>
      <w:r>
        <w:t>Los agentes deben evaluarse con casos ambiguos, soluciones disfrazadas de objetivos, tareas ligeras, proyectos con deadline, implementaciones, exploraciones, procesos sistemicos, reconstrucciones, contradicciones, cambios de contexto, readiness bajo e informacion sensible.</w:t>
      </w:r>
    </w:p>
    <w:p>
      <w:r>
        <w:t>Las metricas principales son precision de routing, precision de extraccion, acuerdo humano, tasa de override, calidad del siguiente paso, alucinaciones, trazabilidad, calibracion de confianza, consistencia y cumplimiento de gates.</w:t>
      </w:r>
    </w:p>
    <w:p>
      <w:r>
        <w:t>Un sistema metodologico no esta listo solo porque responde bien a un caso. Debe mantener comportamiento consistente entre modulos, roles y versiones.</w:t>
      </w:r>
    </w:p>
    <w:p>
      <w:pPr>
        <w:pStyle w:val="Heading1"/>
      </w:pPr>
      <w:r>
        <w:t>29. Roadmap recomendado</w:t>
      </w:r>
    </w:p>
    <w:p>
      <w:r>
        <w:t>P0: contrato de IA, estados epistemicos, Smart Entry confirmable, routing, contexto basico, Method Orchestrator inicial, core Step 0-4 adaptable, evidencia, gates y outputs versionados.</w:t>
      </w:r>
    </w:p>
    <w:p>
      <w:r>
        <w:t>P1: contexto organizacional completo, analisis cualitativo, triangulacion, scope/decomposition, versionado de impacto, Portfolio Lead, readiness, handoff, seguridad y auditoria.</w:t>
      </w:r>
    </w:p>
    <w:p>
      <w:r>
        <w:t>P2: memoria organizacional, recomendaciones basadas en datos historicos propios, integraciones, atribucion de beneficios y optimizacion de portafolio.</w:t>
      </w:r>
    </w:p>
    <w:p>
      <w:pPr>
        <w:pStyle w:val="Heading1"/>
      </w:pPr>
      <w:r>
        <w:t>30. Criterio final de calidad</w:t>
      </w:r>
    </w:p>
    <w:p>
      <w:r>
        <w:t>Starteria funciona correctamente cuando puede explicar que entendio, que fuente utilizo, que no sabe, que clasificacion propone, por que selecciona determinados metodos, que evidencia exige, quien debe validar y cual es la siguiente decision.</w:t>
      </w:r>
    </w:p>
    <w:p>
      <w:r>
        <w:t>La ventaja competitiva no sera la cantidad de frameworks disponibles. Sera la capacidad de aplicar el metodo adecuado, con la profundidad adecuada, sin inventar contexto ni saturar al usuario.</w:t>
      </w:r>
    </w:p>
    <w:p>
      <w:r>
        <w:br w:type="page"/>
      </w:r>
    </w:p>
    <w:p>
      <w:pPr>
        <w:pStyle w:val="Heading1"/>
      </w:pPr>
      <w:r>
        <w:t>Anexo A. Contrato comun de output IA</w:t>
      </w:r>
    </w:p>
    <w:p>
      <w:pPr>
        <w:pStyle w:val="CodeBlock"/>
      </w:pPr>
      <w:r>
        <w:t>analysis_output:</w:t>
        <w:br/>
        <w:t xml:space="preserve">  what_was_understood: string</w:t>
        <w:br/>
        <w:t xml:space="preserve">  information_used:</w:t>
        <w:br/>
        <w:t xml:space="preserve">    confirmed: []</w:t>
        <w:br/>
        <w:t xml:space="preserve">    declared: []</w:t>
        <w:br/>
        <w:t xml:space="preserve">    extracted: []</w:t>
        <w:br/>
        <w:t xml:space="preserve">    inferred: []</w:t>
        <w:br/>
        <w:t xml:space="preserve">  solid_elements: []</w:t>
        <w:br/>
        <w:t xml:space="preserve">  missing_or_unconfirmed: []</w:t>
        <w:br/>
        <w:t xml:space="preserve">  contradictions: []</w:t>
        <w:br/>
        <w:t xml:space="preserve">  risks: []</w:t>
        <w:br/>
        <w:t xml:space="preserve">  recommendation:</w:t>
        <w:br/>
        <w:t xml:space="preserve">    summary: string</w:t>
        <w:br/>
        <w:t xml:space="preserve">    rationale: []</w:t>
        <w:br/>
        <w:t xml:space="preserve">  next_action:</w:t>
        <w:br/>
        <w:t xml:space="preserve">    action: string</w:t>
        <w:br/>
        <w:t xml:space="preserve">    suggested_owner_role: string | null</w:t>
        <w:br/>
        <w:t xml:space="preserve">  confidence: low | medium | high | not_evaluable</w:t>
        <w:br/>
        <w:t xml:space="preserve">  conditions_that_change_recommendation: []</w:t>
        <w:br/>
        <w:t xml:space="preserve">  sources: []</w:t>
        <w:br/>
        <w:t xml:space="preserve">  requires_human_confirmation: true | false</w:t>
      </w:r>
    </w:p>
    <w:p>
      <w:pPr>
        <w:pStyle w:val="Heading1"/>
      </w:pPr>
      <w:r>
        <w:t>Anexo B. Estructura de un Method Pack</w:t>
      </w:r>
    </w:p>
    <w:p>
      <w:pPr>
        <w:pStyle w:val="CodeBlock"/>
      </w:pPr>
      <w:r>
        <w:t>method_pack:</w:t>
        <w:br/>
        <w:t xml:space="preserve">  id: string</w:t>
        <w:br/>
        <w:t xml:space="preserve">  version: string</w:t>
        <w:br/>
        <w:t xml:space="preserve">  purpose: string</w:t>
        <w:br/>
        <w:t xml:space="preserve">  applicable_routes: []</w:t>
        <w:br/>
        <w:t xml:space="preserve">  applicable_steps: []</w:t>
        <w:br/>
        <w:t xml:space="preserve">  depth_levels: []</w:t>
        <w:br/>
        <w:t xml:space="preserve">  activation_conditions: []</w:t>
        <w:br/>
        <w:t xml:space="preserve">  exclusion_conditions: []</w:t>
        <w:br/>
        <w:t xml:space="preserve">  required_context: []</w:t>
        <w:br/>
        <w:t xml:space="preserve">  required_evidence: []</w:t>
        <w:br/>
        <w:t xml:space="preserve">  questions: []</w:t>
        <w:br/>
        <w:t xml:space="preserve">  activities: []</w:t>
        <w:br/>
        <w:t xml:space="preserve">  output_schema: string</w:t>
        <w:br/>
        <w:t xml:space="preserve">  quality_rubric: string</w:t>
        <w:br/>
        <w:t xml:space="preserve">  validators: []</w:t>
        <w:br/>
        <w:t xml:space="preserve">  hard_gates: []</w:t>
        <w:br/>
        <w:t xml:space="preserve">  soft_gates: []</w:t>
        <w:br/>
        <w:t xml:space="preserve">  traceability_requirements: []</w:t>
      </w:r>
    </w:p>
    <w:p>
      <w:pPr>
        <w:pStyle w:val="Heading1"/>
      </w:pPr>
      <w:r>
        <w:t>Anexo C. Fuentes internas consolidadas</w:t>
      </w:r>
    </w:p>
    <w:p>
      <w:pPr>
        <w:pStyle w:val="ListBullet"/>
      </w:pPr>
      <w:r>
        <w:t>00_INDICE_MAESTRO_Y_ARQUITECTURA_DE_PRDS.md</w:t>
      </w:r>
    </w:p>
    <w:p>
      <w:pPr>
        <w:pStyle w:val="ListBullet"/>
      </w:pPr>
      <w:r>
        <w:t>02_PRD_SMART_ENTRY_ROUTING_Y_REVISION_INICIAL.md</w:t>
      </w:r>
    </w:p>
    <w:p>
      <w:pPr>
        <w:pStyle w:val="ListBullet"/>
      </w:pPr>
      <w:r>
        <w:t>03_PRD_DASHBOARD_ADAPTATIVO_STEPS_0_4.md</w:t>
      </w:r>
    </w:p>
    <w:p>
      <w:pPr>
        <w:pStyle w:val="ListBullet"/>
      </w:pPr>
      <w:r>
        <w:t>06_PRD_PORTFOLIO_LEAD_IMPORTACION_Y_GOBERNANZA.md</w:t>
      </w:r>
    </w:p>
    <w:p>
      <w:pPr>
        <w:pStyle w:val="ListBullet"/>
      </w:pPr>
      <w:r>
        <w:t>08_PRD_AGENTE_IA_ESPECIALIZADO_Y_RUBRICAS.md</w:t>
      </w:r>
    </w:p>
    <w:p>
      <w:pPr>
        <w:pStyle w:val="ListBullet"/>
      </w:pPr>
      <w:r>
        <w:t>PRD Revisión inicial guiada de iniciativa + Overview post-confirmación</w:t>
      </w:r>
    </w:p>
    <w:p>
      <w:pPr>
        <w:pStyle w:val="ListBullet"/>
      </w:pPr>
      <w:r>
        <w:t>PRD Starteria V.3 - Importación, trazabilidad y arquitectura visual</w:t>
      </w:r>
    </w:p>
    <w:p>
      <w:pPr>
        <w:pStyle w:val="ListBullet"/>
      </w:pPr>
      <w:r>
        <w:t>Decisiones metodologicas desarrolladas en la conversación de producto de julio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metodologico consolidado - Draft para producto, IA, diseno, desarrollo y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Starteria | Metodologia Sistemica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