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6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«AI-детектив»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267A25" w:rsidRDefault="006C3B1A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6C3B1A" w:rsidRDefault="006C3B1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6413" w:history="1">
        <w:r w:rsidRPr="002F71BE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3B1A" w:rsidRDefault="006C3B1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6414" w:history="1">
        <w:r w:rsidRPr="002F71BE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C3B1A" w:rsidRDefault="006C3B1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6415" w:history="1">
        <w:r w:rsidRPr="002F71BE">
          <w:rPr>
            <w:rStyle w:val="aff8"/>
            <w:rFonts w:eastAsiaTheme="majorEastAsia"/>
            <w:noProof/>
          </w:rPr>
          <w:t>1.1 Методика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C3B1A" w:rsidRDefault="006C3B1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6416" w:history="1">
        <w:r w:rsidRPr="002F71BE">
          <w:rPr>
            <w:rStyle w:val="aff8"/>
            <w:rFonts w:eastAsiaTheme="majorEastAsia"/>
            <w:noProof/>
          </w:rPr>
          <w:t>1.2 Проверка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C3B1A" w:rsidRDefault="006C3B1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6417" w:history="1">
        <w:r w:rsidRPr="002F71BE">
          <w:rPr>
            <w:rStyle w:val="aff8"/>
            <w:rFonts w:eastAsiaTheme="majorEastAsia"/>
            <w:noProof/>
          </w:rPr>
          <w:t>1.3 Обсуждение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C3B1A" w:rsidRDefault="006C3B1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6418" w:history="1">
        <w:r w:rsidRPr="002F71BE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C3B1A" w:rsidRDefault="006C3B1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6419" w:history="1">
        <w:r w:rsidRPr="002F71BE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67A25" w:rsidRDefault="006C3B1A">
      <w:pPr>
        <w:ind w:firstLine="0"/>
      </w:pPr>
      <w:r>
        <w:fldChar w:fldCharType="end"/>
      </w:r>
    </w:p>
    <w:p w:rsidR="00267A25" w:rsidRDefault="006C3B1A">
      <w:pPr>
        <w:pStyle w:val="1"/>
        <w:keepNext/>
        <w:pageBreakBefore/>
        <w:spacing w:after="240"/>
        <w:ind w:firstLine="0"/>
        <w:jc w:val="center"/>
      </w:pPr>
      <w:bookmarkStart w:id="1" w:name="_Toc239786413"/>
      <w:r>
        <w:lastRenderedPageBreak/>
        <w:t>ВВЕДЕНИЕ</w:t>
      </w:r>
      <w:bookmarkEnd w:id="1"/>
    </w:p>
    <w:p w:rsidR="00267A25" w:rsidRDefault="006C3B1A">
      <w:r>
        <w:t>Исследуется способность одной локальной LLM находить распределённые основания, применять</w:t>
      </w:r>
      <w:r>
        <w:t xml:space="preserve"> правило с исключением, сохранять конфликт источников и отказываться от недоказанного ответа. Сюжет полностью вымышленный: два выпуска сборки на турнире «Орион» в период заморозки. Сначала сохранена истинная последовательность, затем подготовлены девять до</w:t>
      </w:r>
      <w:r>
        <w:t>кументов общим объёмом 5046 слов. Скрытый файл истины не передаётся модели.</w:t>
      </w:r>
    </w:p>
    <w:p w:rsidR="00267A25" w:rsidRDefault="006C3B1A">
      <w:r>
        <w:t xml:space="preserve">Досье включает карточку инцидента, журнал доступа, регламент, независимые по сценарию сообщения Ильи и Миры, сообщение и переписку Веры, технический аудит, архив репетиции и план </w:t>
      </w:r>
      <w:r>
        <w:t>другого турнира. Последние два документа тематически похожи на полезные, но относятся к другим событиям. Выделены 36 утверждений с уникальными идентификаторами; каждая доказательная цитата дословно присутствует в источнике. Нарративы содержат организационн</w:t>
      </w:r>
      <w:r>
        <w:t>ый фон и пояснения, поэтому набор не моделирует случайную выборку производственных документов.</w:t>
      </w:r>
    </w:p>
    <w:p w:rsidR="00267A25" w:rsidRDefault="006C3B1A">
      <w:r>
        <w:t>Созданы 12 вопросов: по два прямых, многошаговых, временных, на правило с исключением, противоречие и недостаток данных. Статусы означают подтверждение или опров</w:t>
      </w:r>
      <w:r>
        <w:t>ержение пропозиции вопроса, конфликт либо недостаточность оснований. При contradicted evidence обосновывает отрицательный ответ; при both два списка ориентированы относительно утвердительной пропозиции. Исходные эталоны и варианты зафиксированы хешами до и</w:t>
      </w:r>
      <w:r>
        <w:t>нференса.</w:t>
      </w:r>
    </w:p>
    <w:p w:rsidR="00267A25" w:rsidRDefault="006C3B1A">
      <w:pPr>
        <w:pStyle w:val="1"/>
        <w:keepNext/>
        <w:pageBreakBefore/>
        <w:spacing w:after="240"/>
        <w:jc w:val="left"/>
      </w:pPr>
      <w:bookmarkStart w:id="2" w:name="_Toc239786414"/>
      <w:r>
        <w:lastRenderedPageBreak/>
        <w:t>1 Выполнение работы</w:t>
      </w:r>
      <w:bookmarkEnd w:id="2"/>
    </w:p>
    <w:p w:rsidR="00267A25" w:rsidRDefault="006C3B1A">
      <w:pPr>
        <w:pStyle w:val="21"/>
        <w:keepNext/>
        <w:spacing w:before="240" w:after="240"/>
        <w:jc w:val="left"/>
      </w:pPr>
      <w:bookmarkStart w:id="3" w:name="_Toc239786415"/>
      <w:r>
        <w:t>1.1 Методика</w:t>
      </w:r>
      <w:bookmarkEnd w:id="3"/>
    </w:p>
    <w:p w:rsidR="00267A25" w:rsidRDefault="006C3B1A">
      <w:r>
        <w:t>Режим A получает все документы и реестр идентификаторов для ссылок. BM25 [1] выбирает для B пятнадцать утверждений. Режим C использует строго тот же набор и те же поля, изменяя группировку и порядок. Общий транспо</w:t>
      </w:r>
      <w:r>
        <w:t>рт LM Studio [3], модель, системный промпт, temperature=0 и seed=42 одинаковы. Ответ проверяется Pydantic [2]; неизвестные ссылки и both без второй стороны отвергаются. Для insufficient требуется null и указание нехватки информации. Эта лексическая проверк</w:t>
      </w:r>
      <w:r>
        <w:t>а не гарантирует истинности свободного объяснения. Сырые ответы, ошибки, токены, время и точный контекст сохраняются; скрытых повторов нет.</w:t>
      </w:r>
    </w:p>
    <w:p w:rsidR="00267A25" w:rsidRDefault="006C3B1A">
      <w:r>
        <w:t>Для p=3 путь состоит из типа источника, логической категории и временной области. Код равен a₀+3a₁+9a₂. Расстояние о</w:t>
      </w:r>
      <w:r>
        <w:t>пределяется длиной общего начального префикса, а не разностью кодов; равные пути имеют расстояние ноль. Внутри ветвей записи сортируются по известному времени. Источник поставлен выше времени, чтобы отдельно показать документальные основания, свидетельства</w:t>
      </w:r>
      <w:r>
        <w:t xml:space="preserve"> и правила. При первом временном уровне соседними стали бы одновременные сообщения разных источников: это могло бы облегчить сравнение конфликтов, но разделило бы связанные нормы и исключения. Альтернативный порядок в эксперименте не проверялся.</w:t>
      </w:r>
    </w:p>
    <w:p w:rsidR="00267A25" w:rsidRDefault="006C3B1A">
      <w:r>
        <w:t>Перестанов</w:t>
      </w:r>
      <w:r>
        <w:t>ка с seed=42 сохраняет содержание. Удаление одной необходимой посылки применяется к четырём многошаговым/временным вопросам; фрагмент удаляется также из полного документа. Для остальных восьми вопросов этот тест неприменим. Добавление одного подготовленног</w:t>
      </w:r>
      <w:r>
        <w:t>о противоречия выполняется для всех вопросов. В Q11/Q12 конфликт касается осведомлённости Веры, не раскрывая искомый факт: ожидаемый статус остаётся insufficient. Всего предусмотрено 120 измерений.</w:t>
      </w:r>
    </w:p>
    <w:p w:rsidR="00267A25" w:rsidRDefault="006C3B1A">
      <w:pPr>
        <w:pStyle w:val="21"/>
        <w:keepNext/>
        <w:spacing w:before="240" w:after="240"/>
        <w:jc w:val="left"/>
      </w:pPr>
      <w:bookmarkStart w:id="4" w:name="_Toc239786416"/>
      <w:r>
        <w:lastRenderedPageBreak/>
        <w:t>1.2 Проверка и результаты</w:t>
      </w:r>
      <w:bookmarkEnd w:id="4"/>
    </w:p>
    <w:p w:rsidR="00267A25" w:rsidRDefault="006C3B1A">
      <w:r>
        <w:t>Автоматически проверены 21 тест,</w:t>
      </w:r>
      <w:r>
        <w:t xml:space="preserve"> включая все уровни расстояния, ультраметрию на 27³ тройках путей, валидацию, недоступность API, лимит поиска, идентичность B/C и отсутствие удалённого фрагмента. Проверка Streamlit [4] охватила 48 состояний без исключений. До подключения LLM средний recal</w:t>
      </w:r>
      <w:r>
        <w:t>l необходимых утверждений в top-15 по исходным вопросам составил 0,896.</w:t>
      </w:r>
    </w:p>
    <w:p w:rsidR="00267A25" w:rsidRDefault="006C3B1A">
      <w:r>
        <w:t>Выполнены все 120 запросов; 120 ответов прошли формальную валидацию и завершились stop. Хеши эталонов не изменились, фактические наборы B/C совпали. Израсходовано 688026 входных и 1623</w:t>
      </w:r>
      <w:r>
        <w:t>1 выходной токен; суммарная наблюдаемая задержка составила 1030 с. Это один тёплый прогон, а не оценка холодного старта.</w:t>
      </w:r>
    </w:p>
    <w:p w:rsidR="00267A25" w:rsidRDefault="006C3B1A">
      <w:pPr>
        <w:keepNext/>
        <w:ind w:firstLine="0"/>
        <w:jc w:val="left"/>
      </w:pPr>
      <w:r>
        <w:t>Таблица 1 — Исходные 12 вопросов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267A25">
        <w:trPr>
          <w:cantSplit/>
          <w:tblHeader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C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Accuracy статуса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precision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0,729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0,722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 xml:space="preserve">Evidence </w:t>
            </w:r>
            <w:r>
              <w:rPr>
                <w:sz w:val="24"/>
              </w:rPr>
              <w:t>recall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0,396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0,542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0,604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F1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0,430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0,604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0,647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контрдоказательств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Precision both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0,333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both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Precision insufficient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0,667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0,667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insufficient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 xml:space="preserve">Входные </w:t>
            </w:r>
            <w:r>
              <w:rPr>
                <w:sz w:val="24"/>
              </w:rPr>
              <w:t>токены, среднее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14221,9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1408,8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1510,5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Выходные токены, среднее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138,8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120,4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129,8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Время запроса, с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15,32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6,33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5,97</w:t>
            </w:r>
          </w:p>
        </w:tc>
      </w:tr>
    </w:tbl>
    <w:p w:rsidR="00267A25" w:rsidRDefault="00267A25">
      <w:pPr>
        <w:spacing w:line="240" w:lineRule="auto"/>
        <w:ind w:firstLine="0"/>
      </w:pPr>
    </w:p>
    <w:p w:rsidR="00267A25" w:rsidRDefault="006C3B1A">
      <w:r>
        <w:t xml:space="preserve">Accuracy измеряет только логический статус. Evidence-метрики усредняются по 12 вопросам; recall контрдоказательств — только по двум </w:t>
      </w:r>
      <w:r>
        <w:t xml:space="preserve">вопросам с непустым gold-counterevidence. Invalid-ответов нет. У B/C вход </w:t>
      </w:r>
      <w:r>
        <w:lastRenderedPageBreak/>
        <w:t>короче примерно на 90%, но accuracy статуса осталась той же: 7/12. Рост F1 ссылок не означает автоматически улучшения логического ответа.</w:t>
      </w:r>
    </w:p>
    <w:p w:rsidR="00267A25" w:rsidRDefault="006C3B1A">
      <w:pPr>
        <w:keepNext/>
        <w:ind w:firstLine="0"/>
        <w:jc w:val="left"/>
      </w:pPr>
      <w:r>
        <w:t>Таблица 2 — Стресс-тесты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267A25">
        <w:trPr>
          <w:cantSplit/>
          <w:tblHeader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C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Изменение статуса при перестановке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0,750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Стабильность evidence_ids, F1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0,417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перестановки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удаления, n=4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0,750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противоречия, n=12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0,917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0,917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Верный переход: удаление, n=4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Верный переход: противоречие, n=8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0,375</w:t>
            </w:r>
          </w:p>
        </w:tc>
        <w:tc>
          <w:tcPr>
            <w:tcW w:w="2120" w:type="dxa"/>
          </w:tcPr>
          <w:p w:rsidR="00267A25" w:rsidRDefault="006C3B1A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</w:tr>
      <w:tr w:rsidR="00267A25">
        <w:trPr>
          <w:cantSplit/>
        </w:trPr>
        <w:tc>
          <w:tcPr>
            <w:tcW w:w="2993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Уверенные ошибки при нехватке данных, n=10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  <w:tc>
          <w:tcPr>
            <w:tcW w:w="2120" w:type="dxa"/>
          </w:tcPr>
          <w:p w:rsidR="00267A25" w:rsidRDefault="006C3B1A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</w:tr>
    </w:tbl>
    <w:p w:rsidR="00267A25" w:rsidRDefault="00267A25">
      <w:pPr>
        <w:spacing w:line="240" w:lineRule="auto"/>
        <w:ind w:firstLine="0"/>
      </w:pPr>
    </w:p>
    <w:p w:rsidR="00267A25" w:rsidRDefault="006C3B1A">
      <w:r>
        <w:t xml:space="preserve">Верный переход требует правильного статуса и до, и после изменения; для добавления </w:t>
      </w:r>
      <w:r>
        <w:t xml:space="preserve">противоречия здесь учитываются восемь вопросов с меняющимся gold. Доля уверенных ошибок считается при confidence≥0,8 среди десяти случаев gold=insufficient каждого режима во всех вариантах. После перестановки A изменил 9/12 статусов. B/C сохранили статусы </w:t>
      </w:r>
      <w:r>
        <w:t>и evidence_ids: их контексты при этой перестановке байтово идентичны. Полные таблицы включают также калибровочные интервалы, precision/recall статусов и попарные различия B/C.</w:t>
      </w:r>
    </w:p>
    <w:p w:rsidR="00267A25" w:rsidRDefault="006C3B1A">
      <w:pPr>
        <w:pStyle w:val="21"/>
        <w:keepNext/>
        <w:spacing w:before="240" w:after="240"/>
        <w:jc w:val="left"/>
      </w:pPr>
      <w:bookmarkStart w:id="5" w:name="_Toc239786417"/>
      <w:r>
        <w:t>1.3 Обсуждение и ограничения</w:t>
      </w:r>
      <w:bookmarkEnd w:id="5"/>
    </w:p>
    <w:p w:rsidR="00267A25" w:rsidRDefault="006C3B1A">
      <w:r>
        <w:t>Чтение сохранённых ответов выявило три разных грани</w:t>
      </w:r>
      <w:r>
        <w:t xml:space="preserve">цы метрик. Q01/A имеет правильный status=entailed, но неверное время 18:15 вместо 18:12; F1=0 и confidence=1. В Q05/C исходные ссылки C06/C07 и времена верны, F1=1, однако модель ошибочно утверждает, что 18:15 следует после </w:t>
      </w:r>
      <w:r>
        <w:lastRenderedPageBreak/>
        <w:t>18:20. После удаления C06 тот же</w:t>
      </w:r>
      <w:r>
        <w:t xml:space="preserve"> режим подменяет право публикации правом чтения C05, сохраняя confidence=1 и F1=1 по оставшейся эталонной ссылке C07. Напротив, правильный отказ Q05/A после удаления получает F1=0 из-за пустого списка ссылок; его объяснение тоже неточно заявляет нехватку в</w:t>
      </w:r>
      <w:r>
        <w:t>ремени первого выпуска, хотя C07 сохранён.</w:t>
      </w:r>
    </w:p>
    <w:p w:rsidR="00267A25" w:rsidRDefault="006C3B1A">
      <w:r>
        <w:t>Структура C помогла по метрике статуса в Q12 с добавленным противоречием: insufficient вместо ошибочного both у B. Однако объяснение C спутало искомый архив с архивом репетиции, поэтому это лишь частичный успех. В</w:t>
      </w:r>
      <w:r>
        <w:t xml:space="preserve"> Q04 с противоречием C проиграл B: проигнорировал доступный C37 и уверенно выбрал entailed вместо both. В Q07 C сослался на условия исключения полнее, чем B, но оба ошибочно противопоставили исключение общему запрету. Таким образом, p-adic упаковка улучшил</w:t>
      </w:r>
      <w:r>
        <w:t>а некоторые ссылки, но не обеспечила правильного применения нормы.</w:t>
      </w:r>
    </w:p>
    <w:p w:rsidR="00267A25" w:rsidRDefault="006C3B1A">
      <w:r>
        <w:t>Исходные недостаточные вопросы распознаны всеми режимами, но после удаления посылки правильных отказов осталось 3/4, 1/4 и 0/4. Высокая точность after-contradiction также не равна правильно</w:t>
      </w:r>
      <w:r>
        <w:t>й реакции: для Q07/Q08 модель выбирала both ещё до появления реального конфликта. Confidence не согласуется с достоверностью автоматически: уверенные ошибки соседствуют с confidence=0 у правильных отказов. Шкала не была строго определена как вероятность пр</w:t>
      </w:r>
      <w:r>
        <w:t>авильности статуса; калибровочная таблица поэтому является описательной диагностикой.</w:t>
      </w:r>
    </w:p>
    <w:p w:rsidR="00267A25" w:rsidRDefault="006C3B1A">
      <w:r>
        <w:t>Оценка evidence использует точные идентификаторы замороженного эталона. Альтернативная корректная ссылка на повторённое разрешение координатора может быть наказана этой м</w:t>
      </w:r>
      <w:r>
        <w:t>етрикой; численная ошибка ссылки не всегда означает ложный смысл. Полные объяснения требуют отдельного чтения. Confidence является самооценкой модели, а не калиброванной вероятностью. Малый набор, один сюжет, один seed и отсутствие повторных выборок не поз</w:t>
      </w:r>
      <w:r>
        <w:t>воляют делать статистические выводы о превосходстве метода вообще.</w:t>
      </w:r>
    </w:p>
    <w:p w:rsidR="00267A25" w:rsidRDefault="006C3B1A">
      <w:r>
        <w:lastRenderedPageBreak/>
        <w:t>Командные роли моделировались ИИ по поручению пользователя. Автор-агент подготовил досье, код, интерфейс и эксперимент; ведущий агент проверил логику и интеграцию; агент ЛР5 независимо пров</w:t>
      </w:r>
      <w:r>
        <w:t>ерил эталоны и стресс-изменения. При обзоре исправлены недоказанный вывод об отсутствии права до выдачи, отсутствие роли координатора, временная ветвь очереди и неполные основания конфликтных ответов. Такая проверка явно не выдаётся за проверку реальными с</w:t>
      </w:r>
      <w:r>
        <w:t>тудентами. Реальные эпизоды разработки отражены в AI_LOG; тесты и демонстрационный сценарий входят в репозиторий.</w:t>
      </w:r>
    </w:p>
    <w:p w:rsidR="00267A25" w:rsidRDefault="006C3B1A">
      <w:pPr>
        <w:pStyle w:val="1"/>
        <w:keepNext/>
        <w:pageBreakBefore/>
        <w:spacing w:after="240"/>
        <w:ind w:firstLine="0"/>
        <w:jc w:val="center"/>
      </w:pPr>
      <w:bookmarkStart w:id="6" w:name="_Toc239786418"/>
      <w:r>
        <w:lastRenderedPageBreak/>
        <w:t>ЗАКЛЮЧЕНИЕ</w:t>
      </w:r>
      <w:bookmarkEnd w:id="6"/>
    </w:p>
    <w:p w:rsidR="00267A25" w:rsidRDefault="006C3B1A">
      <w:r>
        <w:t>На этом досье retrieval сократил вход и время, сохранив accuracy статуса, но изменив характер ошибок. p-adic группировка повысила и</w:t>
      </w:r>
      <w:r>
        <w:t>сходный F1 ссылок, не улучшила accuracy и оказалась слабее после удаления посылки. Полный контекст сильно зависел от порядка документов. Главный результат — воспроизводимое разделение доступности доказательств, выбора ссылок, логического статуса и содержан</w:t>
      </w:r>
      <w:r>
        <w:t>ия объяснения; ни один из этих показателей нельзя подменять другим.</w:t>
      </w:r>
    </w:p>
    <w:p w:rsidR="00267A25" w:rsidRDefault="006C3B1A">
      <w:pPr>
        <w:pStyle w:val="1"/>
        <w:keepNext/>
        <w:pageBreakBefore/>
        <w:spacing w:after="240"/>
        <w:ind w:firstLine="0"/>
        <w:jc w:val="center"/>
      </w:pPr>
      <w:bookmarkStart w:id="7" w:name="_Toc239786419"/>
      <w:r>
        <w:lastRenderedPageBreak/>
        <w:t>СПИСОК ИСПОЛЬЗОВАННЫХ ИСТОЧНИКОВ</w:t>
      </w:r>
      <w:bookmarkEnd w:id="7"/>
    </w:p>
    <w:p w:rsidR="00267A25" w:rsidRDefault="006C3B1A">
      <w:r>
        <w:t>[1] Brown D. rank_bm25: A Collection of BM25 Algorithms in Python. URL: https://github.com/dorianbrown/rank_bm25 (дата обращения: 08.09.2026).</w:t>
      </w:r>
    </w:p>
    <w:p w:rsidR="00267A25" w:rsidRDefault="006C3B1A">
      <w:r>
        <w:t>[2] Pydantic</w:t>
      </w:r>
      <w:r>
        <w:t>. Models: документация. URL: https://docs.pydantic.dev/latest/concepts/models/ (дата обращения: 08.09.2026).</w:t>
      </w:r>
    </w:p>
    <w:p w:rsidR="00267A25" w:rsidRDefault="006C3B1A">
      <w:r>
        <w:t xml:space="preserve">[3] LM Studio. OpenAI Compatibility Endpoints: документация API. URL: https://lmstudio.ai/docs/developer/openai-compat (дата обращения: </w:t>
      </w:r>
      <w:r>
        <w:t>08.09.2026).</w:t>
      </w:r>
    </w:p>
    <w:p w:rsidR="00267A25" w:rsidRDefault="006C3B1A">
      <w:r>
        <w:t>[4] Streamlit. Documentation. URL: https://docs.streamlit.io/ (дата обращения: 08.09.2026).</w:t>
      </w:r>
    </w:p>
    <w:sectPr w:rsidR="00267A25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67A25"/>
    <w:rsid w:val="0029639D"/>
    <w:rsid w:val="00326F90"/>
    <w:rsid w:val="00335FAE"/>
    <w:rsid w:val="00377C34"/>
    <w:rsid w:val="00602E87"/>
    <w:rsid w:val="006B5379"/>
    <w:rsid w:val="006C3B1A"/>
    <w:rsid w:val="006E27D6"/>
    <w:rsid w:val="007010B0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402A286-D14D-4682-A6B3-6EBC9D160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A4A564-806F-4228-BEFC-76BDD069E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1584</Words>
  <Characters>9032</Characters>
  <Application>Microsoft Office Word</Application>
  <DocSecurity>0</DocSecurity>
  <Lines>75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6. AI-детектив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2026-09-08T15:59:00Z</dcterms:modified>
</cp:coreProperties>
</file>