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6. Техническое задание (исследование)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Развить навык анализа требований глазами тестировщика: научиться находить дефекты в документации до начала разработки. Применить чек-лист анализа требований из лекции 4 к намеренно некачественному техническому заданию.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 лекции 4 разобраны шесть категорий дефектов в требованиях: противоречие, неполнота, неоднозначность, непроверяемость, отсутствие граничных случаев, нереализуемость. Задача тестировщика - находить их до того, как ТЗ передано разработчику.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этой лабораторной работе вы получаете намеренно некачественное техническое задание (Приложение А). Задача не просто перечислить «что плохо» - а конкретно объяснить почему это проблема и сформулировать уточняющий вопрос к аналитику.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Теоретическая справка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Чек-лист анализа требований</w:t>
      </w:r>
      <w:r w:rsidDel="00000000" w:rsidR="00000000" w:rsidRPr="00000000">
        <w:rPr>
          <w:rtl w:val="0"/>
        </w:rPr>
      </w:r>
    </w:p>
    <w:tbl>
      <w:tblPr>
        <w:tblStyle w:val="Table1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0"/>
        <w:gridCol w:w="3345"/>
        <w:gridCol w:w="3420"/>
        <w:tblGridChange w:id="0">
          <w:tblGrid>
            <w:gridCol w:w="2040"/>
            <w:gridCol w:w="3345"/>
            <w:gridCol w:w="342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Категория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Признак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Вопрос тестировщика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Противоречие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Два требования не совместимы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«Какое из двух требований верное?»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Неполнота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Описан только успешный сценарий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«Что происходит если...?»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Неоднозначность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измеримого критерия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"Что конкретно значит: быстро, надёжно?"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Непроверяемость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Невозможно написать тест для проверки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«Как именно мы будем это проверять?»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граничных случаев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 описаны пустые данные / максимальные значения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«Что если поле пустое или значение максимальное?»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Нереализуемость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Требование технически невыполнимо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«Это физически возможно в данных условиях?»</w:t>
            </w:r>
          </w:p>
        </w:tc>
      </w:tr>
    </w:tbl>
    <w:p w:rsidR="00000000" w:rsidDel="00000000" w:rsidP="00000000" w:rsidRDefault="00000000" w:rsidRPr="00000000" w14:paraId="0000001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Объект анализа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Техническое задание на систему управления задачами «TaskFlow» - см. Приложение А к данному документу.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1. Первичное чтение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Прочитайте ТЗ полностью без пометок. Сформируйте общее понимание: о чём система, какие функции описаны.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2. Анализ по чек-листу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Перечитайте каждый раздел и применяйте чек-лист. Для каждого найденного дефекта зафиксируйте:</w:t>
      </w:r>
    </w:p>
    <w:p w:rsidR="00000000" w:rsidDel="00000000" w:rsidP="00000000" w:rsidRDefault="00000000" w:rsidRPr="00000000" w14:paraId="0000002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Номер пункта ТЗ.</w:t>
      </w:r>
    </w:p>
    <w:p w:rsidR="00000000" w:rsidDel="00000000" w:rsidP="00000000" w:rsidRDefault="00000000" w:rsidRPr="00000000" w14:paraId="0000002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Категорию дефекта.</w:t>
      </w:r>
    </w:p>
    <w:p w:rsidR="00000000" w:rsidDel="00000000" w:rsidP="00000000" w:rsidRDefault="00000000" w:rsidRPr="00000000" w14:paraId="0000002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проблемы - конкретно что не так.</w:t>
      </w:r>
    </w:p>
    <w:p w:rsidR="00000000" w:rsidDel="00000000" w:rsidP="00000000" w:rsidRDefault="00000000" w:rsidRPr="00000000" w14:paraId="0000002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Уточняющий вопрос - что именно нужно спросить у аналитика.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3. Самостоятельный поиск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После применения чек-листа - ещё раз прочитайте ТЗ свободно. Возможно, заметите что-то за рамками чек-листа. Зафиксируйте с пояснением.</w:t>
      </w:r>
    </w:p>
    <w:tbl>
      <w:tblPr>
        <w:tblStyle w:val="Table2"/>
        <w:tblW w:w="7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25"/>
        <w:tblGridChange w:id="0">
          <w:tblGrid>
            <w:gridCol w:w="7125"/>
          </w:tblGrid>
        </w:tblGridChange>
      </w:tblGrid>
      <w:tr>
        <w:trPr>
          <w:cantSplit w:val="0"/>
          <w:trHeight w:val="18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Подсказка</w:t>
            </w:r>
          </w:p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 ТЗ намеренно заложено не менее 15 дефектов разных категорий.</w:t>
            </w:r>
          </w:p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Нормальный результат: найти 10–15 дефектов.</w:t>
            </w:r>
          </w:p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Если нашли меньше 7 - перечитайте ТЗ ещё раз с чек-листом по каждому пункту.</w:t>
            </w:r>
          </w:p>
        </w:tc>
      </w:tr>
    </w:tbl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Структура отчёта</w:t>
      </w:r>
    </w:p>
    <w:p w:rsidR="00000000" w:rsidDel="00000000" w:rsidP="00000000" w:rsidRDefault="00000000" w:rsidRPr="00000000" w14:paraId="0000003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</w:t>
      </w:r>
    </w:p>
    <w:p w:rsidR="00000000" w:rsidDel="00000000" w:rsidP="00000000" w:rsidRDefault="00000000" w:rsidRPr="00000000" w14:paraId="0000003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задания.</w:t>
      </w:r>
    </w:p>
    <w:p w:rsidR="00000000" w:rsidDel="00000000" w:rsidP="00000000" w:rsidRDefault="00000000" w:rsidRPr="00000000" w14:paraId="0000003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выполнения:</w:t>
      </w:r>
    </w:p>
    <w:p w:rsidR="00000000" w:rsidDel="00000000" w:rsidP="00000000" w:rsidRDefault="00000000" w:rsidRPr="00000000" w14:paraId="0000003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1 Введение. Краткое описание объекта анализа - что это за система, о чём ТЗ.</w:t>
      </w:r>
    </w:p>
    <w:p w:rsidR="00000000" w:rsidDel="00000000" w:rsidP="00000000" w:rsidRDefault="00000000" w:rsidRPr="00000000" w14:paraId="0000003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2 Таблица найденных дефектов: пункт ТЗ, категория, описание проблемы, уточняющий вопрос.</w:t>
      </w:r>
    </w:p>
    <w:p w:rsidR="00000000" w:rsidDel="00000000" w:rsidP="00000000" w:rsidRDefault="00000000" w:rsidRPr="00000000" w14:paraId="0000003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3 Наблюдения за рамками чек-листа (если есть).</w:t>
      </w:r>
    </w:p>
    <w:p w:rsidR="00000000" w:rsidDel="00000000" w:rsidP="00000000" w:rsidRDefault="00000000" w:rsidRPr="00000000" w14:paraId="0000003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Выводы: какие категории встречались чаще всего? Что было сложнее всего найти? Как анализ ТЗ меняет работу тестировщика?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Отчёт сдаётся в форматах docx.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Критерии оценивания</w:t>
      </w:r>
    </w:p>
    <w:tbl>
      <w:tblPr>
        <w:tblStyle w:val="Table3"/>
        <w:tblW w:w="7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240"/>
        <w:gridCol w:w="1350"/>
        <w:tblGridChange w:id="0">
          <w:tblGrid>
            <w:gridCol w:w="6240"/>
            <w:gridCol w:w="135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Баллы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Найдено не менее 7 дефектов с указанием пункта ТЗ и категории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каждого дефекта описана проблема конкретно (не «непонятно»)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каждого дефекта сформулирован уточняющий вопрос к аналитику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Оформление отчёта, структура, выводы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0 - 5 баллов</w:t>
            </w:r>
          </w:p>
        </w:tc>
      </w:tr>
    </w:tbl>
    <w:p w:rsidR="00000000" w:rsidDel="00000000" w:rsidP="00000000" w:rsidRDefault="00000000" w:rsidRPr="00000000" w14:paraId="0000004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460" w:line="300" w:lineRule="auto"/>
        <w:rPr>
          <w:rFonts w:ascii="Roboto" w:cs="Roboto" w:eastAsia="Roboto" w:hAnsi="Roboto"/>
          <w:color w:val="172b4d"/>
          <w:sz w:val="36"/>
          <w:szCs w:val="36"/>
        </w:rPr>
      </w:pPr>
      <w:bookmarkStart w:colFirst="0" w:colLast="0" w:name="_uhvszecj6g95" w:id="0"/>
      <w:bookmarkEnd w:id="0"/>
      <w:r w:rsidDel="00000000" w:rsidR="00000000" w:rsidRPr="00000000">
        <w:rPr>
          <w:rFonts w:ascii="Roboto" w:cs="Roboto" w:eastAsia="Roboto" w:hAnsi="Roboto"/>
          <w:color w:val="172b4d"/>
          <w:sz w:val="36"/>
          <w:szCs w:val="36"/>
          <w:rtl w:val="0"/>
        </w:rPr>
        <w:t xml:space="preserve">Приложение А. Техническое задание для анализа</w:t>
      </w:r>
    </w:p>
    <w:tbl>
      <w:tblPr>
        <w:tblStyle w:val="Table4"/>
        <w:tblW w:w="62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285"/>
        <w:tblGridChange w:id="0">
          <w:tblGrid>
            <w:gridCol w:w="6285"/>
          </w:tblGrid>
        </w:tblGridChange>
      </w:tblGrid>
      <w:tr>
        <w:trPr>
          <w:cantSplit w:val="0"/>
          <w:trHeight w:val="1815" w:hRule="atLeast"/>
          <w:tblHeader w:val="0"/>
        </w:trPr>
        <w:tc>
          <w:tcPr>
            <w:tcBorders>
              <w:top w:color="c1c7d0" w:space="0" w:sz="6" w:val="single"/>
              <w:left w:color="c1c7d0" w:space="0" w:sz="6" w:val="single"/>
              <w:bottom w:color="c1c7d0" w:space="0" w:sz="6" w:val="single"/>
              <w:right w:color="c1c7d0" w:space="0" w:sz="6" w:val="single"/>
            </w:tcBorders>
            <w:tcMar>
              <w:top w:w="100.0" w:type="dxa"/>
              <w:left w:w="160.0" w:type="dxa"/>
              <w:bottom w:w="1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before="160" w:lineRule="auto"/>
              <w:rPr>
                <w:rFonts w:ascii="Roboto" w:cs="Roboto" w:eastAsia="Roboto" w:hAnsi="Roboto"/>
                <w:b w:val="1"/>
                <w:bCs w:val="1"/>
                <w:color w:val="172b4d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72b4d"/>
                <w:sz w:val="21"/>
                <w:szCs w:val="21"/>
                <w:rtl w:val="0"/>
              </w:rPr>
              <w:t xml:space="preserve">ТЕХНИЧЕСКОЕ ЗАДАНИЕ</w:t>
            </w:r>
          </w:p>
          <w:p w:rsidR="00000000" w:rsidDel="00000000" w:rsidP="00000000" w:rsidRDefault="00000000" w:rsidRPr="00000000" w14:paraId="0000004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before="320" w:lineRule="auto"/>
              <w:rPr>
                <w:rFonts w:ascii="Roboto" w:cs="Roboto" w:eastAsia="Roboto" w:hAnsi="Roboto"/>
                <w:b w:val="1"/>
                <w:bCs w:val="1"/>
                <w:color w:val="172b4d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72b4d"/>
                <w:sz w:val="21"/>
                <w:szCs w:val="21"/>
                <w:rtl w:val="0"/>
              </w:rPr>
              <w:t xml:space="preserve">Система управления задачами «TaskFlow»</w:t>
            </w:r>
          </w:p>
          <w:p w:rsidR="00000000" w:rsidDel="00000000" w:rsidP="00000000" w:rsidRDefault="00000000" w:rsidRPr="00000000" w14:paraId="0000004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before="320" w:lineRule="auto"/>
              <w:rPr>
                <w:rFonts w:ascii="Roboto" w:cs="Roboto" w:eastAsia="Roboto" w:hAnsi="Roboto"/>
                <w:color w:val="172b4d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color w:val="172b4d"/>
                <w:sz w:val="21"/>
                <w:szCs w:val="21"/>
                <w:rtl w:val="0"/>
              </w:rPr>
              <w:t xml:space="preserve">Модуль управления задачами и проектами</w:t>
            </w:r>
          </w:p>
          <w:p w:rsidR="00000000" w:rsidDel="00000000" w:rsidP="00000000" w:rsidRDefault="00000000" w:rsidRPr="00000000" w14:paraId="0000004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before="320" w:lineRule="auto"/>
              <w:rPr>
                <w:rFonts w:ascii="Roboto" w:cs="Roboto" w:eastAsia="Roboto" w:hAnsi="Roboto"/>
                <w:i w:val="1"/>
                <w:iCs w:val="1"/>
                <w:color w:val="172b4d"/>
                <w:sz w:val="21"/>
                <w:szCs w:val="21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172b4d"/>
                <w:sz w:val="21"/>
                <w:szCs w:val="21"/>
                <w:rtl w:val="0"/>
              </w:rPr>
              <w:t xml:space="preserve">Версия документа: 1.2</w:t>
              <w:tab/>
              <w:t xml:space="preserve">|</w:t>
              <w:tab/>
              <w:t xml:space="preserve">Статус: На согласовании</w:t>
            </w:r>
          </w:p>
        </w:tc>
      </w:tr>
    </w:tbl>
    <w:p w:rsidR="00000000" w:rsidDel="00000000" w:rsidP="00000000" w:rsidRDefault="00000000" w:rsidRPr="00000000" w14:paraId="0000004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1. Общие положения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1.1. Назначение системы</w:t>
      </w:r>
    </w:p>
    <w:p w:rsidR="00000000" w:rsidDel="00000000" w:rsidP="00000000" w:rsidRDefault="00000000" w:rsidRPr="00000000" w14:paraId="0000004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Система TaskFlow предназначена для управления задачами, проектами и командной работой в организациях с численностью сотрудников от 10 до 10 000 человек.</w:t>
      </w:r>
    </w:p>
    <w:p w:rsidR="00000000" w:rsidDel="00000000" w:rsidP="00000000" w:rsidRDefault="00000000" w:rsidRPr="00000000" w14:paraId="0000004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1.2. Пользователи системы</w:t>
      </w:r>
    </w:p>
    <w:p w:rsidR="00000000" w:rsidDel="00000000" w:rsidP="00000000" w:rsidRDefault="00000000" w:rsidRPr="00000000" w14:paraId="0000005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Система предусматривает три роли пользователей: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1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Администратор - управляет пользователями, ролями и настройками системы.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Менеджер - создаёт проекты, назначает задачи, формирует отчёты.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Исполнитель - работает с назначенными задачами.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1.3. Технические ограничения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Система должна работать в браузерах Chrome, Firefox и Safari. Поддержка мобильных устройств будет реализована в следующей версии.</w:t>
      </w:r>
    </w:p>
    <w:p w:rsidR="00000000" w:rsidDel="00000000" w:rsidP="00000000" w:rsidRDefault="00000000" w:rsidRPr="00000000" w14:paraId="0000005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2. Управление задачами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2.1. Создание задачи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2.1.1. Менеджер и исполнитель могут создавать задачи в проекте.</w:t>
      </w:r>
    </w:p>
    <w:p w:rsidR="00000000" w:rsidDel="00000000" w:rsidP="00000000" w:rsidRDefault="00000000" w:rsidRPr="00000000" w14:paraId="0000005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2.1.2. Задача должна содержать: название, описание, исполнителя, срок выполнения.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2.1.3. Название задачи не может быть пустым.</w:t>
      </w:r>
    </w:p>
    <w:p w:rsidR="00000000" w:rsidDel="00000000" w:rsidP="00000000" w:rsidRDefault="00000000" w:rsidRPr="00000000" w14:paraId="0000005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2.1.4. Срок выполнения должен быть в будущем.</w:t>
      </w:r>
    </w:p>
    <w:p w:rsidR="00000000" w:rsidDel="00000000" w:rsidP="00000000" w:rsidRDefault="00000000" w:rsidRPr="00000000" w14:paraId="0000005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2.1.5. Задача считается созданной после нажатия кнопки «Сохранить».</w:t>
      </w:r>
    </w:p>
    <w:p w:rsidR="00000000" w:rsidDel="00000000" w:rsidP="00000000" w:rsidRDefault="00000000" w:rsidRPr="00000000" w14:paraId="0000005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2.1.6. Исполнитель может создавать задачи только для себя.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2.1.7. Система должна мгновенно сохранять созданные задачи.</w:t>
      </w:r>
    </w:p>
    <w:p w:rsidR="00000000" w:rsidDel="00000000" w:rsidP="00000000" w:rsidRDefault="00000000" w:rsidRPr="00000000" w14:paraId="0000005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2.2. Редактирование задачи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2.2.1. Менеджер может редактировать любую задачу в проекте.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2.2.2. Исполнитель может редактировать задачи, назначенные ему.</w:t>
      </w:r>
    </w:p>
    <w:p w:rsidR="00000000" w:rsidDel="00000000" w:rsidP="00000000" w:rsidRDefault="00000000" w:rsidRPr="00000000" w14:paraId="0000006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2.2.3. Редактирование задачи доступно только администратору.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2.2.4. При редактировании сохраняется история изменений.</w:t>
      </w:r>
    </w:p>
    <w:p w:rsidR="00000000" w:rsidDel="00000000" w:rsidP="00000000" w:rsidRDefault="00000000" w:rsidRPr="00000000" w14:paraId="0000006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2.2.5. История изменений доступна всем пользователям системы.</w:t>
      </w:r>
    </w:p>
    <w:p w:rsidR="00000000" w:rsidDel="00000000" w:rsidP="00000000" w:rsidRDefault="00000000" w:rsidRPr="00000000" w14:paraId="0000006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2.3. Статусы задачи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2.3.1. Задача может находиться в одном из статусов: Новая, В работе, На проверке, Выполнена, Отменена.</w:t>
      </w:r>
    </w:p>
    <w:p w:rsidR="00000000" w:rsidDel="00000000" w:rsidP="00000000" w:rsidRDefault="00000000" w:rsidRPr="00000000" w14:paraId="0000006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2.3.2. Исполнитель может переводить задачу из статуса «Новая» в статус «В работе» и из «В работе» в «На проверке».</w:t>
      </w:r>
    </w:p>
    <w:p w:rsidR="00000000" w:rsidDel="00000000" w:rsidP="00000000" w:rsidRDefault="00000000" w:rsidRPr="00000000" w14:paraId="0000006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2.3.3. Менеджер может переводить задачу в любой статус.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2.3.4. Задачу в статусе «Выполнена» можно вернуть в статус «В работе».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2.3.5. Задачу в статусе «Отменена» изменить нельзя.</w:t>
      </w:r>
    </w:p>
    <w:p w:rsidR="00000000" w:rsidDel="00000000" w:rsidP="00000000" w:rsidRDefault="00000000" w:rsidRPr="00000000" w14:paraId="0000006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2.3.6. При смене статуса система отправляет уведомление всем участникам задачи.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2.4. Удаление задачи</w:t>
      </w:r>
    </w:p>
    <w:p w:rsidR="00000000" w:rsidDel="00000000" w:rsidP="00000000" w:rsidRDefault="00000000" w:rsidRPr="00000000" w14:paraId="0000006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2.4.1. Только администратор может удалять задачи.</w:t>
      </w:r>
    </w:p>
    <w:p w:rsidR="00000000" w:rsidDel="00000000" w:rsidP="00000000" w:rsidRDefault="00000000" w:rsidRPr="00000000" w14:paraId="0000006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2.4.2. Менеджер может удалять задачи, созданные им.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2.4.3. Удалённую задачу можно восстановить в течение 30 дней.</w:t>
      </w:r>
    </w:p>
    <w:p w:rsidR="00000000" w:rsidDel="00000000" w:rsidP="00000000" w:rsidRDefault="00000000" w:rsidRPr="00000000" w14:paraId="0000007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2.4.4. Задача удаляется без подтверждения.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3. Управление проектами</w:t>
      </w:r>
    </w:p>
    <w:p w:rsidR="00000000" w:rsidDel="00000000" w:rsidP="00000000" w:rsidRDefault="00000000" w:rsidRPr="00000000" w14:paraId="0000007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3.1. Создание проекта</w:t>
      </w:r>
    </w:p>
    <w:p w:rsidR="00000000" w:rsidDel="00000000" w:rsidP="00000000" w:rsidRDefault="00000000" w:rsidRPr="00000000" w14:paraId="0000007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3.1.1. Менеджер может создавать проекты.</w:t>
      </w:r>
    </w:p>
    <w:p w:rsidR="00000000" w:rsidDel="00000000" w:rsidP="00000000" w:rsidRDefault="00000000" w:rsidRPr="00000000" w14:paraId="0000007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3.1.2. Название проекта должно быть уникальным.</w:t>
      </w:r>
    </w:p>
    <w:p w:rsidR="00000000" w:rsidDel="00000000" w:rsidP="00000000" w:rsidRDefault="00000000" w:rsidRPr="00000000" w14:paraId="0000007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3.1.3. Проект должен содержать хотя бы одного участника.</w:t>
      </w:r>
    </w:p>
    <w:p w:rsidR="00000000" w:rsidDel="00000000" w:rsidP="00000000" w:rsidRDefault="00000000" w:rsidRPr="00000000" w14:paraId="0000007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3.1.4. Дата начала проекта должна быть раньше даты окончания.</w:t>
      </w:r>
    </w:p>
    <w:p w:rsidR="00000000" w:rsidDel="00000000" w:rsidP="00000000" w:rsidRDefault="00000000" w:rsidRPr="00000000" w14:paraId="0000007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3.1.5. Количество проектов у одного менеджера не ограничено.</w:t>
      </w:r>
    </w:p>
    <w:p w:rsidR="00000000" w:rsidDel="00000000" w:rsidP="00000000" w:rsidRDefault="00000000" w:rsidRPr="00000000" w14:paraId="0000007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3.2. Участники проекта</w:t>
      </w:r>
    </w:p>
    <w:p w:rsidR="00000000" w:rsidDel="00000000" w:rsidP="00000000" w:rsidRDefault="00000000" w:rsidRPr="00000000" w14:paraId="0000007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3.2.1. Менеджер может добавлять и удалять участников проекта.</w:t>
      </w:r>
    </w:p>
    <w:p w:rsidR="00000000" w:rsidDel="00000000" w:rsidP="00000000" w:rsidRDefault="00000000" w:rsidRPr="00000000" w14:paraId="0000007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3.2.2. Удалённый из проекта участник теряет доступ ко всем задачам проекта.</w:t>
      </w:r>
    </w:p>
    <w:p w:rsidR="00000000" w:rsidDel="00000000" w:rsidP="00000000" w:rsidRDefault="00000000" w:rsidRPr="00000000" w14:paraId="0000007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3.2.3. Удалённый участник сохраняет доступ к своим задачам в проекте.</w:t>
      </w:r>
    </w:p>
    <w:p w:rsidR="00000000" w:rsidDel="00000000" w:rsidP="00000000" w:rsidRDefault="00000000" w:rsidRPr="00000000" w14:paraId="0000007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3.2.4. Участник не может выйти из проекта самостоятельно.</w:t>
      </w:r>
    </w:p>
    <w:p w:rsidR="00000000" w:rsidDel="00000000" w:rsidP="00000000" w:rsidRDefault="00000000" w:rsidRPr="00000000" w14:paraId="0000007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3.3. Закрытие проекта</w:t>
      </w:r>
    </w:p>
    <w:p w:rsidR="00000000" w:rsidDel="00000000" w:rsidP="00000000" w:rsidRDefault="00000000" w:rsidRPr="00000000" w14:paraId="0000007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3.3.1. Менеджер может закрыть проект.</w:t>
      </w:r>
    </w:p>
    <w:p w:rsidR="00000000" w:rsidDel="00000000" w:rsidP="00000000" w:rsidRDefault="00000000" w:rsidRPr="00000000" w14:paraId="0000007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3.3.2. При закрытии проекта все задачи переводятся в статус «Выполнена».</w:t>
      </w:r>
    </w:p>
    <w:p w:rsidR="00000000" w:rsidDel="00000000" w:rsidP="00000000" w:rsidRDefault="00000000" w:rsidRPr="00000000" w14:paraId="0000008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3.3.3. Закрытый проект нельзя редактировать.</w:t>
      </w:r>
    </w:p>
    <w:p w:rsidR="00000000" w:rsidDel="00000000" w:rsidP="00000000" w:rsidRDefault="00000000" w:rsidRPr="00000000" w14:paraId="0000008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3.3.4. В закрытом проекте можно создавать новые задачи.</w:t>
      </w:r>
    </w:p>
    <w:p w:rsidR="00000000" w:rsidDel="00000000" w:rsidP="00000000" w:rsidRDefault="00000000" w:rsidRPr="00000000" w14:paraId="0000008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4. Уведомления</w:t>
      </w:r>
    </w:p>
    <w:p w:rsidR="00000000" w:rsidDel="00000000" w:rsidP="00000000" w:rsidRDefault="00000000" w:rsidRPr="00000000" w14:paraId="0000008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4.1. Настройка уведомлений</w:t>
      </w:r>
    </w:p>
    <w:p w:rsidR="00000000" w:rsidDel="00000000" w:rsidP="00000000" w:rsidRDefault="00000000" w:rsidRPr="00000000" w14:paraId="0000008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4.1.1. Пользователь может настраивать уведомления в профиле.</w:t>
      </w:r>
    </w:p>
    <w:p w:rsidR="00000000" w:rsidDel="00000000" w:rsidP="00000000" w:rsidRDefault="00000000" w:rsidRPr="00000000" w14:paraId="0000008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4.1.2. Уведомления приходят на email пользователя.</w:t>
      </w:r>
    </w:p>
    <w:p w:rsidR="00000000" w:rsidDel="00000000" w:rsidP="00000000" w:rsidRDefault="00000000" w:rsidRPr="00000000" w14:paraId="0000008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4.1.3. Пользователь может отключить все уведомления.</w:t>
      </w:r>
    </w:p>
    <w:p w:rsidR="00000000" w:rsidDel="00000000" w:rsidP="00000000" w:rsidRDefault="00000000" w:rsidRPr="00000000" w14:paraId="0000008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4.1.4. Критические уведомления нельзя отключить.</w:t>
      </w:r>
    </w:p>
    <w:p w:rsidR="00000000" w:rsidDel="00000000" w:rsidP="00000000" w:rsidRDefault="00000000" w:rsidRPr="00000000" w14:paraId="0000008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4.1.5. Уведомления о смене статуса задачи являются критическими.</w:t>
      </w:r>
    </w:p>
    <w:p w:rsidR="00000000" w:rsidDel="00000000" w:rsidP="00000000" w:rsidRDefault="00000000" w:rsidRPr="00000000" w14:paraId="0000008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4.2. Доставка уведомлений</w:t>
      </w:r>
    </w:p>
    <w:p w:rsidR="00000000" w:rsidDel="00000000" w:rsidP="00000000" w:rsidRDefault="00000000" w:rsidRPr="00000000" w14:paraId="0000008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4.2.1. Уведомления должны доставляться быстро.</w:t>
      </w:r>
    </w:p>
    <w:p w:rsidR="00000000" w:rsidDel="00000000" w:rsidP="00000000" w:rsidRDefault="00000000" w:rsidRPr="00000000" w14:paraId="0000008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4.2.2. Если email недоступен, уведомление повторяется через час.</w:t>
      </w:r>
    </w:p>
    <w:p w:rsidR="00000000" w:rsidDel="00000000" w:rsidP="00000000" w:rsidRDefault="00000000" w:rsidRPr="00000000" w14:paraId="0000008C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4.2.3. Максимальное количество попыток повторной отправки - 3.</w:t>
      </w:r>
    </w:p>
    <w:p w:rsidR="00000000" w:rsidDel="00000000" w:rsidP="00000000" w:rsidRDefault="00000000" w:rsidRPr="00000000" w14:paraId="0000008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4.2.4. Уведомление считается доставленным после открытия письма пользователем.</w:t>
      </w:r>
    </w:p>
    <w:p w:rsidR="00000000" w:rsidDel="00000000" w:rsidP="00000000" w:rsidRDefault="00000000" w:rsidRPr="00000000" w14:paraId="0000008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5. Отчётность</w:t>
      </w:r>
    </w:p>
    <w:p w:rsidR="00000000" w:rsidDel="00000000" w:rsidP="00000000" w:rsidRDefault="00000000" w:rsidRPr="00000000" w14:paraId="0000008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5.1. Виды отчётов</w:t>
      </w:r>
    </w:p>
    <w:p w:rsidR="00000000" w:rsidDel="00000000" w:rsidP="00000000" w:rsidRDefault="00000000" w:rsidRPr="00000000" w14:paraId="0000009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5.1.1. Менеджер может формировать отчёты по проекту.</w:t>
      </w:r>
    </w:p>
    <w:p w:rsidR="00000000" w:rsidDel="00000000" w:rsidP="00000000" w:rsidRDefault="00000000" w:rsidRPr="00000000" w14:paraId="0000009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5.1.2. Отчёт содержит информацию о задачах, сроках и исполнителях.</w:t>
      </w:r>
    </w:p>
    <w:p w:rsidR="00000000" w:rsidDel="00000000" w:rsidP="00000000" w:rsidRDefault="00000000" w:rsidRPr="00000000" w14:paraId="0000009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5.1.3. Отчёт можно экспортировать в формате PDF и Excel.</w:t>
      </w:r>
    </w:p>
    <w:p w:rsidR="00000000" w:rsidDel="00000000" w:rsidP="00000000" w:rsidRDefault="00000000" w:rsidRPr="00000000" w14:paraId="0000009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5.1.4. Отчёт формируется быстро.</w:t>
      </w:r>
    </w:p>
    <w:p w:rsidR="00000000" w:rsidDel="00000000" w:rsidP="00000000" w:rsidRDefault="00000000" w:rsidRPr="00000000" w14:paraId="0000009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b w:val="1"/>
          <w:bCs w:val="1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72b4d"/>
          <w:sz w:val="21"/>
          <w:szCs w:val="21"/>
          <w:rtl w:val="0"/>
        </w:rPr>
        <w:t xml:space="preserve">5.2. Доступ к отчётам</w:t>
      </w:r>
    </w:p>
    <w:p w:rsidR="00000000" w:rsidDel="00000000" w:rsidP="00000000" w:rsidRDefault="00000000" w:rsidRPr="00000000" w14:paraId="0000009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5.2.1. Отчёты доступны только менеджеру.</w:t>
      </w:r>
    </w:p>
    <w:p w:rsidR="00000000" w:rsidDel="00000000" w:rsidP="00000000" w:rsidRDefault="00000000" w:rsidRPr="00000000" w14:paraId="0000009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5.2.2. Администратор имеет доступ ко всем отчётам в системе.</w:t>
      </w:r>
    </w:p>
    <w:p w:rsidR="00000000" w:rsidDel="00000000" w:rsidP="00000000" w:rsidRDefault="00000000" w:rsidRPr="00000000" w14:paraId="0000009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5.2.3. Исполнитель может просматривать отчёты по своим задачам.</w:t>
      </w:r>
    </w:p>
    <w:p w:rsidR="00000000" w:rsidDel="00000000" w:rsidP="00000000" w:rsidRDefault="00000000" w:rsidRPr="00000000" w14:paraId="0000009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60" w:lineRule="auto"/>
        <w:rPr>
          <w:rFonts w:ascii="Roboto" w:cs="Roboto" w:eastAsia="Roboto" w:hAnsi="Roboto"/>
          <w:color w:val="172b4d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72b4d"/>
          <w:sz w:val="21"/>
          <w:szCs w:val="21"/>
          <w:rtl w:val="0"/>
        </w:rPr>
        <w:t xml:space="preserve">5.2.4. Отчёты хранятся в системе бессрочно.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strike w:val="0"/>
        <w:color w:val="172b4d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