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40" w:rsidRDefault="00650F40" w:rsidP="00650F40">
      <w:r>
        <w:t>//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-&gt;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650F40" w:rsidRDefault="00650F40" w:rsidP="00650F40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650F40" w:rsidRDefault="00650F40" w:rsidP="00650F40">
      <w:r>
        <w:t>-</w:t>
      </w:r>
      <w:r>
        <w:tab/>
      </w:r>
      <w:proofErr w:type="spellStart"/>
      <w:r>
        <w:t>Bước</w:t>
      </w:r>
      <w:proofErr w:type="spellEnd"/>
      <w:r>
        <w:t xml:space="preserve"> 1: Cho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650F40" w:rsidRDefault="00650F40" w:rsidP="00650F40">
      <w:r>
        <w:t>-</w:t>
      </w:r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650F40" w:rsidRDefault="00650F40" w:rsidP="00650F40">
      <w:r>
        <w:t>-</w:t>
      </w:r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650F40" w:rsidRDefault="00650F40" w:rsidP="00650F40">
      <w:r>
        <w:t>-</w:t>
      </w:r>
      <w:r>
        <w:tab/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</w:t>
      </w:r>
      <w:r>
        <w:t>n</w:t>
      </w:r>
      <w:proofErr w:type="spellEnd"/>
    </w:p>
    <w:p w:rsidR="00650F40" w:rsidRDefault="00650F40" w:rsidP="00650F40"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video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</w:p>
    <w:p w:rsidR="00650F40" w:rsidRDefault="00650F40" w:rsidP="00650F40"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,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bậc</w:t>
      </w:r>
      <w:proofErr w:type="spellEnd"/>
      <w:r>
        <w:t>.</w:t>
      </w:r>
    </w:p>
    <w:p w:rsidR="00650F40" w:rsidRDefault="00650F40" w:rsidP="00650F40"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</w:p>
    <w:p w:rsidR="00650F40" w:rsidRDefault="00650F40" w:rsidP="00650F40">
      <w:r>
        <w:t xml:space="preserve">Qua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</w:t>
      </w:r>
      <w:r>
        <w:t>t</w:t>
      </w:r>
      <w:proofErr w:type="spellEnd"/>
      <w:r>
        <w:t>.</w:t>
      </w:r>
    </w:p>
    <w:p w:rsidR="00650F40" w:rsidRDefault="00650F40" w:rsidP="00650F40">
      <w:bookmarkStart w:id="0" w:name="_GoBack"/>
      <w:bookmarkEnd w:id="0"/>
    </w:p>
    <w:p w:rsidR="00650F40" w:rsidRDefault="00650F40" w:rsidP="00650F40"/>
    <w:p w:rsidR="00650F40" w:rsidRDefault="00650F40" w:rsidP="00650F40"/>
    <w:p w:rsidR="00650F40" w:rsidRDefault="00650F40" w:rsidP="00650F40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//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dòng</w:t>
      </w:r>
      <w:proofErr w:type="spellEnd"/>
    </w:p>
    <w:p w:rsidR="00650F40" w:rsidRDefault="00650F40" w:rsidP="00650F40">
      <w:r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:rsidR="00650F40" w:rsidRDefault="00650F40" w:rsidP="00650F40">
      <w:r>
        <w:tab/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650F40" w:rsidRDefault="00650F40" w:rsidP="00650F40">
      <w:r>
        <w:tab/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650F40" w:rsidRDefault="00650F40" w:rsidP="00650F40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650F40" w:rsidRDefault="00650F40" w:rsidP="00650F40">
      <w:r>
        <w:tab/>
        <w:t xml:space="preserve">+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50F40" w:rsidRDefault="00650F40" w:rsidP="00650F40">
      <w:r>
        <w:tab/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50F40" w:rsidRDefault="00650F40" w:rsidP="00650F40">
      <w:r>
        <w:t xml:space="preserve">-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CN</w:t>
      </w:r>
    </w:p>
    <w:p w:rsidR="00650F40" w:rsidRDefault="00650F40" w:rsidP="00650F40">
      <w:r>
        <w:tab/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(convolutional neural networks - CNN)</w:t>
      </w:r>
    </w:p>
    <w:p w:rsidR="00485CBF" w:rsidRDefault="00650F40" w:rsidP="00650F40">
      <w:r>
        <w:tab/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(CNNs)</w:t>
      </w:r>
    </w:p>
    <w:sectPr w:rsidR="004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FA"/>
    <w:rsid w:val="004203FA"/>
    <w:rsid w:val="00485CBF"/>
    <w:rsid w:val="006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4EAE-3DD8-48EF-8BC3-0FA2E25D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2021-05-06T02:41:00Z</dcterms:created>
  <dcterms:modified xsi:type="dcterms:W3CDTF">2021-05-06T02:41:00Z</dcterms:modified>
</cp:coreProperties>
</file>