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6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8"/>
        <w:gridCol w:w="1523"/>
        <w:gridCol w:w="8562"/>
        <w:gridCol w:w="55"/>
        <w:gridCol w:w="6"/>
      </w:tblGrid>
      <w:tr w:rsidR="006B4957" w:rsidRPr="004F63B6" w:rsidTr="00CC6CC3">
        <w:trPr>
          <w:trHeight w:val="8086"/>
          <w:tblCellSpacing w:w="0" w:type="dxa"/>
        </w:trPr>
        <w:tc>
          <w:tcPr>
            <w:tcW w:w="20" w:type="dxa"/>
            <w:gridSpan w:val="2"/>
            <w:vAlign w:val="center"/>
            <w:hideMark/>
          </w:tcPr>
          <w:p w:rsidR="006B4957" w:rsidRPr="004F63B6" w:rsidRDefault="006B4957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0140" w:type="dxa"/>
            <w:gridSpan w:val="3"/>
            <w:vAlign w:val="center"/>
            <w:hideMark/>
          </w:tcPr>
          <w:tbl>
            <w:tblPr>
              <w:tblW w:w="98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0"/>
              <w:gridCol w:w="95"/>
            </w:tblGrid>
            <w:tr w:rsidR="006B4957" w:rsidRPr="004F63B6" w:rsidTr="00A51308">
              <w:trPr>
                <w:trHeight w:val="822"/>
                <w:tblCellSpacing w:w="15" w:type="dxa"/>
              </w:trPr>
              <w:tc>
                <w:tcPr>
                  <w:tcW w:w="9705" w:type="dxa"/>
                  <w:hideMark/>
                </w:tcPr>
                <w:p w:rsidR="00555A67" w:rsidRPr="00555A67" w:rsidRDefault="003D7763" w:rsidP="00555A67">
                  <w:pPr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39"/>
                      <w:szCs w:val="39"/>
                    </w:rPr>
                    <w:t>柯伟辰</w:t>
                  </w:r>
                  <w:r w:rsidR="006B4957" w:rsidRPr="004F63B6">
                    <w:rPr>
                      <w:rStyle w:val="apple-converted-space"/>
                      <w:rFonts w:ascii="微软雅黑" w:eastAsia="微软雅黑" w:hAnsi="微软雅黑" w:cs="Arial"/>
                    </w:rPr>
                    <w:t> </w:t>
                  </w:r>
                  <w:r w:rsidR="00A51308">
                    <w:rPr>
                      <w:rStyle w:val="apple-converted-space"/>
                      <w:rFonts w:ascii="微软雅黑" w:eastAsia="微软雅黑" w:hAnsi="微软雅黑" w:cs="Arial"/>
                    </w:rPr>
                    <w:t xml:space="preserve"> </w:t>
                  </w:r>
                  <w:r w:rsidR="00A51308" w:rsidRPr="00A106B2">
                    <w:rPr>
                      <w:rStyle w:val="apple-converted-space"/>
                      <w:rFonts w:ascii="微软雅黑" w:eastAsia="微软雅黑" w:hAnsi="微软雅黑" w:cs="Arial"/>
                      <w:color w:val="000000"/>
                    </w:rPr>
                    <w:t>(</w:t>
                  </w:r>
                  <w:r w:rsidR="003E4337" w:rsidRPr="00A106B2">
                    <w:rPr>
                      <w:rStyle w:val="apple-converted-space"/>
                      <w:rFonts w:ascii="微软雅黑" w:eastAsia="微软雅黑" w:hAnsi="微软雅黑" w:cs="Arial"/>
                      <w:color w:val="000000"/>
                    </w:rPr>
                    <w:t xml:space="preserve"> </w:t>
                  </w:r>
                  <w:r w:rsidR="00A51308" w:rsidRPr="00A106B2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Tel</w:t>
                  </w:r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：185</w:t>
                  </w:r>
                  <w:r w:rsidR="003A74C4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1184</w:t>
                  </w:r>
                  <w:r w:rsidR="003A74C4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-</w:t>
                  </w:r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 xml:space="preserve">1030 | </w:t>
                  </w:r>
                  <w:r w:rsidR="00A51308" w:rsidRPr="00A106B2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Email</w:t>
                  </w:r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hyperlink r:id="rId7" w:tgtFrame="_blank" w:history="1">
                    <w:r w:rsidR="00A51308" w:rsidRPr="00A106B2">
                      <w:rPr>
                        <w:rFonts w:ascii="微软雅黑" w:eastAsia="微软雅黑" w:hAnsi="微软雅黑" w:cs="宋体"/>
                        <w:color w:val="000000"/>
                        <w:kern w:val="0"/>
                        <w:sz w:val="18"/>
                        <w:szCs w:val="18"/>
                      </w:rPr>
                      <w:t>laserae86@126.com</w:t>
                    </w:r>
                  </w:hyperlink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 xml:space="preserve"> | Github</w:t>
                  </w:r>
                  <w:r w:rsidR="00A51308" w:rsidRPr="00A106B2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hyperlink r:id="rId8" w:history="1">
                    <w:r w:rsidR="00A51308" w:rsidRPr="008E493A">
                      <w:rPr>
                        <w:rStyle w:val="a4"/>
                        <w:rFonts w:ascii="微软雅黑" w:eastAsia="微软雅黑" w:hAnsi="微软雅黑" w:cs="宋体"/>
                        <w:color w:val="auto"/>
                        <w:kern w:val="0"/>
                        <w:sz w:val="18"/>
                        <w:szCs w:val="18"/>
                      </w:rPr>
                      <w:t>DarkForte</w:t>
                    </w:r>
                  </w:hyperlink>
                  <w:r w:rsidR="003E4337" w:rsidRPr="008E493A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="00A51308" w:rsidRPr="00A106B2">
                    <w:rPr>
                      <w:rFonts w:ascii="微软雅黑" w:eastAsia="微软雅黑" w:hAnsi="微软雅黑" w:cs="宋体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:rsidR="00A51308" w:rsidRDefault="00A95095" w:rsidP="00A51308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就读于北京工业大学计算机科学与技术实验班，</w:t>
                  </w:r>
                  <w:r w:rsidR="00E34C9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位居专业第一名，获得国家奖学金</w:t>
                  </w:r>
                </w:p>
                <w:p w:rsidR="00E34C94" w:rsidRDefault="00C00579" w:rsidP="00A51308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拥有过硬</w:t>
                  </w:r>
                  <w:r w:rsidR="00E34C9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的语言水平</w:t>
                  </w:r>
                  <w:r w:rsidR="00E34C9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，熟练掌握英语</w:t>
                  </w:r>
                  <w:r w:rsidR="00A9288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（TO</w:t>
                  </w:r>
                  <w:r w:rsidR="00A928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EFL </w:t>
                  </w:r>
                  <w:r w:rsidR="00A9288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105</w:t>
                  </w:r>
                  <w:r w:rsidR="00A92888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| GRE </w:t>
                  </w:r>
                  <w:r w:rsidR="00A9288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321</w:t>
                  </w:r>
                  <w:r w:rsidR="003A74C4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+4</w:t>
                  </w:r>
                  <w:r w:rsidR="00A9288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）</w:t>
                  </w:r>
                  <w:r w:rsidR="00E34C94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，熟悉日语</w:t>
                  </w:r>
                  <w:r w:rsidR="00A92888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（N2 148）</w:t>
                  </w:r>
                </w:p>
                <w:p w:rsidR="00E34C94" w:rsidRDefault="00E34C94" w:rsidP="00A51308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ACM-ICPC</w:t>
                  </w:r>
                  <w:r w:rsidR="003E4337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三场区域赛铜牌，三场邀请赛银牌获得者，同时参加过各种程序设计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竞赛</w:t>
                  </w:r>
                  <w:r w:rsidR="00EB163E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并获得了出色成绩</w:t>
                  </w:r>
                </w:p>
                <w:p w:rsidR="0054319D" w:rsidRDefault="00E34C94" w:rsidP="0054319D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项目经历丰富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软硬件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网络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移动方向均有涉及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，</w:t>
                  </w:r>
                  <w:r w:rsidR="003E4337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自学能力</w:t>
                  </w: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强</w:t>
                  </w:r>
                </w:p>
                <w:p w:rsidR="0054319D" w:rsidRPr="0054319D" w:rsidRDefault="0054319D" w:rsidP="0054319D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个人技术博客</w:t>
                  </w:r>
                  <w:r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hyperlink r:id="rId9" w:history="1">
                    <w:r w:rsidRPr="008E493A">
                      <w:rPr>
                        <w:rStyle w:val="a4"/>
                        <w:rFonts w:ascii="微软雅黑" w:eastAsia="微软雅黑" w:hAnsi="微软雅黑" w:cs="Arial"/>
                        <w:color w:val="auto"/>
                        <w:sz w:val="18"/>
                        <w:szCs w:val="18"/>
                      </w:rPr>
                      <w:t>http://blog.csdn.net/u011808175</w:t>
                    </w:r>
                  </w:hyperlink>
                </w:p>
              </w:tc>
              <w:tc>
                <w:tcPr>
                  <w:tcW w:w="50" w:type="dxa"/>
                  <w:vAlign w:val="center"/>
                  <w:hideMark/>
                </w:tcPr>
                <w:p w:rsidR="006B4957" w:rsidRPr="004F63B6" w:rsidRDefault="006B4957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</w:tr>
          </w:tbl>
          <w:p w:rsidR="006B4957" w:rsidRPr="004F63B6" w:rsidRDefault="006B4957">
            <w:pPr>
              <w:rPr>
                <w:rFonts w:ascii="微软雅黑" w:eastAsia="微软雅黑" w:hAnsi="微软雅黑" w:cs="Arial"/>
                <w:vanish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1"/>
              <w:gridCol w:w="8259"/>
            </w:tblGrid>
            <w:tr w:rsidR="006B4957" w:rsidRPr="004F63B6" w:rsidTr="004E5FE9">
              <w:trPr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6B4957" w:rsidRPr="004F63B6" w:rsidRDefault="003D7763">
                  <w:pPr>
                    <w:rPr>
                      <w:rFonts w:ascii="微软雅黑" w:eastAsia="微软雅黑" w:hAnsi="微软雅黑" w:cs="宋体"/>
                      <w:sz w:val="27"/>
                      <w:szCs w:val="27"/>
                    </w:rPr>
                  </w:pPr>
                  <w:r>
                    <w:rPr>
                      <w:rFonts w:ascii="微软雅黑" w:eastAsia="微软雅黑" w:hAnsi="微软雅黑" w:hint="eastAsia"/>
                      <w:sz w:val="27"/>
                      <w:szCs w:val="27"/>
                    </w:rPr>
                    <w:t>教育经历</w:t>
                  </w:r>
                </w:p>
              </w:tc>
              <w:tc>
                <w:tcPr>
                  <w:tcW w:w="8259" w:type="dxa"/>
                  <w:vAlign w:val="center"/>
                  <w:hideMark/>
                </w:tcPr>
                <w:p w:rsidR="006B4957" w:rsidRPr="004F63B6" w:rsidRDefault="002E261C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http://assets.dajieimg.com/up/resume/images/tit.gif" style="width:412.3pt;height:12pt;visibility:visible">
                        <v:imagedata r:id="rId10" o:title="tit"/>
                      </v:shape>
                    </w:pict>
                  </w:r>
                </w:p>
              </w:tc>
            </w:tr>
            <w:tr w:rsidR="006B4957" w:rsidRPr="004F63B6" w:rsidTr="004E5FE9">
              <w:trPr>
                <w:trHeight w:val="218"/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6B4957" w:rsidRPr="004F3CB9" w:rsidRDefault="00190000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2012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.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9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2016.6</w:t>
                  </w:r>
                </w:p>
              </w:tc>
              <w:tc>
                <w:tcPr>
                  <w:tcW w:w="825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45"/>
                  </w:tblGrid>
                  <w:tr w:rsidR="0031698D" w:rsidRPr="004F63B6" w:rsidTr="00555A67">
                    <w:trPr>
                      <w:trHeight w:val="542"/>
                      <w:tblCellSpacing w:w="15" w:type="dxa"/>
                    </w:trPr>
                    <w:tc>
                      <w:tcPr>
                        <w:tcW w:w="7485" w:type="dxa"/>
                        <w:vAlign w:val="center"/>
                        <w:hideMark/>
                      </w:tcPr>
                      <w:p w:rsidR="0031698D" w:rsidRPr="004F3CB9" w:rsidRDefault="003D7763" w:rsidP="00555A67">
                        <w:pPr>
                          <w:widowControl/>
                          <w:spacing w:line="10" w:lineRule="atLeast"/>
                          <w:jc w:val="left"/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bCs w:val="0"/>
                            <w:sz w:val="18"/>
                            <w:szCs w:val="18"/>
                          </w:rPr>
                          <w:t>北京工业大学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bCs w:val="0"/>
                            <w:sz w:val="18"/>
                            <w:szCs w:val="18"/>
                          </w:rPr>
                          <w:t xml:space="preserve">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bCs w:val="0"/>
                            <w:sz w:val="18"/>
                            <w:szCs w:val="18"/>
                          </w:rPr>
                          <w:t>计算机科学与技术实验班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bCs w:val="0"/>
                            <w:sz w:val="18"/>
                            <w:szCs w:val="18"/>
                          </w:rPr>
                          <w:t xml:space="preserve"> |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/>
                            <w:bCs w:val="0"/>
                            <w:sz w:val="18"/>
                            <w:szCs w:val="18"/>
                          </w:rPr>
                          <w:t xml:space="preserve"> 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本科</w:t>
                        </w:r>
                        <w:r w:rsidR="00B4097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 |</w:t>
                        </w:r>
                        <w:r w:rsidR="00B4097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GPA：3.</w:t>
                        </w:r>
                        <w:r w:rsidR="00B4097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9</w:t>
                        </w:r>
                        <w:r w:rsidR="003A74C4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/4.0</w:t>
                        </w:r>
                        <w:r w:rsidR="00B4097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 | 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Rank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：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1</w:t>
                        </w:r>
                        <w:r w:rsidR="003A74C4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/</w:t>
                        </w:r>
                        <w:r w:rsidR="00555A67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4</w:t>
                        </w:r>
                        <w:r w:rsidR="0019000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4</w:t>
                        </w:r>
                      </w:p>
                      <w:p w:rsidR="00555A67" w:rsidRDefault="00555A67" w:rsidP="00555A67">
                        <w:pPr>
                          <w:widowControl/>
                          <w:spacing w:line="10" w:lineRule="atLeast"/>
                          <w:jc w:val="left"/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核心课程成绩：</w:t>
                        </w:r>
                      </w:p>
                      <w:p w:rsidR="00555A67" w:rsidRPr="00A106B2" w:rsidRDefault="00555A67" w:rsidP="00555A67">
                        <w:pPr>
                          <w:widowControl/>
                          <w:spacing w:line="10" w:lineRule="atLeast"/>
                          <w:jc w:val="left"/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操作系统原理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95/100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="00A64F8B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编译原理          95</w:t>
                        </w:r>
                        <w:r w:rsidRPr="0004288F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/100 </w:t>
                        </w:r>
                        <w:r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离散数学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98/100</w:t>
                        </w:r>
                      </w:p>
                      <w:p w:rsidR="00555A67" w:rsidRPr="004F63B6" w:rsidRDefault="00555A67" w:rsidP="00555A67">
                        <w:pPr>
                          <w:widowControl/>
                          <w:spacing w:line="10" w:lineRule="atLeast"/>
                          <w:jc w:val="left"/>
                          <w:rPr>
                            <w:rFonts w:ascii="微软雅黑" w:eastAsia="微软雅黑" w:hAnsi="微软雅黑" w:cs="宋体"/>
                            <w:color w:val="58667B"/>
                            <w:kern w:val="0"/>
                            <w:sz w:val="18"/>
                            <w:szCs w:val="18"/>
                          </w:rPr>
                        </w:pP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数据库原理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96/100  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数据结构和算法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93/100 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|</w:t>
                        </w:r>
                        <w:r w:rsidRPr="00A106B2"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计算机组成原理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98/100</w:t>
                        </w:r>
                      </w:p>
                    </w:tc>
                  </w:tr>
                </w:tbl>
                <w:p w:rsidR="006B4957" w:rsidRPr="00190000" w:rsidRDefault="006B4957">
                  <w:pPr>
                    <w:rPr>
                      <w:rFonts w:ascii="微软雅黑" w:eastAsia="微软雅黑" w:hAnsi="微软雅黑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  <w:tr w:rsidR="00361320" w:rsidRPr="004F63B6" w:rsidTr="004E5FE9">
              <w:trPr>
                <w:trHeight w:val="150"/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63B6" w:rsidRDefault="00361320" w:rsidP="00361320">
                  <w:pPr>
                    <w:jc w:val="left"/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7"/>
                      <w:szCs w:val="27"/>
                    </w:rPr>
                    <w:t>社团活动</w:t>
                  </w:r>
                </w:p>
              </w:tc>
              <w:tc>
                <w:tcPr>
                  <w:tcW w:w="8259" w:type="dxa"/>
                  <w:vAlign w:val="center"/>
                  <w:hideMark/>
                </w:tcPr>
                <w:p w:rsidR="00361320" w:rsidRPr="004F63B6" w:rsidRDefault="002E261C" w:rsidP="00361320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 w14:anchorId="77444383">
                      <v:shape id="图片 9" o:spid="_x0000_i1026" type="#_x0000_t75" alt="http://assets.dajieimg.com/up/resume/images/tit.gif" style="width:412.8pt;height:12pt;visibility:visible">
                        <v:imagedata r:id="rId10" o:title="tit"/>
                      </v:shape>
                    </w:pict>
                  </w:r>
                </w:p>
              </w:tc>
            </w:tr>
            <w:tr w:rsidR="00361320" w:rsidRPr="004F63B6" w:rsidTr="004E5FE9">
              <w:trPr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63B6" w:rsidRDefault="00361320" w:rsidP="00361320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  <w:tc>
                <w:tcPr>
                  <w:tcW w:w="8259" w:type="dxa"/>
                  <w:vAlign w:val="center"/>
                  <w:hideMark/>
                </w:tcPr>
                <w:p w:rsidR="00361320" w:rsidRPr="004F63B6" w:rsidRDefault="00361320" w:rsidP="00361320">
                  <w:pPr>
                    <w:rPr>
                      <w:rFonts w:ascii="微软雅黑" w:eastAsia="微软雅黑" w:hAnsi="微软雅黑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  <w:tr w:rsidR="00361320" w:rsidRPr="004F63B6" w:rsidTr="00555A67">
              <w:trPr>
                <w:trHeight w:val="53"/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3CB9" w:rsidRDefault="002502A8" w:rsidP="004E5FE9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2012.</w:t>
                  </w:r>
                  <w:r w:rsidR="004E5FE9"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9</w:t>
                  </w:r>
                  <w:r w:rsidR="004E5FE9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至今                        </w:t>
                  </w:r>
                </w:p>
              </w:tc>
              <w:tc>
                <w:tcPr>
                  <w:tcW w:w="825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25"/>
                  </w:tblGrid>
                  <w:tr w:rsidR="00361320" w:rsidRPr="004F63B6" w:rsidTr="000D335A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1320" w:rsidRPr="004F3CB9" w:rsidRDefault="00361320" w:rsidP="00361320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北京工业大学“源代码”科技协会负责人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61320" w:rsidRPr="004F63B6" w:rsidTr="000D335A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1320" w:rsidRPr="00A106B2" w:rsidRDefault="0004288F" w:rsidP="00361320">
                        <w:pPr>
                          <w:rPr>
                            <w:rFonts w:ascii="微软雅黑" w:eastAsia="微软雅黑" w:hAnsi="微软雅黑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负责与北京高校的</w:t>
                        </w:r>
                        <w:r w:rsidR="00361320"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ACM-ICPC社团联系，并为新接触竞赛的同学举办</w:t>
                        </w:r>
                        <w:r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算法入门</w:t>
                        </w:r>
                        <w:r w:rsidR="00361320" w:rsidRPr="00A106B2">
                          <w:rPr>
                            <w:rFonts w:ascii="微软雅黑" w:eastAsia="微软雅黑" w:hAnsi="微软雅黑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讲座，主讲人之一。</w:t>
                        </w:r>
                      </w:p>
                    </w:tc>
                  </w:tr>
                </w:tbl>
                <w:p w:rsidR="00361320" w:rsidRPr="004F63B6" w:rsidRDefault="00361320" w:rsidP="00361320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</w:tr>
            <w:tr w:rsidR="00361320" w:rsidRPr="004F63B6" w:rsidTr="00555A67">
              <w:trPr>
                <w:trHeight w:val="500"/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63B6" w:rsidRDefault="00361320" w:rsidP="00361320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7"/>
                      <w:szCs w:val="27"/>
                    </w:rPr>
                    <w:t>主要</w:t>
                  </w:r>
                  <w:r>
                    <w:rPr>
                      <w:rFonts w:ascii="微软雅黑" w:eastAsia="微软雅黑" w:hAnsi="微软雅黑"/>
                      <w:sz w:val="27"/>
                      <w:szCs w:val="27"/>
                    </w:rPr>
                    <w:t>奖项</w:t>
                  </w:r>
                </w:p>
              </w:tc>
              <w:tc>
                <w:tcPr>
                  <w:tcW w:w="8259" w:type="dxa"/>
                  <w:vAlign w:val="center"/>
                  <w:hideMark/>
                </w:tcPr>
                <w:p w:rsidR="00361320" w:rsidRPr="004F63B6" w:rsidRDefault="002E261C" w:rsidP="00361320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 w14:anchorId="2655D1FE">
                      <v:shape id="图片 10" o:spid="_x0000_i1027" type="#_x0000_t75" alt="http://assets.dajieimg.com/up/resume/images/tit.gif" style="width:412.3pt;height:11.5pt;visibility:visible">
                        <v:imagedata r:id="rId10" o:title="tit"/>
                      </v:shape>
                    </w:pict>
                  </w:r>
                </w:p>
              </w:tc>
            </w:tr>
            <w:tr w:rsidR="00361320" w:rsidRPr="004F63B6" w:rsidTr="004E5FE9">
              <w:trPr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3CB9" w:rsidRDefault="004E1113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2013-2014</w:t>
                  </w:r>
                </w:p>
              </w:tc>
              <w:tc>
                <w:tcPr>
                  <w:tcW w:w="825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F266B3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</w:tcPr>
                      <w:p w:rsidR="00361320" w:rsidRPr="004F3CB9" w:rsidRDefault="00C55912" w:rsidP="00C55912">
                        <w:pPr>
                          <w:ind w:rightChars="48" w:right="101"/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2013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、</w:t>
                        </w:r>
                        <w:r w:rsidR="0036132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2014年上海</w:t>
                        </w:r>
                        <w:r w:rsidR="0036132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、</w:t>
                        </w:r>
                        <w:r w:rsidR="00361320"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北京</w:t>
                        </w:r>
                        <w:r w:rsidR="00361320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、陕西ACM-ICPC邀请赛银牌</w:t>
                        </w:r>
                        <w:r w:rsidR="00F266B3"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，长春、鞍山、上海现场赛铜牌</w:t>
                        </w:r>
                      </w:p>
                    </w:tc>
                  </w:tr>
                </w:tbl>
                <w:p w:rsidR="00361320" w:rsidRPr="004F3CB9" w:rsidRDefault="00361320" w:rsidP="00361320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361320" w:rsidRPr="004F63B6" w:rsidTr="004E5FE9">
              <w:trPr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361320" w:rsidRPr="004F3CB9" w:rsidRDefault="004E1113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</w:t>
                  </w:r>
                  <w:r w:rsidR="00361320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5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54319D">
                    <w:trPr>
                      <w:trHeight w:val="23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361320" w:rsidRPr="004F3CB9" w:rsidRDefault="00361320" w:rsidP="00361320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2013年IEEExtreme 极限编程竞赛全球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18名，中国第二名</w:t>
                        </w:r>
                      </w:p>
                    </w:tc>
                  </w:tr>
                </w:tbl>
                <w:p w:rsidR="00361320" w:rsidRPr="004F3CB9" w:rsidRDefault="00361320" w:rsidP="00361320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21116E" w:rsidRPr="004F63B6" w:rsidTr="004E5FE9">
              <w:trPr>
                <w:tblCellSpacing w:w="0" w:type="dxa"/>
              </w:trPr>
              <w:tc>
                <w:tcPr>
                  <w:tcW w:w="1491" w:type="dxa"/>
                  <w:vAlign w:val="center"/>
                </w:tcPr>
                <w:p w:rsidR="0021116E" w:rsidRPr="004F3CB9" w:rsidRDefault="004E1113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  <w:r w:rsidR="0021116E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59" w:type="dxa"/>
                  <w:tcBorders>
                    <w:bottom w:val="single" w:sz="2" w:space="0" w:color="F2F2F2"/>
                  </w:tcBorders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057D35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21116E" w:rsidRPr="004F3CB9" w:rsidRDefault="0021116E" w:rsidP="0021116E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美国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数学建模大赛Meritorious Winner</w:t>
                        </w:r>
                      </w:p>
                    </w:tc>
                  </w:tr>
                </w:tbl>
                <w:p w:rsidR="0021116E" w:rsidRPr="004F3CB9" w:rsidRDefault="0021116E" w:rsidP="0021116E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21116E" w:rsidRPr="004F63B6" w:rsidTr="004E5FE9">
              <w:trPr>
                <w:trHeight w:val="374"/>
                <w:tblCellSpacing w:w="0" w:type="dxa"/>
              </w:trPr>
              <w:tc>
                <w:tcPr>
                  <w:tcW w:w="1491" w:type="dxa"/>
                  <w:vAlign w:val="center"/>
                  <w:hideMark/>
                </w:tcPr>
                <w:p w:rsidR="0021116E" w:rsidRPr="004F3CB9" w:rsidRDefault="004E1113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2013-2014</w:t>
                  </w:r>
                </w:p>
              </w:tc>
              <w:tc>
                <w:tcPr>
                  <w:tcW w:w="8259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9"/>
                  </w:tblGrid>
                  <w:tr w:rsidR="004F3CB9" w:rsidRPr="004F3CB9" w:rsidTr="000D335A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21116E" w:rsidRPr="004F3CB9" w:rsidRDefault="0021116E" w:rsidP="0021116E">
                        <w:pPr>
                          <w:ind w:leftChars="1" w:left="688" w:rightChars="81" w:right="170" w:hangingChars="381" w:hanging="686"/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2014年IBM优秀学生奖学金获得者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，2013年国家奖学金获得者</w:t>
                        </w:r>
                      </w:p>
                    </w:tc>
                  </w:tr>
                </w:tbl>
                <w:p w:rsidR="0021116E" w:rsidRPr="004F3CB9" w:rsidRDefault="0021116E" w:rsidP="0021116E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E5FE9" w:rsidRPr="004F63B6" w:rsidTr="004E5FE9">
              <w:trPr>
                <w:trHeight w:val="374"/>
                <w:tblCellSpacing w:w="0" w:type="dxa"/>
              </w:trPr>
              <w:tc>
                <w:tcPr>
                  <w:tcW w:w="1491" w:type="dxa"/>
                  <w:vAlign w:val="center"/>
                </w:tcPr>
                <w:p w:rsidR="004E5FE9" w:rsidRPr="004F3CB9" w:rsidRDefault="004E5FE9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59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D35EC2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4E5FE9" w:rsidRPr="004F3CB9" w:rsidRDefault="004E5FE9" w:rsidP="004E5FE9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连续两年获得北川奖学金科技创新团体特等奖</w:t>
                        </w:r>
                      </w:p>
                    </w:tc>
                  </w:tr>
                </w:tbl>
                <w:p w:rsidR="004E5FE9" w:rsidRPr="004F3CB9" w:rsidRDefault="004E5FE9" w:rsidP="004E5FE9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E5FE9" w:rsidRPr="004F63B6" w:rsidTr="004E5FE9">
              <w:trPr>
                <w:trHeight w:val="374"/>
                <w:tblCellSpacing w:w="0" w:type="dxa"/>
              </w:trPr>
              <w:tc>
                <w:tcPr>
                  <w:tcW w:w="1491" w:type="dxa"/>
                  <w:vAlign w:val="center"/>
                </w:tcPr>
                <w:p w:rsidR="004E5FE9" w:rsidRPr="004F3CB9" w:rsidRDefault="004E5FE9" w:rsidP="004E5FE9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59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D35EC2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4E5FE9" w:rsidRPr="004F3CB9" w:rsidRDefault="003A74C4" w:rsidP="003A74C4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2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014年Google Code Jam晋级Round 2</w:t>
                        </w:r>
                      </w:p>
                    </w:tc>
                  </w:tr>
                </w:tbl>
                <w:p w:rsidR="004E5FE9" w:rsidRPr="004F3CB9" w:rsidRDefault="004E5FE9" w:rsidP="004E5FE9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</w:tbl>
          <w:p w:rsidR="006B4957" w:rsidRPr="004F63B6" w:rsidRDefault="006B4957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B4957" w:rsidRPr="004F63B6" w:rsidRDefault="006B4957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FE5C6A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  <w:hideMark/>
          </w:tcPr>
          <w:p w:rsidR="00FE5C6A" w:rsidRPr="004F63B6" w:rsidRDefault="00E34C94" w:rsidP="00E34C94">
            <w:pPr>
              <w:rPr>
                <w:rFonts w:ascii="微软雅黑" w:eastAsia="微软雅黑" w:hAnsi="微软雅黑" w:cs="宋体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主要项目</w:t>
            </w:r>
          </w:p>
        </w:tc>
        <w:tc>
          <w:tcPr>
            <w:tcW w:w="8562" w:type="dxa"/>
            <w:vAlign w:val="center"/>
            <w:hideMark/>
          </w:tcPr>
          <w:p w:rsidR="00FE5C6A" w:rsidRPr="004F63B6" w:rsidRDefault="008E493A" w:rsidP="00FE5C6A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noProof/>
              </w:rPr>
              <w:pict w14:anchorId="12BA9A21">
                <v:shape id="_x0000_i1028" type="#_x0000_t75" alt="http://assets.dajieimg.com/up/resume/images/tit.gif" style="width:412.3pt;height:11.5pt;visibility:visible">
                  <v:imagedata r:id="rId10" o:title="tit"/>
                </v:shape>
              </w:pict>
            </w:r>
          </w:p>
        </w:tc>
      </w:tr>
      <w:tr w:rsidR="00FE5C6A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FE5C6A" w:rsidRPr="004F3CB9" w:rsidRDefault="003E4337" w:rsidP="004E5FE9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="002502A8"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62" w:type="dxa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3"/>
            </w:tblGrid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337" w:rsidRPr="004F3CB9" w:rsidRDefault="003E4337" w:rsidP="003A74C4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网络游戏</w:t>
                  </w:r>
                  <w:r w:rsidR="003A74C4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“Bomber</w:t>
                  </w:r>
                  <w:r w:rsidR="003A74C4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M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an</w:t>
                  </w:r>
                  <w:r w:rsidR="003A74C4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Online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”</w:t>
                  </w:r>
                </w:p>
              </w:tc>
            </w:tr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E4337" w:rsidRPr="004F3CB9" w:rsidRDefault="003E4337" w:rsidP="00A92888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一个使用Win32+Direct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2D完成的网络游戏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，</w:t>
                  </w:r>
                  <w:r w:rsidR="00A92888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是一个两人项目，</w:t>
                  </w:r>
                  <w:r w:rsidR="00D81353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我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负责了架构设计和游戏核心部分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。 </w:t>
                  </w:r>
                </w:p>
              </w:tc>
            </w:tr>
          </w:tbl>
          <w:p w:rsidR="00FE5C6A" w:rsidRPr="004F3CB9" w:rsidRDefault="00FE5C6A" w:rsidP="00FE5C6A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81353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D81353" w:rsidRPr="004F3CB9" w:rsidRDefault="00D81353" w:rsidP="004E5FE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="002502A8"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62" w:type="dxa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2"/>
            </w:tblGrid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1353" w:rsidRPr="004F3CB9" w:rsidRDefault="003A74C4" w:rsidP="00D81353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Android App: 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智能清扫机器人遥控终端</w:t>
                  </w:r>
                </w:p>
              </w:tc>
            </w:tr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1353" w:rsidRPr="004F3CB9" w:rsidRDefault="00D81353" w:rsidP="003A74C4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该项目整体为能生成室内</w:t>
                  </w:r>
                  <w:r w:rsidR="003A74C4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平面地图并自动寻径的智能清扫机器人，这个App的主要功能是通过Wi-Fi来控制机器人并显示它生成的地图。</w:t>
                  </w:r>
                </w:p>
              </w:tc>
            </w:tr>
          </w:tbl>
          <w:p w:rsidR="00D81353" w:rsidRPr="004F3CB9" w:rsidRDefault="00D81353" w:rsidP="003E4337">
            <w:pPr>
              <w:rPr>
                <w:rStyle w:val="a3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81353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D81353" w:rsidRPr="004F3CB9" w:rsidRDefault="00D81353" w:rsidP="004E5FE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="002502A8"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62" w:type="dxa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3"/>
            </w:tblGrid>
            <w:tr w:rsidR="004F3CB9" w:rsidRPr="004F3CB9" w:rsidTr="004E1113">
              <w:trPr>
                <w:trHeight w:val="300"/>
                <w:tblCellSpacing w:w="15" w:type="dxa"/>
              </w:trPr>
              <w:tc>
                <w:tcPr>
                  <w:tcW w:w="8303" w:type="dxa"/>
                  <w:vAlign w:val="center"/>
                  <w:hideMark/>
                </w:tcPr>
                <w:p w:rsidR="00D81353" w:rsidRPr="004F3CB9" w:rsidRDefault="003A74C4" w:rsidP="00D81353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Verilog描述的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五级流水线50指令MIPS处理器</w:t>
                  </w: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（独立项目）</w:t>
                  </w:r>
                </w:p>
              </w:tc>
            </w:tr>
            <w:tr w:rsidR="004F3CB9" w:rsidRPr="004F3CB9" w:rsidTr="004E1113">
              <w:trPr>
                <w:trHeight w:val="300"/>
                <w:tblCellSpacing w:w="15" w:type="dxa"/>
              </w:trPr>
              <w:tc>
                <w:tcPr>
                  <w:tcW w:w="8303" w:type="dxa"/>
                  <w:vAlign w:val="center"/>
                  <w:hideMark/>
                </w:tcPr>
                <w:p w:rsidR="00D81353" w:rsidRPr="004F3CB9" w:rsidRDefault="003A74C4" w:rsidP="003A74C4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一个支持MIPS常见指令以及中断的</w:t>
                  </w:r>
                  <w:r w:rsidR="00D81353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简单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的</w:t>
                  </w:r>
                  <w:r w:rsidR="00D81353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CPU，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可以下载到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FPGA上运行简单的汇编程序。</w:t>
                  </w:r>
                </w:p>
              </w:tc>
            </w:tr>
          </w:tbl>
          <w:p w:rsidR="00D81353" w:rsidRPr="004F3CB9" w:rsidRDefault="00D81353" w:rsidP="00D81353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81353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D81353" w:rsidRPr="004F3CB9" w:rsidRDefault="00D81353" w:rsidP="004E5FE9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62" w:type="dxa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5"/>
            </w:tblGrid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1353" w:rsidRPr="004F3CB9" w:rsidRDefault="003A74C4" w:rsidP="00A95095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Windows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控制台游戏</w:t>
                  </w: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“Red Busters: 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暗夜的潜行者</w:t>
                  </w:r>
                  <w:r w:rsidR="00D81353"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”</w:t>
                  </w: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（独立项目）</w:t>
                  </w:r>
                </w:p>
              </w:tc>
            </w:tr>
            <w:tr w:rsidR="004F3CB9" w:rsidRPr="004F3CB9" w:rsidTr="00057D35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1353" w:rsidRPr="004F3CB9" w:rsidRDefault="00A95095" w:rsidP="003A74C4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一个类似于Pac</w:t>
                  </w:r>
                  <w:r w:rsidR="004E1113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Man的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游戏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，</w:t>
                  </w:r>
                  <w:r w:rsidR="003A74C4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总共有5关，每关都有不同的地形以及敌人AI，游戏性很强。</w:t>
                  </w:r>
                </w:p>
              </w:tc>
            </w:tr>
          </w:tbl>
          <w:p w:rsidR="00D81353" w:rsidRPr="004F3CB9" w:rsidRDefault="00D81353" w:rsidP="00D81353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E5FE9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4E5FE9" w:rsidRPr="004F3CB9" w:rsidRDefault="004E5FE9" w:rsidP="004E5FE9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="002502A8"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5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7"/>
            </w:tblGrid>
            <w:tr w:rsidR="004F3CB9" w:rsidRPr="004F3CB9" w:rsidTr="00D35EC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FE9" w:rsidRPr="004F3CB9" w:rsidRDefault="004E5FE9" w:rsidP="004E5FE9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Android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App</w:t>
                  </w:r>
                  <w:r w:rsidR="003A74C4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：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“状态方程计算器”</w:t>
                  </w:r>
                  <w:r w:rsidR="003A74C4"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（独立项目）</w:t>
                  </w:r>
                </w:p>
              </w:tc>
            </w:tr>
            <w:tr w:rsidR="004F3CB9" w:rsidRPr="004F3CB9" w:rsidTr="00D35EC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FE9" w:rsidRPr="004F3CB9" w:rsidRDefault="004E5FE9" w:rsidP="003A74C4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帮助THU化工系同学做的小工具，输入物质以后查找信息并求解状态方程的计算器。</w:t>
                  </w:r>
                </w:p>
              </w:tc>
            </w:tr>
          </w:tbl>
          <w:p w:rsidR="004E5FE9" w:rsidRPr="004F3CB9" w:rsidRDefault="004E5FE9" w:rsidP="004E5FE9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E5FE9" w:rsidRPr="004F63B6" w:rsidTr="00CC6CC3">
        <w:trPr>
          <w:gridBefore w:val="1"/>
          <w:gridAfter w:val="2"/>
          <w:wBefore w:w="12" w:type="dxa"/>
          <w:wAfter w:w="61" w:type="dxa"/>
          <w:tblCellSpacing w:w="0" w:type="dxa"/>
        </w:trPr>
        <w:tc>
          <w:tcPr>
            <w:tcW w:w="1531" w:type="dxa"/>
            <w:gridSpan w:val="2"/>
            <w:vAlign w:val="center"/>
          </w:tcPr>
          <w:p w:rsidR="004E5FE9" w:rsidRPr="004F3CB9" w:rsidRDefault="004E5FE9" w:rsidP="004E5FE9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="002502A8"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077014"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62" w:type="dxa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2"/>
            </w:tblGrid>
            <w:tr w:rsidR="004F3CB9" w:rsidRPr="004F3CB9" w:rsidTr="00D35EC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FE9" w:rsidRPr="004F3CB9" w:rsidRDefault="004E5FE9" w:rsidP="004E5FE9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Stanford操作系统实验“Pintos”线程调度部分</w:t>
                  </w:r>
                </w:p>
              </w:tc>
            </w:tr>
            <w:tr w:rsidR="004F3CB9" w:rsidRPr="004F3CB9" w:rsidTr="00D35EC2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5FE9" w:rsidRPr="004F3CB9" w:rsidRDefault="004E5FE9" w:rsidP="00077014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该项目是一个微型Linux操作系统内核，第一部分主要完成线程调度工作。</w:t>
                  </w:r>
                  <w:r w:rsidR="00A92888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这是一个三人项目，我负责了文档阅读，任务分配，自己完成了优先队列调度部分，并</w:t>
                  </w:r>
                  <w:r w:rsidR="00077014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设计</w:t>
                  </w:r>
                  <w:r w:rsidR="00A92888"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了优先级Donation部分的算法。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E5FE9" w:rsidRPr="004F3CB9" w:rsidRDefault="004E5FE9" w:rsidP="004E5FE9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435645" w:rsidRDefault="00435645" w:rsidP="0054319D">
      <w:pPr>
        <w:spacing w:line="360" w:lineRule="auto"/>
        <w:rPr>
          <w:rFonts w:ascii="微软雅黑" w:eastAsia="微软雅黑" w:hAnsi="微软雅黑"/>
        </w:rPr>
      </w:pPr>
    </w:p>
    <w:p w:rsidR="00435645" w:rsidRPr="0054319D" w:rsidRDefault="00435645" w:rsidP="0054319D">
      <w:pPr>
        <w:spacing w:line="360" w:lineRule="auto"/>
        <w:rPr>
          <w:rFonts w:ascii="微软雅黑" w:eastAsia="微软雅黑" w:hAnsi="微软雅黑"/>
        </w:rPr>
      </w:pPr>
    </w:p>
    <w:tbl>
      <w:tblPr>
        <w:tblW w:w="10190" w:type="dxa"/>
        <w:tblCellSpacing w:w="0" w:type="dxa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23"/>
        <w:gridCol w:w="8482"/>
        <w:gridCol w:w="45"/>
        <w:gridCol w:w="120"/>
      </w:tblGrid>
      <w:tr w:rsidR="004F3CB9" w:rsidRPr="004F3CB9" w:rsidTr="00093972">
        <w:trPr>
          <w:gridAfter w:val="1"/>
          <w:wAfter w:w="120" w:type="dxa"/>
          <w:trHeight w:val="9636"/>
          <w:tblCellSpacing w:w="0" w:type="dxa"/>
        </w:trPr>
        <w:tc>
          <w:tcPr>
            <w:tcW w:w="20" w:type="dxa"/>
            <w:vAlign w:val="center"/>
            <w:hideMark/>
          </w:tcPr>
          <w:p w:rsidR="00435645" w:rsidRPr="004F63B6" w:rsidRDefault="00435645" w:rsidP="00093972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0005" w:type="dxa"/>
            <w:gridSpan w:val="2"/>
            <w:vAlign w:val="center"/>
            <w:hideMark/>
          </w:tcPr>
          <w:tbl>
            <w:tblPr>
              <w:tblW w:w="984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50"/>
              <w:gridCol w:w="95"/>
            </w:tblGrid>
            <w:tr w:rsidR="004F3CB9" w:rsidRPr="004F3CB9" w:rsidTr="00093972">
              <w:trPr>
                <w:tblCellSpacing w:w="15" w:type="dxa"/>
              </w:trPr>
              <w:tc>
                <w:tcPr>
                  <w:tcW w:w="9705" w:type="dxa"/>
                  <w:hideMark/>
                </w:tcPr>
                <w:p w:rsidR="00435645" w:rsidRPr="004F3CB9" w:rsidRDefault="00435645" w:rsidP="00093972">
                  <w:p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hint="eastAsia"/>
                      <w:sz w:val="39"/>
                      <w:szCs w:val="39"/>
                    </w:rPr>
                    <w:t>K</w:t>
                  </w:r>
                  <w:r w:rsidRPr="004F3CB9">
                    <w:rPr>
                      <w:rFonts w:ascii="微软雅黑" w:eastAsia="微软雅黑" w:hAnsi="微软雅黑"/>
                      <w:sz w:val="39"/>
                      <w:szCs w:val="39"/>
                    </w:rPr>
                    <w:t>e Weichen</w:t>
                  </w:r>
                  <w:r w:rsidRPr="004F3CB9">
                    <w:rPr>
                      <w:rStyle w:val="apple-converted-space"/>
                      <w:rFonts w:ascii="微软雅黑" w:eastAsia="微软雅黑" w:hAnsi="微软雅黑" w:cs="Arial"/>
                    </w:rPr>
                    <w:t xml:space="preserve"> ( 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Tel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：185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1184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1030 | 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Email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：</w:t>
                  </w:r>
                  <w:hyperlink r:id="rId11" w:tgtFrame="_blank" w:history="1">
                    <w:r w:rsidRPr="004F3CB9">
                      <w:rPr>
                        <w:rFonts w:ascii="微软雅黑" w:eastAsia="微软雅黑" w:hAnsi="微软雅黑" w:cs="宋体"/>
                        <w:kern w:val="0"/>
                        <w:sz w:val="18"/>
                        <w:szCs w:val="18"/>
                      </w:rPr>
                      <w:t>laserae86@126.com</w:t>
                    </w:r>
                  </w:hyperlink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| Github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：</w:t>
                  </w:r>
                  <w:hyperlink r:id="rId12" w:history="1">
                    <w:r w:rsidRPr="004F3CB9">
                      <w:rPr>
                        <w:rStyle w:val="a4"/>
                        <w:rFonts w:ascii="微软雅黑" w:eastAsia="微软雅黑" w:hAnsi="微软雅黑" w:cs="宋体"/>
                        <w:color w:val="auto"/>
                        <w:kern w:val="0"/>
                        <w:sz w:val="18"/>
                        <w:szCs w:val="18"/>
                      </w:rPr>
                      <w:t>DarkForte</w:t>
                    </w:r>
                  </w:hyperlink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)</w:t>
                  </w:r>
                </w:p>
                <w:p w:rsidR="00435645" w:rsidRPr="004F3CB9" w:rsidRDefault="00435645" w:rsidP="00435645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Rank 1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  <w:vertAlign w:val="superscript"/>
                    </w:rPr>
                    <w:t>st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of Computer Science (Honors College) at BJUT, awarded National Scholarship.</w:t>
                  </w:r>
                </w:p>
                <w:p w:rsidR="00435645" w:rsidRPr="004F3CB9" w:rsidRDefault="00435645" w:rsidP="00435645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Fluent in English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（TO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EFL 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105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| GRE 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321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+4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）, 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and familiar with Japanese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（N2 148）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.</w:t>
                  </w:r>
                </w:p>
                <w:p w:rsidR="00435645" w:rsidRPr="004F3CB9" w:rsidRDefault="00435645" w:rsidP="00435645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ACM-ICPC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silver</w:t>
                  </w:r>
                  <w:r w:rsidRPr="004F3CB9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medal winner of </w:t>
                  </w: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invitational and bronze medal winner of regional contests.</w:t>
                  </w:r>
                </w:p>
                <w:p w:rsidR="00435645" w:rsidRPr="004F3CB9" w:rsidRDefault="00435645" w:rsidP="00435645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Quick learner with rich project experience in a variety of fields.</w:t>
                  </w:r>
                </w:p>
                <w:p w:rsidR="00435645" w:rsidRPr="004F3CB9" w:rsidRDefault="00435645" w:rsidP="00435645">
                  <w:pPr>
                    <w:numPr>
                      <w:ilvl w:val="0"/>
                      <w:numId w:val="3"/>
                    </w:numPr>
                    <w:spacing w:line="144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Personal Technical Blog: </w:t>
                  </w:r>
                  <w:hyperlink r:id="rId13" w:history="1">
                    <w:r w:rsidRPr="004F3CB9">
                      <w:rPr>
                        <w:rStyle w:val="a4"/>
                        <w:rFonts w:ascii="微软雅黑" w:eastAsia="微软雅黑" w:hAnsi="微软雅黑" w:cs="Arial"/>
                        <w:color w:val="auto"/>
                        <w:sz w:val="18"/>
                        <w:szCs w:val="18"/>
                      </w:rPr>
                      <w:t>http://blog.csdn.net/u011808175</w:t>
                    </w:r>
                  </w:hyperlink>
                </w:p>
              </w:tc>
              <w:tc>
                <w:tcPr>
                  <w:tcW w:w="50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vanish/>
              </w:rPr>
            </w:pPr>
          </w:p>
          <w:tbl>
            <w:tblPr>
              <w:tblW w:w="975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1"/>
              <w:gridCol w:w="8269"/>
            </w:tblGrid>
            <w:tr w:rsidR="004F3CB9" w:rsidRPr="004F3CB9" w:rsidTr="00093972">
              <w:trPr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宋体"/>
                      <w:sz w:val="27"/>
                      <w:szCs w:val="27"/>
                    </w:rPr>
                  </w:pPr>
                  <w:r w:rsidRPr="004F3CB9">
                    <w:rPr>
                      <w:rFonts w:ascii="微软雅黑" w:eastAsia="微软雅黑" w:hAnsi="微软雅黑" w:hint="eastAsia"/>
                      <w:sz w:val="27"/>
                      <w:szCs w:val="27"/>
                    </w:rPr>
                    <w:t>E</w:t>
                  </w:r>
                  <w:r w:rsidRPr="004F3CB9">
                    <w:rPr>
                      <w:rFonts w:ascii="微软雅黑" w:eastAsia="微软雅黑" w:hAnsi="微软雅黑"/>
                      <w:sz w:val="27"/>
                      <w:szCs w:val="27"/>
                    </w:rPr>
                    <w:t>ducation</w:t>
                  </w:r>
                </w:p>
              </w:tc>
              <w:tc>
                <w:tcPr>
                  <w:tcW w:w="8269" w:type="dxa"/>
                  <w:vAlign w:val="center"/>
                  <w:hideMark/>
                </w:tcPr>
                <w:p w:rsidR="00435645" w:rsidRPr="004F3CB9" w:rsidRDefault="008E493A" w:rsidP="00093972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>
                      <v:shape id="图片 3" o:spid="_x0000_i1029" type="#_x0000_t75" alt="http://assets.dajieimg.com/up/resume/images/tit.gif" style="width:412.3pt;height:11.5pt;visibility:visible;mso-wrap-style:square">
                        <v:imagedata r:id="rId10" o:title="tit"/>
                      </v:shape>
                    </w:pict>
                  </w:r>
                </w:p>
              </w:tc>
            </w:tr>
            <w:tr w:rsidR="004F3CB9" w:rsidRPr="004F3CB9" w:rsidTr="00093972">
              <w:trPr>
                <w:trHeight w:val="1106"/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2012.9 – 2016.6    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8269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9"/>
                  </w:tblGrid>
                  <w:tr w:rsidR="004F3CB9" w:rsidRPr="004F3CB9" w:rsidTr="00093972">
                    <w:trPr>
                      <w:trHeight w:val="210"/>
                      <w:tblCellSpacing w:w="15" w:type="dxa"/>
                    </w:trPr>
                    <w:tc>
                      <w:tcPr>
                        <w:tcW w:w="8209" w:type="dxa"/>
                        <w:vAlign w:val="center"/>
                        <w:hideMark/>
                      </w:tcPr>
                      <w:p w:rsidR="00435645" w:rsidRPr="004F3CB9" w:rsidRDefault="00435645" w:rsidP="00093972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b/>
                            <w:bCs/>
                            <w:kern w:val="0"/>
                            <w:sz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kern w:val="0"/>
                            <w:sz w:val="18"/>
                          </w:rPr>
                          <w:t>C</w:t>
                        </w:r>
                        <w:r w:rsidRPr="004F3CB9">
                          <w:rPr>
                            <w:rFonts w:ascii="微软雅黑" w:eastAsia="微软雅黑" w:hAnsi="微软雅黑" w:cs="宋体"/>
                            <w:b/>
                            <w:bCs/>
                            <w:kern w:val="0"/>
                            <w:sz w:val="18"/>
                          </w:rPr>
                          <w:t>omputer Science (Honors College) at Beijing University of Technology</w:t>
                        </w:r>
                        <w:r w:rsidRPr="004F3CB9"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kern w:val="0"/>
                            <w:sz w:val="18"/>
                          </w:rPr>
                          <w:t xml:space="preserve">, B.S, </w:t>
                        </w:r>
                        <w:r w:rsidRPr="004F3CB9">
                          <w:rPr>
                            <w:rFonts w:ascii="微软雅黑" w:eastAsia="微软雅黑" w:hAnsi="微软雅黑" w:cs="宋体"/>
                            <w:b/>
                            <w:bCs/>
                            <w:kern w:val="0"/>
                            <w:sz w:val="18"/>
                          </w:rPr>
                          <w:t xml:space="preserve">3.9/4.0, </w:t>
                        </w:r>
                        <w:r w:rsidRPr="004F3CB9"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kern w:val="0"/>
                            <w:sz w:val="18"/>
                          </w:rPr>
                          <w:t>1</w:t>
                        </w:r>
                        <w:r w:rsidRPr="004F3CB9">
                          <w:rPr>
                            <w:rFonts w:ascii="微软雅黑" w:eastAsia="微软雅黑" w:hAnsi="微软雅黑" w:cs="宋体"/>
                            <w:b/>
                            <w:bCs/>
                            <w:kern w:val="0"/>
                            <w:sz w:val="18"/>
                          </w:rPr>
                          <w:t>/44</w:t>
                        </w:r>
                      </w:p>
                      <w:p w:rsidR="00435645" w:rsidRPr="004F3CB9" w:rsidRDefault="00435645" w:rsidP="00093972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  <w:t>Core Curriculum:</w:t>
                        </w:r>
                      </w:p>
                      <w:p w:rsidR="00435645" w:rsidRPr="004F3CB9" w:rsidRDefault="00435645" w:rsidP="00093972">
                        <w:pPr>
                          <w:widowControl/>
                          <w:jc w:val="left"/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 xml:space="preserve">Operating Systems 95/100          </w:t>
                        </w:r>
                        <w:r w:rsidR="00A64F8B">
                          <w:rPr>
                            <w:rFonts w:ascii="微软雅黑" w:eastAsia="微软雅黑" w:hAnsi="微软雅黑" w:cs="Courier New" w:hint="eastAsia"/>
                            <w:kern w:val="0"/>
                            <w:sz w:val="18"/>
                            <w:szCs w:val="18"/>
                          </w:rPr>
                          <w:t>Compiler</w:t>
                        </w:r>
                        <w:r w:rsidR="00A64F8B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 xml:space="preserve"> Principles 95</w:t>
                        </w:r>
                        <w:bookmarkStart w:id="0" w:name="_GoBack"/>
                        <w:bookmarkEnd w:id="0"/>
                        <w:r w:rsidRPr="004F3CB9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 xml:space="preserve">/100  </w:t>
                        </w:r>
                      </w:p>
                      <w:p w:rsidR="00435645" w:rsidRPr="004F3CB9" w:rsidRDefault="00435645" w:rsidP="00093972">
                        <w:pPr>
                          <w:widowControl/>
                          <w:jc w:val="left"/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>Computer Organization 98/100</w:t>
                        </w:r>
                        <w:r w:rsidRPr="004F3CB9">
                          <w:rPr>
                            <w:rFonts w:ascii="微软雅黑" w:eastAsia="微软雅黑" w:hAnsi="微软雅黑" w:cs="Courier New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F3CB9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 xml:space="preserve">     Discrete Mathematics 98/100 </w:t>
                        </w:r>
                      </w:p>
                      <w:p w:rsidR="00435645" w:rsidRPr="004F3CB9" w:rsidRDefault="00435645" w:rsidP="00093972">
                        <w:pPr>
                          <w:widowControl/>
                          <w:jc w:val="left"/>
                          <w:rPr>
                            <w:rFonts w:ascii="微软雅黑" w:eastAsia="微软雅黑" w:hAnsi="微软雅黑" w:cs="宋体"/>
                            <w:b/>
                            <w:bCs/>
                            <w:kern w:val="0"/>
                            <w:sz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Courier New"/>
                            <w:kern w:val="0"/>
                            <w:sz w:val="18"/>
                            <w:szCs w:val="18"/>
                          </w:rPr>
                          <w:t>Database Theories 96/100           Data Structure &amp; Algorithms 93/100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F3CB9" w:rsidRPr="004F3CB9" w:rsidTr="00093972">
              <w:trPr>
                <w:trHeight w:val="150"/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 w:rsidRPr="004F3CB9">
                    <w:rPr>
                      <w:rFonts w:ascii="微软雅黑" w:eastAsia="微软雅黑" w:hAnsi="微软雅黑" w:hint="eastAsia"/>
                      <w:sz w:val="27"/>
                      <w:szCs w:val="27"/>
                    </w:rPr>
                    <w:t>A</w:t>
                  </w:r>
                  <w:r w:rsidRPr="004F3CB9">
                    <w:rPr>
                      <w:rFonts w:ascii="微软雅黑" w:eastAsia="微软雅黑" w:hAnsi="微软雅黑"/>
                      <w:sz w:val="27"/>
                      <w:szCs w:val="27"/>
                    </w:rPr>
                    <w:t>ctivities</w:t>
                  </w:r>
                </w:p>
              </w:tc>
              <w:tc>
                <w:tcPr>
                  <w:tcW w:w="8269" w:type="dxa"/>
                  <w:vAlign w:val="center"/>
                  <w:hideMark/>
                </w:tcPr>
                <w:p w:rsidR="00435645" w:rsidRPr="004F3CB9" w:rsidRDefault="008E493A" w:rsidP="00093972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>
                      <v:shape id="_x0000_i1030" type="#_x0000_t75" alt="http://assets.dajieimg.com/up/resume/images/tit.gif" style="width:412.8pt;height:12pt;visibility:visible;mso-wrap-style:square">
                        <v:imagedata r:id="rId10" o:title="tit"/>
                      </v:shape>
                    </w:pict>
                  </w:r>
                </w:p>
              </w:tc>
            </w:tr>
            <w:tr w:rsidR="004F3CB9" w:rsidRPr="004F3CB9" w:rsidTr="00093972">
              <w:trPr>
                <w:trHeight w:val="103"/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2012.9 To now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9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209" w:type="dxa"/>
                        <w:vAlign w:val="center"/>
                        <w:hideMark/>
                      </w:tcPr>
                      <w:p w:rsidR="00435645" w:rsidRPr="004F3CB9" w:rsidRDefault="00435645" w:rsidP="00093972">
                        <w:pPr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Core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 Member of Programming Club“Source Code”</w:t>
                        </w:r>
                      </w:p>
                      <w:p w:rsidR="00435645" w:rsidRPr="004F3CB9" w:rsidRDefault="00435645" w:rsidP="00093972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Fonts w:ascii="微软雅黑" w:eastAsia="微软雅黑" w:hAnsi="微软雅黑" w:cs="宋体"/>
                            <w:kern w:val="0"/>
                            <w:sz w:val="18"/>
                            <w:szCs w:val="18"/>
                          </w:rPr>
                          <w:t>Communicate with universities in Beijing and hold lectures on algorithms for freshmen.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</w:tr>
            <w:tr w:rsidR="004F3CB9" w:rsidRPr="004F3CB9" w:rsidTr="00093972">
              <w:trPr>
                <w:trHeight w:val="150"/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 w:rsidRPr="004F3CB9">
                    <w:rPr>
                      <w:rFonts w:ascii="微软雅黑" w:eastAsia="微软雅黑" w:hAnsi="微软雅黑"/>
                      <w:sz w:val="27"/>
                      <w:szCs w:val="27"/>
                    </w:rPr>
                    <w:t>Awards</w:t>
                  </w:r>
                </w:p>
              </w:tc>
              <w:tc>
                <w:tcPr>
                  <w:tcW w:w="8269" w:type="dxa"/>
                  <w:vAlign w:val="center"/>
                  <w:hideMark/>
                </w:tcPr>
                <w:p w:rsidR="00435645" w:rsidRPr="004F3CB9" w:rsidRDefault="008E493A" w:rsidP="00093972">
                  <w:pPr>
                    <w:rPr>
                      <w:rFonts w:ascii="微软雅黑" w:eastAsia="微软雅黑" w:hAnsi="微软雅黑" w:cs="Arial"/>
                      <w:sz w:val="16"/>
                      <w:szCs w:val="24"/>
                    </w:rPr>
                  </w:pPr>
                  <w:r>
                    <w:rPr>
                      <w:rFonts w:ascii="微软雅黑" w:eastAsia="微软雅黑" w:hAnsi="微软雅黑" w:cs="Arial"/>
                      <w:noProof/>
                    </w:rPr>
                    <w:pict>
                      <v:shape id="_x0000_i1031" type="#_x0000_t75" alt="http://assets.dajieimg.com/up/resume/images/tit.gif" style="width:412.3pt;height:11.5pt;visibility:visible;mso-wrap-style:square">
                        <v:imagedata r:id="rId10" o:title="tit"/>
                      </v:shape>
                    </w:pict>
                  </w:r>
                </w:p>
              </w:tc>
            </w:tr>
            <w:tr w:rsidR="004F3CB9" w:rsidRPr="004F3CB9" w:rsidTr="00093972">
              <w:trPr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2013-2014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8262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2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202" w:type="dxa"/>
                        <w:vAlign w:val="center"/>
                      </w:tcPr>
                      <w:p w:rsidR="00435645" w:rsidRPr="004F3CB9" w:rsidRDefault="00435645" w:rsidP="00093972">
                        <w:pPr>
                          <w:ind w:rightChars="48" w:right="101"/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Silver Medal Winner of Shanxi, Beijing, Shanghai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ACM-ICPC Invitational Contests</w:t>
                        </w:r>
                      </w:p>
                    </w:tc>
                  </w:tr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202" w:type="dxa"/>
                        <w:vAlign w:val="center"/>
                      </w:tcPr>
                      <w:p w:rsidR="00435645" w:rsidRPr="004F3CB9" w:rsidRDefault="00435645" w:rsidP="00093972">
                        <w:pPr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Bronze Medal Winner of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Anshan, Shanghai, Changchun ACM-ICPC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Regional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 Contests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F3CB9" w:rsidRPr="004F3CB9" w:rsidTr="00093972">
              <w:trPr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2013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37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6977" w:type="dxa"/>
                        <w:vAlign w:val="center"/>
                        <w:hideMark/>
                      </w:tcPr>
                      <w:p w:rsidR="00435645" w:rsidRPr="004F3CB9" w:rsidRDefault="00435645" w:rsidP="00093972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Global Rank 18 and China Rank 2 in IEEExtreme Programming Contest, 2013 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F3CB9" w:rsidRPr="004F3CB9" w:rsidTr="00093972">
              <w:trPr>
                <w:tblCellSpacing w:w="0" w:type="dxa"/>
              </w:trPr>
              <w:tc>
                <w:tcPr>
                  <w:tcW w:w="1481" w:type="dxa"/>
                  <w:vAlign w:val="center"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宋体"/>
                      <w:sz w:val="27"/>
                      <w:szCs w:val="27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</w:tcPr>
                <w:tbl>
                  <w:tblPr>
                    <w:tblW w:w="4585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85"/>
                  </w:tblGrid>
                  <w:tr w:rsidR="004F3CB9" w:rsidRPr="004F3CB9" w:rsidTr="00093972">
                    <w:trPr>
                      <w:trHeight w:val="328"/>
                      <w:tblCellSpacing w:w="15" w:type="dxa"/>
                    </w:trPr>
                    <w:tc>
                      <w:tcPr>
                        <w:tcW w:w="4525" w:type="dxa"/>
                        <w:vAlign w:val="center"/>
                      </w:tcPr>
                      <w:p w:rsidR="00435645" w:rsidRPr="004F3CB9" w:rsidRDefault="00435645" w:rsidP="00093972">
                        <w:pPr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Meritorious Winner of MCM, 2014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24"/>
                      <w:szCs w:val="24"/>
                    </w:rPr>
                  </w:pPr>
                </w:p>
              </w:tc>
            </w:tr>
            <w:tr w:rsidR="004F3CB9" w:rsidRPr="004F3CB9" w:rsidTr="00093972">
              <w:trPr>
                <w:trHeight w:val="374"/>
                <w:tblCellSpacing w:w="0" w:type="dxa"/>
              </w:trPr>
              <w:tc>
                <w:tcPr>
                  <w:tcW w:w="1481" w:type="dxa"/>
                  <w:vAlign w:val="center"/>
                  <w:hideMark/>
                </w:tcPr>
                <w:p w:rsidR="00435645" w:rsidRPr="004F3CB9" w:rsidRDefault="00435645" w:rsidP="00093972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2013-2014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69" w:type="dxa"/>
                  <w:hideMark/>
                </w:tcPr>
                <w:tbl>
                  <w:tblPr>
                    <w:tblW w:w="8265" w:type="dxa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65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205" w:type="dxa"/>
                        <w:vAlign w:val="center"/>
                      </w:tcPr>
                      <w:p w:rsidR="00435645" w:rsidRPr="004F3CB9" w:rsidRDefault="00435645" w:rsidP="00093972">
                        <w:pPr>
                          <w:ind w:leftChars="1" w:left="688" w:rightChars="81" w:right="170" w:hangingChars="381" w:hanging="686"/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Winner of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IBM Scholarship and National Scholarship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F3CB9" w:rsidRPr="004F3CB9" w:rsidTr="00093972">
              <w:trPr>
                <w:trHeight w:val="374"/>
                <w:tblCellSpacing w:w="0" w:type="dxa"/>
              </w:trPr>
              <w:tc>
                <w:tcPr>
                  <w:tcW w:w="1481" w:type="dxa"/>
                  <w:vAlign w:val="center"/>
                </w:tcPr>
                <w:p w:rsidR="00435645" w:rsidRPr="004F3CB9" w:rsidRDefault="00435645" w:rsidP="00093972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2013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435645" w:rsidRPr="004F3CB9" w:rsidRDefault="00435645" w:rsidP="00093972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Two years’Winners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 of Kitagawa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Technology Innovation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 xml:space="preserve">Special Scholarship for 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>Teams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  <w:tr w:rsidR="004F3CB9" w:rsidRPr="004F3CB9" w:rsidTr="00093972">
              <w:trPr>
                <w:trHeight w:val="374"/>
                <w:tblCellSpacing w:w="0" w:type="dxa"/>
              </w:trPr>
              <w:tc>
                <w:tcPr>
                  <w:tcW w:w="1481" w:type="dxa"/>
                  <w:vAlign w:val="center"/>
                </w:tcPr>
                <w:p w:rsidR="00435645" w:rsidRPr="004F3CB9" w:rsidRDefault="00435645" w:rsidP="00093972">
                  <w:pPr>
                    <w:widowControl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2014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69" w:type="dxa"/>
                  <w:tcBorders>
                    <w:bottom w:val="single" w:sz="2" w:space="0" w:color="F2F2F2"/>
                  </w:tcBorders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4"/>
                  </w:tblGrid>
                  <w:tr w:rsidR="004F3CB9" w:rsidRPr="004F3CB9" w:rsidTr="00093972">
                    <w:trPr>
                      <w:trHeight w:val="300"/>
                      <w:tblCellSpacing w:w="15" w:type="dxa"/>
                    </w:trPr>
                    <w:tc>
                      <w:tcPr>
                        <w:tcW w:w="8194" w:type="dxa"/>
                        <w:vAlign w:val="center"/>
                        <w:hideMark/>
                      </w:tcPr>
                      <w:p w:rsidR="00435645" w:rsidRPr="004F3CB9" w:rsidRDefault="00435645" w:rsidP="00093972">
                        <w:pPr>
                          <w:rPr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</w:pPr>
                        <w:r w:rsidRPr="004F3CB9">
                          <w:rPr>
                            <w:rStyle w:val="a3"/>
                            <w:rFonts w:ascii="微软雅黑" w:eastAsia="微软雅黑" w:hAnsi="微软雅黑" w:cs="Arial" w:hint="eastAsia"/>
                            <w:sz w:val="18"/>
                            <w:szCs w:val="18"/>
                          </w:rPr>
                          <w:t>Advanced</w:t>
                        </w:r>
                        <w:r w:rsidRPr="004F3CB9">
                          <w:rPr>
                            <w:rStyle w:val="a3"/>
                            <w:rFonts w:ascii="微软雅黑" w:eastAsia="微软雅黑" w:hAnsi="微软雅黑" w:cs="Arial"/>
                            <w:sz w:val="18"/>
                            <w:szCs w:val="18"/>
                          </w:rPr>
                          <w:t xml:space="preserve"> to Round 2 of Google Code Jam</w:t>
                        </w:r>
                      </w:p>
                    </w:tc>
                  </w:tr>
                </w:tbl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45" w:type="dxa"/>
            <w:vAlign w:val="center"/>
            <w:hideMark/>
          </w:tcPr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  <w:hideMark/>
          </w:tcPr>
          <w:p w:rsidR="00435645" w:rsidRPr="004F3CB9" w:rsidRDefault="00435645" w:rsidP="00093972">
            <w:pPr>
              <w:rPr>
                <w:rFonts w:ascii="微软雅黑" w:eastAsia="微软雅黑" w:hAnsi="微软雅黑" w:cs="宋体"/>
                <w:sz w:val="27"/>
                <w:szCs w:val="27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Projects</w:t>
            </w:r>
          </w:p>
        </w:tc>
        <w:tc>
          <w:tcPr>
            <w:tcW w:w="8647" w:type="dxa"/>
            <w:gridSpan w:val="3"/>
            <w:vAlign w:val="center"/>
            <w:hideMark/>
          </w:tcPr>
          <w:p w:rsidR="00435645" w:rsidRPr="004F3CB9" w:rsidRDefault="008E493A" w:rsidP="00093972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noProof/>
              </w:rPr>
              <w:pict>
                <v:shape id="图片 4" o:spid="_x0000_i1032" type="#_x0000_t75" alt="http://assets.dajieimg.com/up/resume/images/tit.gif" style="width:410.4pt;height:11.5pt;visibility:visible;mso-wrap-style:square">
                  <v:imagedata r:id="rId10" o:title="tit"/>
                </v:shape>
              </w:pict>
            </w: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647" w:type="dxa"/>
            <w:gridSpan w:val="3"/>
            <w:tcBorders>
              <w:bottom w:val="single" w:sz="2" w:space="0" w:color="F2F2F2"/>
            </w:tcBorders>
          </w:tcPr>
          <w:tbl>
            <w:tblPr>
              <w:tblW w:w="865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4F3CB9" w:rsidRPr="004F3CB9" w:rsidTr="00093972">
              <w:trPr>
                <w:tblCellSpacing w:w="15" w:type="dxa"/>
              </w:trPr>
              <w:tc>
                <w:tcPr>
                  <w:tcW w:w="8591" w:type="dxa"/>
                  <w:vAlign w:val="center"/>
                  <w:hideMark/>
                </w:tcPr>
                <w:p w:rsidR="00435645" w:rsidRPr="004F3CB9" w:rsidRDefault="00435645" w:rsidP="00093972">
                  <w:pPr>
                    <w:spacing w:line="120" w:lineRule="auto"/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Online </w:t>
                  </w: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Game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: “Bomber Man Online” </w:t>
                  </w:r>
                </w:p>
                <w:p w:rsidR="00435645" w:rsidRPr="004F3CB9" w:rsidRDefault="00435645" w:rsidP="00093972">
                  <w:pPr>
                    <w:spacing w:line="120" w:lineRule="auto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An online game based on 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Win32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+Direct2D. I designed the architecture and the game core.</w:t>
                  </w: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2015.3</w:t>
            </w:r>
          </w:p>
        </w:tc>
        <w:tc>
          <w:tcPr>
            <w:tcW w:w="8647" w:type="dxa"/>
            <w:gridSpan w:val="3"/>
            <w:tcBorders>
              <w:bottom w:val="single" w:sz="2" w:space="0" w:color="F2F2F2"/>
            </w:tcBorders>
          </w:tcPr>
          <w:tbl>
            <w:tblPr>
              <w:tblW w:w="865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4F3CB9" w:rsidRPr="004F3CB9" w:rsidTr="00093972">
              <w:trPr>
                <w:trHeight w:val="300"/>
                <w:tblCellSpacing w:w="15" w:type="dxa"/>
              </w:trPr>
              <w:tc>
                <w:tcPr>
                  <w:tcW w:w="859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Android App: Remote Controller for the Cleaning Robot</w:t>
                  </w:r>
                </w:p>
                <w:p w:rsidR="00435645" w:rsidRPr="004F3CB9" w:rsidRDefault="00435645" w:rsidP="00093972">
                  <w:pPr>
                    <w:ind w:rightChars="115" w:right="241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The project is a cleaning robot with 2D indoor map generating and self-navigating features.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The app can control the robot and display the map generated by it via Wi-Fi connection.</w:t>
                  </w: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647" w:type="dxa"/>
            <w:gridSpan w:val="3"/>
            <w:tcBorders>
              <w:bottom w:val="single" w:sz="2" w:space="0" w:color="F2F2F2"/>
            </w:tcBorders>
          </w:tcPr>
          <w:tbl>
            <w:tblPr>
              <w:tblW w:w="865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4F3CB9" w:rsidRPr="004F3CB9" w:rsidTr="00093972">
              <w:trPr>
                <w:trHeight w:val="130"/>
                <w:tblCellSpacing w:w="15" w:type="dxa"/>
              </w:trPr>
              <w:tc>
                <w:tcPr>
                  <w:tcW w:w="859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Five-level Pipelined MIPS Mini Processor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Based on Verilog ( Individual Project )</w:t>
                  </w:r>
                </w:p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A Mini CPU 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that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supports common 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instructions and interruptions, and can be downloaded to FPGA to run some simple assembly code.</w:t>
                  </w: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647" w:type="dxa"/>
            <w:gridSpan w:val="3"/>
          </w:tcPr>
          <w:tbl>
            <w:tblPr>
              <w:tblW w:w="865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1"/>
            </w:tblGrid>
            <w:tr w:rsidR="004F3CB9" w:rsidRPr="004F3CB9" w:rsidTr="00093972">
              <w:trPr>
                <w:trHeight w:val="300"/>
                <w:tblCellSpacing w:w="15" w:type="dxa"/>
              </w:trPr>
              <w:tc>
                <w:tcPr>
                  <w:tcW w:w="8591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Windows Console Game: “Red Busters: Sneaker in the Darkness”( Individual project )</w:t>
                  </w:r>
                </w:p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A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 game like Pac-Man with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5 stages, each of them has different terrains and enemy AI. </w:t>
                  </w: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647" w:type="dxa"/>
            <w:gridSpan w:val="3"/>
          </w:tcPr>
          <w:tbl>
            <w:tblPr>
              <w:tblW w:w="864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7"/>
            </w:tblGrid>
            <w:tr w:rsidR="004F3CB9" w:rsidRPr="004F3CB9" w:rsidTr="00093972">
              <w:trPr>
                <w:trHeight w:val="268"/>
                <w:tblCellSpacing w:w="15" w:type="dxa"/>
              </w:trPr>
              <w:tc>
                <w:tcPr>
                  <w:tcW w:w="8587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Style w:val="a3"/>
                      <w:rFonts w:cs="Arial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Android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 xml:space="preserve"> App: “</w:t>
                  </w: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S</w:t>
                  </w:r>
                  <w:r w:rsidRPr="004F3CB9"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  <w:t>tatus Formula Calculator” ( Individual project )</w:t>
                  </w:r>
                </w:p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An app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that I made for my classmates in Chemical Engineering Department of THU, which accepts substances, searches for information and solves status formulas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435645" w:rsidRPr="004F3CB9" w:rsidRDefault="00435645" w:rsidP="00093972">
            <w:pPr>
              <w:ind w:left="140" w:hangingChars="78" w:hanging="140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35645" w:rsidRPr="004F63B6" w:rsidTr="00093972">
        <w:trPr>
          <w:tblCellSpacing w:w="0" w:type="dxa"/>
        </w:trPr>
        <w:tc>
          <w:tcPr>
            <w:tcW w:w="1543" w:type="dxa"/>
            <w:gridSpan w:val="2"/>
            <w:vAlign w:val="center"/>
          </w:tcPr>
          <w:p w:rsidR="00435645" w:rsidRPr="004F3CB9" w:rsidRDefault="00435645" w:rsidP="00093972">
            <w:pPr>
              <w:widowControl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647" w:type="dxa"/>
            <w:gridSpan w:val="3"/>
            <w:tcBorders>
              <w:bottom w:val="single" w:sz="2" w:space="0" w:color="F2F2F2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5"/>
            </w:tblGrid>
            <w:tr w:rsidR="004F3CB9" w:rsidRPr="004F3CB9" w:rsidTr="00093972">
              <w:trPr>
                <w:trHeight w:val="300"/>
                <w:tblCellSpacing w:w="15" w:type="dxa"/>
              </w:trPr>
              <w:tc>
                <w:tcPr>
                  <w:tcW w:w="8465" w:type="dxa"/>
                  <w:vAlign w:val="center"/>
                  <w:hideMark/>
                </w:tcPr>
                <w:p w:rsidR="00435645" w:rsidRPr="004F3CB9" w:rsidRDefault="00435645" w:rsidP="00093972">
                  <w:pPr>
                    <w:rPr>
                      <w:rStyle w:val="a3"/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4F3CB9">
                    <w:rPr>
                      <w:rStyle w:val="a3"/>
                      <w:rFonts w:ascii="微软雅黑" w:eastAsia="微软雅黑" w:hAnsi="微软雅黑" w:cs="Arial" w:hint="eastAsia"/>
                      <w:sz w:val="18"/>
                      <w:szCs w:val="18"/>
                    </w:rPr>
                    <w:t>Thread Scheduling Part of Operating System Experiment“Pintos”from Stanford</w:t>
                  </w:r>
                </w:p>
                <w:p w:rsidR="00435645" w:rsidRPr="004F3CB9" w:rsidRDefault="00435645" w:rsidP="00093972">
                  <w:pPr>
                    <w:rPr>
                      <w:rFonts w:ascii="微软雅黑" w:eastAsia="微软雅黑" w:hAnsi="微软雅黑" w:cs="Arial"/>
                      <w:b/>
                      <w:bCs/>
                      <w:sz w:val="18"/>
                      <w:szCs w:val="18"/>
                    </w:rPr>
                  </w:pP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In this project we completed the thread scheduling part for a mini Linux. I read the document, completed the priority scheduling part and </w:t>
                  </w:r>
                  <w:r w:rsidRPr="004F3CB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designed</w:t>
                  </w:r>
                  <w:r w:rsidRPr="004F3CB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 xml:space="preserve"> the algorithm for priority donation.</w:t>
                  </w:r>
                </w:p>
              </w:tc>
            </w:tr>
          </w:tbl>
          <w:p w:rsidR="00435645" w:rsidRPr="004F3CB9" w:rsidRDefault="00435645" w:rsidP="00093972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435645" w:rsidRPr="00DC7A2D" w:rsidRDefault="00435645" w:rsidP="00435645">
      <w:pPr>
        <w:spacing w:line="360" w:lineRule="auto"/>
        <w:rPr>
          <w:rFonts w:ascii="微软雅黑" w:eastAsia="微软雅黑" w:hAnsi="微软雅黑"/>
        </w:rPr>
      </w:pPr>
    </w:p>
    <w:p w:rsidR="00435645" w:rsidRPr="00435645" w:rsidRDefault="00435645" w:rsidP="0054319D">
      <w:pPr>
        <w:spacing w:line="360" w:lineRule="auto"/>
        <w:rPr>
          <w:rFonts w:ascii="微软雅黑" w:eastAsia="微软雅黑" w:hAnsi="微软雅黑"/>
        </w:rPr>
      </w:pPr>
    </w:p>
    <w:sectPr w:rsidR="00435645" w:rsidRPr="00435645" w:rsidSect="0054319D">
      <w:pgSz w:w="11906" w:h="16838"/>
      <w:pgMar w:top="284" w:right="720" w:bottom="426" w:left="72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61C" w:rsidRDefault="002E261C" w:rsidP="00E529BC">
      <w:r>
        <w:separator/>
      </w:r>
    </w:p>
  </w:endnote>
  <w:endnote w:type="continuationSeparator" w:id="0">
    <w:p w:rsidR="002E261C" w:rsidRDefault="002E261C" w:rsidP="00E5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61C" w:rsidRDefault="002E261C" w:rsidP="00E529BC">
      <w:r>
        <w:separator/>
      </w:r>
    </w:p>
  </w:footnote>
  <w:footnote w:type="continuationSeparator" w:id="0">
    <w:p w:rsidR="002E261C" w:rsidRDefault="002E261C" w:rsidP="00E52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2C3B"/>
    <w:multiLevelType w:val="hybridMultilevel"/>
    <w:tmpl w:val="80ACBEFC"/>
    <w:lvl w:ilvl="0" w:tplc="07582D9E"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F2377"/>
    <w:multiLevelType w:val="hybridMultilevel"/>
    <w:tmpl w:val="64105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B32D6C"/>
    <w:multiLevelType w:val="hybridMultilevel"/>
    <w:tmpl w:val="8E806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9BC"/>
    <w:rsid w:val="000053E5"/>
    <w:rsid w:val="00023FFA"/>
    <w:rsid w:val="00034376"/>
    <w:rsid w:val="00034773"/>
    <w:rsid w:val="0004288F"/>
    <w:rsid w:val="00077014"/>
    <w:rsid w:val="000D335A"/>
    <w:rsid w:val="00156D5B"/>
    <w:rsid w:val="00190000"/>
    <w:rsid w:val="001919E5"/>
    <w:rsid w:val="0021116E"/>
    <w:rsid w:val="0021207D"/>
    <w:rsid w:val="00213329"/>
    <w:rsid w:val="002502A8"/>
    <w:rsid w:val="002B5A92"/>
    <w:rsid w:val="002C1D0D"/>
    <w:rsid w:val="002D73C8"/>
    <w:rsid w:val="002E261C"/>
    <w:rsid w:val="00313B7B"/>
    <w:rsid w:val="0031698D"/>
    <w:rsid w:val="00324103"/>
    <w:rsid w:val="00337032"/>
    <w:rsid w:val="003451DE"/>
    <w:rsid w:val="003504B0"/>
    <w:rsid w:val="00360A56"/>
    <w:rsid w:val="00361320"/>
    <w:rsid w:val="00375B53"/>
    <w:rsid w:val="00381ACF"/>
    <w:rsid w:val="00396937"/>
    <w:rsid w:val="003A74C4"/>
    <w:rsid w:val="003D7763"/>
    <w:rsid w:val="003E4337"/>
    <w:rsid w:val="003E5A97"/>
    <w:rsid w:val="00403C7E"/>
    <w:rsid w:val="00423EF5"/>
    <w:rsid w:val="00435645"/>
    <w:rsid w:val="00472657"/>
    <w:rsid w:val="00472A44"/>
    <w:rsid w:val="004924A8"/>
    <w:rsid w:val="0049763E"/>
    <w:rsid w:val="004D3152"/>
    <w:rsid w:val="004E1113"/>
    <w:rsid w:val="004E5FE9"/>
    <w:rsid w:val="004F3CB9"/>
    <w:rsid w:val="004F63B6"/>
    <w:rsid w:val="0051535B"/>
    <w:rsid w:val="0054319D"/>
    <w:rsid w:val="005510C8"/>
    <w:rsid w:val="00555A67"/>
    <w:rsid w:val="005C13C5"/>
    <w:rsid w:val="006053D9"/>
    <w:rsid w:val="00610661"/>
    <w:rsid w:val="006225B6"/>
    <w:rsid w:val="0063361C"/>
    <w:rsid w:val="00664488"/>
    <w:rsid w:val="006A59C0"/>
    <w:rsid w:val="006B4957"/>
    <w:rsid w:val="00711649"/>
    <w:rsid w:val="00774E07"/>
    <w:rsid w:val="007B72A6"/>
    <w:rsid w:val="007D21F9"/>
    <w:rsid w:val="007D373D"/>
    <w:rsid w:val="007D763D"/>
    <w:rsid w:val="00864272"/>
    <w:rsid w:val="008C044D"/>
    <w:rsid w:val="008D394A"/>
    <w:rsid w:val="008E493A"/>
    <w:rsid w:val="009365B1"/>
    <w:rsid w:val="00A106B2"/>
    <w:rsid w:val="00A51308"/>
    <w:rsid w:val="00A64F8B"/>
    <w:rsid w:val="00A92888"/>
    <w:rsid w:val="00A95095"/>
    <w:rsid w:val="00AA136E"/>
    <w:rsid w:val="00AD3BF9"/>
    <w:rsid w:val="00B11687"/>
    <w:rsid w:val="00B174C9"/>
    <w:rsid w:val="00B3234F"/>
    <w:rsid w:val="00B40970"/>
    <w:rsid w:val="00B95294"/>
    <w:rsid w:val="00B97EDC"/>
    <w:rsid w:val="00BB275F"/>
    <w:rsid w:val="00C00579"/>
    <w:rsid w:val="00C144A6"/>
    <w:rsid w:val="00C17F1D"/>
    <w:rsid w:val="00C266AA"/>
    <w:rsid w:val="00C36681"/>
    <w:rsid w:val="00C45904"/>
    <w:rsid w:val="00C55912"/>
    <w:rsid w:val="00CA4170"/>
    <w:rsid w:val="00CC6CC3"/>
    <w:rsid w:val="00D2750C"/>
    <w:rsid w:val="00D608B9"/>
    <w:rsid w:val="00D81353"/>
    <w:rsid w:val="00DE4C89"/>
    <w:rsid w:val="00DE520E"/>
    <w:rsid w:val="00E051A8"/>
    <w:rsid w:val="00E079B8"/>
    <w:rsid w:val="00E24FCE"/>
    <w:rsid w:val="00E332E1"/>
    <w:rsid w:val="00E34C94"/>
    <w:rsid w:val="00E529BC"/>
    <w:rsid w:val="00EA57F9"/>
    <w:rsid w:val="00EB163E"/>
    <w:rsid w:val="00ED59AD"/>
    <w:rsid w:val="00EF29E4"/>
    <w:rsid w:val="00F101E2"/>
    <w:rsid w:val="00F13A8D"/>
    <w:rsid w:val="00F266B3"/>
    <w:rsid w:val="00F66F39"/>
    <w:rsid w:val="00F96B5F"/>
    <w:rsid w:val="00FA08A2"/>
    <w:rsid w:val="00FA65FD"/>
    <w:rsid w:val="00FE5C6A"/>
    <w:rsid w:val="00FF1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1A0A48-6A24-4FD6-8EC4-4DC43102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7F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E529BC"/>
    <w:rPr>
      <w:b/>
      <w:bCs/>
    </w:rPr>
  </w:style>
  <w:style w:type="character" w:styleId="a4">
    <w:name w:val="Hyperlink"/>
    <w:uiPriority w:val="99"/>
    <w:unhideWhenUsed/>
    <w:rsid w:val="00E529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52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529BC"/>
    <w:rPr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E529B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2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E529B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52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E529BC"/>
    <w:rPr>
      <w:sz w:val="18"/>
      <w:szCs w:val="18"/>
    </w:rPr>
  </w:style>
  <w:style w:type="paragraph" w:styleId="a9">
    <w:name w:val="No Spacing"/>
    <w:uiPriority w:val="1"/>
    <w:qFormat/>
    <w:rsid w:val="00375B53"/>
    <w:pPr>
      <w:widowControl w:val="0"/>
      <w:jc w:val="both"/>
    </w:pPr>
    <w:rPr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6B4957"/>
  </w:style>
  <w:style w:type="character" w:customStyle="1" w:styleId="item-list">
    <w:name w:val="item-list"/>
    <w:basedOn w:val="a0"/>
    <w:rsid w:val="006B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arkForte" TargetMode="External"/><Relationship Id="rId13" Type="http://schemas.openxmlformats.org/officeDocument/2006/relationships/hyperlink" Target="http://blog.csdn.net/u0118081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iyi124@sina.cn" TargetMode="External"/><Relationship Id="rId12" Type="http://schemas.openxmlformats.org/officeDocument/2006/relationships/hyperlink" Target="http://www.github.com/DarkFor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iyi124@sina.c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8081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Links>
    <vt:vector size="18" baseType="variant">
      <vt:variant>
        <vt:i4>1245300</vt:i4>
      </vt:variant>
      <vt:variant>
        <vt:i4>3</vt:i4>
      </vt:variant>
      <vt:variant>
        <vt:i4>0</vt:i4>
      </vt:variant>
      <vt:variant>
        <vt:i4>5</vt:i4>
      </vt:variant>
      <vt:variant>
        <vt:lpwstr>
                            http://fs1u.dajie.com/upload/download_resume_affix.jsp?name=%E4%B8%AA%E4%BA%BA%E7%AE%80%E5%8E%86-%E9%99%86%E5%B0%8F%E6%9B%BC.docx&amp;code=4qcWPcv77yv6q6m-rNx0ZsDPiEmm5sat&amp;filename=group1/M00/31/48/CgpAmVJyG_CAFz1SAAAtO2YD4WQ54.docx
                        </vt:lpwstr>
      </vt:variant>
      <vt:variant>
        <vt:lpwstr/>
      </vt:variant>
      <vt:variant>
        <vt:i4>1245284</vt:i4>
      </vt:variant>
      <vt:variant>
        <vt:i4>0</vt:i4>
      </vt:variant>
      <vt:variant>
        <vt:i4>0</vt:i4>
      </vt:variant>
      <vt:variant>
        <vt:i4>5</vt:i4>
      </vt:variant>
      <vt:variant>
        <vt:lpwstr>mailto:haiyi124@sina.cn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http://www.dajie.com/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 Dark</cp:lastModifiedBy>
  <cp:revision>6</cp:revision>
  <cp:lastPrinted>2015-07-02T03:29:00Z</cp:lastPrinted>
  <dcterms:created xsi:type="dcterms:W3CDTF">2015-04-26T04:12:00Z</dcterms:created>
  <dcterms:modified xsi:type="dcterms:W3CDTF">2015-07-02T03:34:00Z</dcterms:modified>
</cp:coreProperties>
</file>