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44870a9ff74d95" /><Relationship Type="http://schemas.openxmlformats.org/package/2006/relationships/metadata/core-properties" Target="/docProps/core.xml" Id="R91e08a72e7664f2b" /><Relationship Type="http://schemas.openxmlformats.org/officeDocument/2006/relationships/extended-properties" Target="/docProps/app.xml" Id="Ra7d07deb66684139" /><Relationship Type="http://schemas.openxmlformats.org/officeDocument/2006/relationships/custom-properties" Target="/docProps/custom.xml" Id="R5b286472aff4479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024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t>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jc w:val="left"/>
        <w:ind w:firstLine="0" w:left="1" w:right="1166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-1"/>
          <w:strike w:val="0"/>
          <w:u w:val="none"/>
        </w:rPr>
        <w:spacing w:before="0" w:after="3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-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b42b5950632b4d8a" /><Relationship Type="http://schemas.openxmlformats.org/officeDocument/2006/relationships/fontTable" Target="fontTable.xml" Id="Rdd3d6a2a68ec4922" /><Relationship Type="http://schemas.openxmlformats.org/officeDocument/2006/relationships/settings" Target="settings.xml" Id="Rfa7577d6d20b4aac" /><Relationship Type="http://schemas.openxmlformats.org/officeDocument/2006/relationships/webSettings" Target="webSettings.xml" Id="R31a4d083791e413f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