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Fizetési ütemezés és késedelmi kötbér</w:t>
      </w:r>
    </w:p>
    <w:p>
      <w:r>
        <w:t xml:space="preserve">A Megrendelő a részszámlák ellenértékét 30 napon belül egyenlíti ki. </w:t>
      </w:r>
      <w:r>
        <w:rPr>
          <w:b/>
        </w:rPr>
        <w:t>Kötbér: napi 0,2%.</w:t>
      </w:r>
    </w:p>
    <w:p>
      <w:pPr>
        <w:pStyle w:val="Heading2"/>
      </w:pPr>
      <w:r>
        <w:t>Részszámlák</w:t>
      </w:r>
    </w:p>
    <w:tbl>
      <w:tr>
        <w:tc>
          <w:p>
            <w:r>
              <w:t>Részszámla</w:t>
            </w:r>
          </w:p>
        </w:tc>
        <w:tc>
          <w:p>
            <w:r>
              <w:t>Arány</w:t>
            </w:r>
          </w:p>
        </w:tc>
      </w:tr>
      <w:tr>
        <w:tc>
          <w:p>
            <w:r>
              <w:t>Előleg</w:t>
            </w:r>
          </w:p>
        </w:tc>
        <w:tc>
          <w:p>
            <w:r>
              <w:t>20%</w:t>
            </w:r>
          </w:p>
        </w:tc>
      </w:tr>
      <w:tr>
        <w:tc>
          <w:p>
            <w:r>
              <w:t>Végszámla</w:t>
            </w:r>
          </w:p>
        </w:tc>
        <w:tc>
          <w:p>
            <w:r>
              <w:t>40%</w:t>
            </w:r>
          </w:p>
        </w:tc>
      </w:tr>
    </w:tbl>
    <w:p>
      <w:hyperlink r:id="rId9">
        <w:r>
          <w:t>Szerződés a pelda.hu oldalon</w:t>
        </w:r>
      </w:hyperlink>
    </w:p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hyperlink" Target="https://pelda.hu/szerzodes" TargetMode="External"/>
</Relationships>
</file>

<file path=docProps/app.xml><?xml version="1.0" encoding="utf-8"?>
<Properties xmlns="http://schemas.openxmlformats.org/officeDocument/2006/extended-properties">
  <Application>Kitalált szövegszerkesztő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Szerződés-tervezet</dc:title>
  <dc:creator>Teszt Anna</dc:creator>
  <cp:lastModifiedBy>Teszt Béla</cp:lastModifiedBy>
  <dcterms:created xsi:type="dcterms:W3CDTF">2023-05-08T14:12:00Z</dcterms:created>
  <dcterms:modified xsi:type="dcterms:W3CDTF">2023-05-12T11:58:00Z</dcterms:modified>
</cp:coreProperties>
</file>