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3C1" w14:textId="617D34FC" w:rsidR="003A1F30" w:rsidRDefault="00C77142" w:rsidP="00C77142">
      <w:pPr>
        <w:jc w:val="center"/>
        <w:rPr>
          <w:b/>
          <w:bCs/>
          <w:sz w:val="28"/>
          <w:szCs w:val="28"/>
        </w:rPr>
      </w:pPr>
      <w:r w:rsidRPr="00C77142">
        <w:rPr>
          <w:b/>
          <w:bCs/>
          <w:sz w:val="28"/>
          <w:szCs w:val="28"/>
        </w:rPr>
        <w:t>PG BC Capstone Project 1 Screenshots</w:t>
      </w:r>
    </w:p>
    <w:p w14:paraId="1B6687D5" w14:textId="41437C71" w:rsidR="00404BAD" w:rsidRDefault="00404BAD" w:rsidP="00C771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-Abhishek Chatterjee</w:t>
      </w:r>
    </w:p>
    <w:p w14:paraId="04DBD939" w14:textId="4A997CA2" w:rsidR="00C77142" w:rsidRDefault="00C77142" w:rsidP="00C7714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Bank</w:t>
      </w:r>
    </w:p>
    <w:p w14:paraId="7D4F34C8" w14:textId="376F29BE" w:rsidR="00C77142" w:rsidRDefault="00C77142" w:rsidP="00C77142">
      <w:pPr>
        <w:pStyle w:val="ListParagraph"/>
        <w:rPr>
          <w:b/>
          <w:bCs/>
          <w:sz w:val="28"/>
          <w:szCs w:val="28"/>
          <w:lang w:val="en-US"/>
        </w:rPr>
      </w:pPr>
      <w:r w:rsidRPr="00C77142">
        <w:rPr>
          <w:b/>
          <w:bCs/>
          <w:sz w:val="28"/>
          <w:szCs w:val="28"/>
          <w:lang w:val="en-US"/>
        </w:rPr>
        <w:drawing>
          <wp:inline distT="0" distB="0" distL="0" distR="0" wp14:anchorId="2A3D2CBC" wp14:editId="0044F5A7">
            <wp:extent cx="5005078" cy="2390775"/>
            <wp:effectExtent l="19050" t="0" r="24130" b="695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514" cy="23967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EA122CF" w14:textId="034EB94A" w:rsidR="00C77142" w:rsidRDefault="00C77142" w:rsidP="00C77142">
      <w:pPr>
        <w:pStyle w:val="ListParagraph"/>
        <w:rPr>
          <w:b/>
          <w:bCs/>
          <w:sz w:val="28"/>
          <w:szCs w:val="28"/>
          <w:lang w:val="en-US"/>
        </w:rPr>
      </w:pPr>
    </w:p>
    <w:p w14:paraId="6B0E3D3D" w14:textId="7E26EC53" w:rsidR="00C77142" w:rsidRDefault="00C77142" w:rsidP="00C77142">
      <w:pPr>
        <w:pStyle w:val="ListParagraph"/>
        <w:rPr>
          <w:b/>
          <w:bCs/>
          <w:sz w:val="28"/>
          <w:szCs w:val="28"/>
          <w:lang w:val="en-US"/>
        </w:rPr>
      </w:pPr>
    </w:p>
    <w:p w14:paraId="11EC6401" w14:textId="6062E656" w:rsidR="00C77142" w:rsidRPr="00EF4BB1" w:rsidRDefault="00C77142" w:rsidP="00EF4B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F4BB1">
        <w:rPr>
          <w:b/>
          <w:bCs/>
          <w:sz w:val="28"/>
          <w:szCs w:val="28"/>
          <w:lang w:val="en-US"/>
        </w:rPr>
        <w:t xml:space="preserve">Add </w:t>
      </w:r>
      <w:r w:rsidR="00EF4BB1">
        <w:rPr>
          <w:b/>
          <w:bCs/>
          <w:sz w:val="28"/>
          <w:szCs w:val="28"/>
          <w:lang w:val="en-US"/>
        </w:rPr>
        <w:t xml:space="preserve">new </w:t>
      </w:r>
      <w:r w:rsidRPr="00EF4BB1">
        <w:rPr>
          <w:b/>
          <w:bCs/>
          <w:sz w:val="28"/>
          <w:szCs w:val="28"/>
          <w:lang w:val="en-US"/>
        </w:rPr>
        <w:t>customer to bank</w:t>
      </w:r>
    </w:p>
    <w:p w14:paraId="60AD15DF" w14:textId="3998BD5E" w:rsidR="00C77142" w:rsidRDefault="00C77142" w:rsidP="00C771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C77142">
        <w:rPr>
          <w:b/>
          <w:bCs/>
          <w:sz w:val="28"/>
          <w:szCs w:val="28"/>
          <w:lang w:val="en-US"/>
        </w:rPr>
        <w:drawing>
          <wp:inline distT="0" distB="0" distL="0" distR="0" wp14:anchorId="13028E49" wp14:editId="5EDF7412">
            <wp:extent cx="4963218" cy="2981741"/>
            <wp:effectExtent l="19050" t="0" r="27940" b="866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8174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3A58415" w14:textId="3256B0A2" w:rsidR="00C77142" w:rsidRPr="00EF4BB1" w:rsidRDefault="00C77142" w:rsidP="00EF4B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F4BB1">
        <w:rPr>
          <w:b/>
          <w:bCs/>
          <w:sz w:val="28"/>
          <w:szCs w:val="28"/>
          <w:lang w:val="en-US"/>
        </w:rPr>
        <w:lastRenderedPageBreak/>
        <w:t>Allow bank to do KYC of customers</w:t>
      </w:r>
    </w:p>
    <w:p w14:paraId="2F1D1E3B" w14:textId="2338B4A0" w:rsidR="00C77142" w:rsidRPr="00EF4BB1" w:rsidRDefault="00C77142" w:rsidP="00EF4BB1">
      <w:pPr>
        <w:rPr>
          <w:b/>
          <w:bCs/>
          <w:sz w:val="28"/>
          <w:szCs w:val="28"/>
          <w:lang w:val="en-US"/>
        </w:rPr>
      </w:pPr>
      <w:r w:rsidRPr="00C77142">
        <w:rPr>
          <w:lang w:val="en-US"/>
        </w:rPr>
        <w:drawing>
          <wp:inline distT="0" distB="0" distL="0" distR="0" wp14:anchorId="7E7D38A6" wp14:editId="3901B7DB">
            <wp:extent cx="5058481" cy="2772162"/>
            <wp:effectExtent l="19050" t="0" r="27940" b="8096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721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1762CCD" w14:textId="4ADD6D96" w:rsidR="00C77142" w:rsidRPr="00EF4BB1" w:rsidRDefault="00C77142" w:rsidP="00EF4BB1">
      <w:pPr>
        <w:rPr>
          <w:b/>
          <w:bCs/>
          <w:sz w:val="28"/>
          <w:szCs w:val="28"/>
          <w:lang w:val="en-US"/>
        </w:rPr>
      </w:pPr>
      <w:r w:rsidRPr="00C77142">
        <w:rPr>
          <w:lang w:val="en-US"/>
        </w:rPr>
        <w:drawing>
          <wp:inline distT="0" distB="0" distL="0" distR="0" wp14:anchorId="760030C1" wp14:editId="51C93554">
            <wp:extent cx="4962525" cy="1536719"/>
            <wp:effectExtent l="19050" t="0" r="9525" b="4635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910" cy="153900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BC1FFD7" w14:textId="0B358FB2" w:rsidR="00C77142" w:rsidRPr="00EF4BB1" w:rsidRDefault="00C77142" w:rsidP="00EF4BB1">
      <w:pPr>
        <w:rPr>
          <w:b/>
          <w:bCs/>
          <w:sz w:val="28"/>
          <w:szCs w:val="28"/>
          <w:lang w:val="en-US"/>
        </w:rPr>
      </w:pPr>
      <w:r w:rsidRPr="00C77142">
        <w:rPr>
          <w:lang w:val="en-US"/>
        </w:rPr>
        <w:lastRenderedPageBreak/>
        <w:drawing>
          <wp:inline distT="0" distB="0" distL="0" distR="0" wp14:anchorId="58021ACF" wp14:editId="6A2B6D2B">
            <wp:extent cx="4991797" cy="2781688"/>
            <wp:effectExtent l="19050" t="0" r="18415" b="8001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816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0D64D5F" w14:textId="6F58EBBA" w:rsidR="00C77142" w:rsidRDefault="00C77142" w:rsidP="00C7714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 KYC of customer</w:t>
      </w:r>
    </w:p>
    <w:p w14:paraId="4158279F" w14:textId="77777777" w:rsidR="00EF4BB1" w:rsidRDefault="00EF4BB1" w:rsidP="00EF4BB1">
      <w:pPr>
        <w:pStyle w:val="ListParagraph"/>
        <w:rPr>
          <w:b/>
          <w:bCs/>
          <w:sz w:val="28"/>
          <w:szCs w:val="28"/>
          <w:lang w:val="en-US"/>
        </w:rPr>
      </w:pPr>
    </w:p>
    <w:p w14:paraId="05E9D941" w14:textId="52C8EBEA" w:rsidR="00C77142" w:rsidRDefault="00EF4BB1" w:rsidP="00C77142">
      <w:pPr>
        <w:pStyle w:val="ListParagraph"/>
        <w:rPr>
          <w:b/>
          <w:bCs/>
          <w:sz w:val="28"/>
          <w:szCs w:val="28"/>
          <w:lang w:val="en-US"/>
        </w:rPr>
      </w:pPr>
      <w:r w:rsidRPr="00EF4BB1">
        <w:rPr>
          <w:b/>
          <w:bCs/>
          <w:sz w:val="28"/>
          <w:szCs w:val="28"/>
          <w:lang w:val="en-US"/>
        </w:rPr>
        <w:drawing>
          <wp:inline distT="0" distB="0" distL="0" distR="0" wp14:anchorId="7130B80F" wp14:editId="29A8C36B">
            <wp:extent cx="5042559" cy="1504950"/>
            <wp:effectExtent l="19050" t="0" r="24765" b="4572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141" cy="150721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10F479A" w14:textId="4727DA93" w:rsidR="00EF4BB1" w:rsidRDefault="00EF4BB1" w:rsidP="00C77142">
      <w:pPr>
        <w:pStyle w:val="ListParagraph"/>
        <w:rPr>
          <w:b/>
          <w:bCs/>
          <w:sz w:val="28"/>
          <w:szCs w:val="28"/>
          <w:lang w:val="en-US"/>
        </w:rPr>
      </w:pPr>
      <w:r w:rsidRPr="00EF4BB1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F67CBBE" wp14:editId="2CAEFFD1">
            <wp:extent cx="5039428" cy="3238952"/>
            <wp:effectExtent l="19050" t="0" r="27940" b="933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3895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EF9036E" w14:textId="5098B73D" w:rsidR="00EF4BB1" w:rsidRDefault="00EF4BB1" w:rsidP="00EF4B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Allow bank to add customer</w:t>
      </w:r>
    </w:p>
    <w:p w14:paraId="38A70545" w14:textId="571EC8E3" w:rsidR="00C77142" w:rsidRDefault="00EF4BB1" w:rsidP="00C771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ab/>
      </w:r>
      <w:r w:rsidRPr="00EF4BB1">
        <w:rPr>
          <w:b/>
          <w:bCs/>
          <w:sz w:val="28"/>
          <w:szCs w:val="28"/>
          <w:lang w:val="en-US"/>
        </w:rPr>
        <w:drawing>
          <wp:inline distT="0" distB="0" distL="0" distR="0" wp14:anchorId="4DC90D0C" wp14:editId="196C2D2C">
            <wp:extent cx="5074995" cy="1514475"/>
            <wp:effectExtent l="19050" t="0" r="11430" b="4476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557" cy="15182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9005F18" w14:textId="01F1E153" w:rsidR="00EF4BB1" w:rsidRDefault="00EF4BB1" w:rsidP="00EF4BB1">
      <w:pPr>
        <w:ind w:firstLine="720"/>
        <w:rPr>
          <w:b/>
          <w:bCs/>
          <w:sz w:val="28"/>
          <w:szCs w:val="28"/>
          <w:lang w:val="en-US"/>
        </w:rPr>
      </w:pPr>
      <w:r w:rsidRPr="00EF4BB1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973F858" wp14:editId="0C0C00BF">
            <wp:extent cx="5058481" cy="2924583"/>
            <wp:effectExtent l="19050" t="0" r="27940" b="866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2458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3EF71D4" w14:textId="41CF5B73" w:rsidR="00EF4BB1" w:rsidRDefault="00EF4BB1" w:rsidP="00EF4B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 KYC of customer</w:t>
      </w:r>
    </w:p>
    <w:p w14:paraId="4AF41E52" w14:textId="77777777" w:rsidR="00EF4BB1" w:rsidRDefault="00EF4BB1" w:rsidP="00EF4BB1">
      <w:pPr>
        <w:pStyle w:val="ListParagraph"/>
        <w:rPr>
          <w:b/>
          <w:bCs/>
          <w:sz w:val="28"/>
          <w:szCs w:val="28"/>
          <w:lang w:val="en-US"/>
        </w:rPr>
      </w:pPr>
    </w:p>
    <w:p w14:paraId="26E707AD" w14:textId="3421B019" w:rsidR="00EF4BB1" w:rsidRDefault="00EF4BB1" w:rsidP="00EF4BB1">
      <w:pPr>
        <w:pStyle w:val="ListParagraph"/>
        <w:rPr>
          <w:b/>
          <w:bCs/>
          <w:sz w:val="28"/>
          <w:szCs w:val="28"/>
          <w:lang w:val="en-US"/>
        </w:rPr>
      </w:pPr>
      <w:r w:rsidRPr="00EF4BB1">
        <w:rPr>
          <w:b/>
          <w:bCs/>
          <w:sz w:val="28"/>
          <w:szCs w:val="28"/>
          <w:lang w:val="en-US"/>
        </w:rPr>
        <w:drawing>
          <wp:inline distT="0" distB="0" distL="0" distR="0" wp14:anchorId="7246C797" wp14:editId="66B1EEB3">
            <wp:extent cx="4953691" cy="1743318"/>
            <wp:effectExtent l="19050" t="0" r="18415" b="5429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4331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E4F0DAA" w14:textId="27B2EEBD" w:rsidR="00EF4BB1" w:rsidRDefault="00EF4BB1" w:rsidP="00EF4B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Query customer details by name</w:t>
      </w:r>
    </w:p>
    <w:p w14:paraId="167D8308" w14:textId="4D2B58DE" w:rsidR="00EF4BB1" w:rsidRDefault="00EF4BB1" w:rsidP="00EF4BB1">
      <w:pPr>
        <w:pStyle w:val="ListParagraph"/>
        <w:rPr>
          <w:b/>
          <w:bCs/>
          <w:sz w:val="28"/>
          <w:szCs w:val="28"/>
          <w:lang w:val="en-US"/>
        </w:rPr>
      </w:pPr>
      <w:r w:rsidRPr="00EF4BB1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F7AECD1" wp14:editId="5950C361">
            <wp:extent cx="5087060" cy="3248478"/>
            <wp:effectExtent l="19050" t="0" r="18415" b="9429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4847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7D6C051" w14:textId="0A64513C" w:rsidR="00EF4BB1" w:rsidRDefault="00EF4BB1" w:rsidP="00EF4B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Block bank to do KYC</w:t>
      </w:r>
    </w:p>
    <w:p w14:paraId="458D1AFA" w14:textId="77777777" w:rsidR="00EF4BB1" w:rsidRDefault="00EF4BB1" w:rsidP="00EF4BB1">
      <w:pPr>
        <w:pStyle w:val="ListParagraph"/>
        <w:rPr>
          <w:b/>
          <w:bCs/>
          <w:sz w:val="28"/>
          <w:szCs w:val="28"/>
          <w:lang w:val="en-US"/>
        </w:rPr>
      </w:pPr>
    </w:p>
    <w:p w14:paraId="556A3027" w14:textId="600DB7AF" w:rsidR="00EF4BB1" w:rsidRDefault="00EF4BB1" w:rsidP="00EF4BB1">
      <w:pPr>
        <w:pStyle w:val="ListParagraph"/>
        <w:rPr>
          <w:b/>
          <w:bCs/>
          <w:sz w:val="28"/>
          <w:szCs w:val="28"/>
        </w:rPr>
      </w:pPr>
      <w:r w:rsidRPr="00EF4BB1">
        <w:rPr>
          <w:b/>
          <w:bCs/>
          <w:sz w:val="28"/>
          <w:szCs w:val="28"/>
        </w:rPr>
        <w:drawing>
          <wp:inline distT="0" distB="0" distL="0" distR="0" wp14:anchorId="3AABCF8E" wp14:editId="07D32B9D">
            <wp:extent cx="4896533" cy="1524213"/>
            <wp:effectExtent l="19050" t="0" r="18415" b="457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2421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94C9A1B" w14:textId="67FE22E8" w:rsidR="00EF4BB1" w:rsidRDefault="00EF4BB1" w:rsidP="00EF4BB1">
      <w:pPr>
        <w:pStyle w:val="ListParagraph"/>
        <w:rPr>
          <w:b/>
          <w:bCs/>
          <w:sz w:val="28"/>
          <w:szCs w:val="28"/>
        </w:rPr>
      </w:pPr>
      <w:r w:rsidRPr="00EF4BB1">
        <w:rPr>
          <w:b/>
          <w:bCs/>
          <w:sz w:val="28"/>
          <w:szCs w:val="28"/>
        </w:rPr>
        <w:lastRenderedPageBreak/>
        <w:drawing>
          <wp:inline distT="0" distB="0" distL="0" distR="0" wp14:anchorId="27626628" wp14:editId="2A3357B9">
            <wp:extent cx="5106113" cy="2772162"/>
            <wp:effectExtent l="19050" t="0" r="18415" b="8096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721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779DC12" w14:textId="7BDE8075" w:rsidR="00EF4BB1" w:rsidRDefault="00EF4BB1" w:rsidP="00EF4BB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 bank to add customers</w:t>
      </w:r>
    </w:p>
    <w:p w14:paraId="21F2F8F9" w14:textId="77777777" w:rsidR="00EF4BB1" w:rsidRDefault="00EF4BB1" w:rsidP="00EF4BB1">
      <w:pPr>
        <w:pStyle w:val="ListParagraph"/>
        <w:rPr>
          <w:b/>
          <w:bCs/>
          <w:sz w:val="28"/>
          <w:szCs w:val="28"/>
        </w:rPr>
      </w:pPr>
    </w:p>
    <w:p w14:paraId="0D03D606" w14:textId="09A77FF8" w:rsidR="00EF4BB1" w:rsidRDefault="00EF4BB1" w:rsidP="00EF4BB1">
      <w:pPr>
        <w:pStyle w:val="ListParagraph"/>
        <w:rPr>
          <w:b/>
          <w:bCs/>
          <w:sz w:val="28"/>
          <w:szCs w:val="28"/>
        </w:rPr>
      </w:pPr>
      <w:r w:rsidRPr="00EF4BB1">
        <w:rPr>
          <w:b/>
          <w:bCs/>
          <w:sz w:val="28"/>
          <w:szCs w:val="28"/>
        </w:rPr>
        <w:drawing>
          <wp:inline distT="0" distB="0" distL="0" distR="0" wp14:anchorId="0F37C958" wp14:editId="2AE6B7BF">
            <wp:extent cx="4829849" cy="1533739"/>
            <wp:effectExtent l="19050" t="0" r="27940" b="4667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337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9E50237" w14:textId="48490FCC" w:rsidR="00EF4BB1" w:rsidRDefault="00EF4BB1" w:rsidP="00EF4BB1">
      <w:pPr>
        <w:pStyle w:val="ListParagraph"/>
        <w:rPr>
          <w:b/>
          <w:bCs/>
          <w:sz w:val="28"/>
          <w:szCs w:val="28"/>
        </w:rPr>
      </w:pPr>
      <w:r w:rsidRPr="00EF4BB1">
        <w:rPr>
          <w:b/>
          <w:bCs/>
          <w:sz w:val="28"/>
          <w:szCs w:val="28"/>
        </w:rPr>
        <w:lastRenderedPageBreak/>
        <w:drawing>
          <wp:inline distT="0" distB="0" distL="0" distR="0" wp14:anchorId="35EFDE6D" wp14:editId="1962BC4C">
            <wp:extent cx="5058481" cy="2848373"/>
            <wp:effectExtent l="19050" t="0" r="8890" b="8286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4837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C00E6EA" w14:textId="77777777" w:rsidR="00EF4BB1" w:rsidRPr="00EF4BB1" w:rsidRDefault="00EF4BB1" w:rsidP="00EF4BB1">
      <w:pPr>
        <w:pStyle w:val="ListParagraph"/>
        <w:rPr>
          <w:b/>
          <w:bCs/>
          <w:sz w:val="28"/>
          <w:szCs w:val="28"/>
        </w:rPr>
      </w:pPr>
    </w:p>
    <w:sectPr w:rsidR="00EF4BB1" w:rsidRPr="00EF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A3AAD"/>
    <w:multiLevelType w:val="hybridMultilevel"/>
    <w:tmpl w:val="5A840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42"/>
    <w:rsid w:val="003A1F30"/>
    <w:rsid w:val="00404BAD"/>
    <w:rsid w:val="00C77142"/>
    <w:rsid w:val="00E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BFC2"/>
  <w15:chartTrackingRefBased/>
  <w15:docId w15:val="{550B3496-C635-421B-9CC1-6A60D902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Lord</dc:creator>
  <cp:keywords/>
  <dc:description/>
  <cp:lastModifiedBy>Dark Lord</cp:lastModifiedBy>
  <cp:revision>1</cp:revision>
  <dcterms:created xsi:type="dcterms:W3CDTF">2022-10-08T04:21:00Z</dcterms:created>
  <dcterms:modified xsi:type="dcterms:W3CDTF">2022-10-08T04:42:00Z</dcterms:modified>
</cp:coreProperties>
</file>