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44A4" w14:textId="789A829C" w:rsidR="0009601F" w:rsidRDefault="00822890" w:rsidP="00A94FE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файле предоставлены графики, демонстрирующие перформанс </w:t>
      </w:r>
      <w:r w:rsidR="00A94FE6">
        <w:rPr>
          <w:rFonts w:ascii="Times New Roman" w:hAnsi="Times New Roman" w:cs="Times New Roman"/>
          <w:sz w:val="28"/>
          <w:szCs w:val="28"/>
        </w:rPr>
        <w:t>алгоритмов ускорения сходимости рядов, используемых в проекте</w:t>
      </w:r>
      <w:r w:rsidR="009477DF">
        <w:rPr>
          <w:rFonts w:ascii="Times New Roman" w:hAnsi="Times New Roman" w:cs="Times New Roman"/>
          <w:sz w:val="28"/>
          <w:szCs w:val="28"/>
        </w:rPr>
        <w:t>, для первых 25 членов каждого из рассматриваемых ниже рядов.</w:t>
      </w:r>
    </w:p>
    <w:p w14:paraId="05A76CFD" w14:textId="53E9B054" w:rsidR="00190773" w:rsidRPr="00890D90" w:rsidRDefault="009477DF" w:rsidP="00A94FE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Члены ряда будут представляться типом </w:t>
      </w:r>
      <m:oMath>
        <m:r>
          <w:rPr>
            <w:rFonts w:ascii="Cambria Math" w:hAnsi="Cambria Math" w:cs="Times New Roman"/>
            <w:sz w:val="28"/>
            <w:szCs w:val="28"/>
          </w:rPr>
          <m:t>long double</m:t>
        </m:r>
      </m:oMath>
      <w:r w:rsidRPr="009477D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В случае, если какая-то из функций расчета частичной суммы</w:t>
      </w:r>
      <w:r w:rsidRPr="009477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ускоренного ряда выкидывает исключение</w:t>
      </w:r>
      <w:r w:rsidR="00890D90" w:rsidRPr="00890D90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кривая будет обрываться.</w:t>
      </w:r>
    </w:p>
    <w:p w14:paraId="5E602592" w14:textId="4B2EED5E" w:rsidR="005F1C52" w:rsidRDefault="005F1C52" w:rsidP="00A94FE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209BA0E" wp14:editId="5E00C20F">
            <wp:extent cx="5212080" cy="39776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0756" w14:textId="3929A722" w:rsidR="005F1C52" w:rsidRDefault="005F1C52" w:rsidP="005F1C52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82219">
        <w:rPr>
          <w:rFonts w:ascii="Times New Roman" w:hAnsi="Times New Roman" w:cs="Times New Roman"/>
          <w:b/>
          <w:bCs/>
          <w:sz w:val="28"/>
          <w:szCs w:val="28"/>
        </w:rPr>
        <w:t>Рисунок 1</w:t>
      </w:r>
      <w:r w:rsidR="00982219" w:rsidRPr="00982219"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82219">
        <w:rPr>
          <w:rFonts w:ascii="Times New Roman" w:hAnsi="Times New Roman" w:cs="Times New Roman"/>
          <w:sz w:val="28"/>
          <w:szCs w:val="28"/>
        </w:rPr>
        <w:t xml:space="preserve">Ускорение ряда Маклорена для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="00982219" w:rsidRPr="009822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2219">
        <w:rPr>
          <w:rFonts w:ascii="Times New Roman" w:eastAsiaTheme="minorEastAsia" w:hAnsi="Times New Roman" w:cs="Times New Roman"/>
          <w:sz w:val="28"/>
          <w:szCs w:val="28"/>
        </w:rPr>
        <w:t>в точке 0.1</w:t>
      </w:r>
    </w:p>
    <w:p w14:paraId="6EFBB0CA" w14:textId="2BEBC142" w:rsidR="00982219" w:rsidRDefault="00982219" w:rsidP="005F1C5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F9FA102" wp14:editId="75E86BA6">
            <wp:extent cx="5044440" cy="39776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2DBC" w14:textId="23E7C409" w:rsidR="00982219" w:rsidRPr="00982219" w:rsidRDefault="00982219" w:rsidP="00982219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82219">
        <w:rPr>
          <w:rFonts w:ascii="Times New Roman" w:hAnsi="Times New Roman" w:cs="Times New Roman"/>
          <w:b/>
          <w:bCs/>
          <w:sz w:val="28"/>
          <w:szCs w:val="28"/>
        </w:rPr>
        <w:t>Рисунок 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Ускорение ряда Маклорена для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Pr="009822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w:r w:rsidRPr="00982219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700100B7" w14:textId="3A870D67" w:rsidR="00982219" w:rsidRDefault="00982219" w:rsidP="005F1C5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844CAC" wp14:editId="450BB36B">
            <wp:extent cx="5128260" cy="3977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2D44" w14:textId="1B5B67A4" w:rsidR="00982219" w:rsidRPr="00982219" w:rsidRDefault="00982219" w:rsidP="00982219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82219">
        <w:rPr>
          <w:rFonts w:ascii="Times New Roman" w:hAnsi="Times New Roman" w:cs="Times New Roman"/>
          <w:b/>
          <w:bCs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. Ускорение ряда Маклорена для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cos⁡(x)</m:t>
        </m:r>
      </m:oMath>
      <w:r w:rsidRPr="009822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w:r w:rsidRPr="00982219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6A19F824" w14:textId="17B78AC4" w:rsidR="00982219" w:rsidRDefault="00FF3319" w:rsidP="005F1C5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1B1B09B" wp14:editId="6EDD60AE">
            <wp:extent cx="5212080" cy="39776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D89B7" w14:textId="7ED12FD3" w:rsidR="00FF3319" w:rsidRDefault="00FF3319" w:rsidP="00FF3319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82219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FF3319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Ускорение ряда Маклорена для </w:t>
      </w:r>
      <m:oMath>
        <m:r>
          <w:rPr>
            <w:rFonts w:ascii="Cambria Math" w:hAnsi="Cambria Math" w:cs="Times New Roman"/>
            <w:sz w:val="28"/>
            <w:szCs w:val="28"/>
          </w:rPr>
          <m:t>sin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⁡(x)</m:t>
        </m:r>
      </m:oMath>
      <w:r w:rsidRPr="009822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w:r w:rsidRPr="00982219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3A24A6B1" w14:textId="58398D70" w:rsidR="00BF14F0" w:rsidRDefault="00BF14F0" w:rsidP="00FF3319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385F3423" wp14:editId="25E90042">
            <wp:extent cx="5128260" cy="3977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B00A" w14:textId="4D5A2831" w:rsidR="00BF14F0" w:rsidRDefault="00BF14F0" w:rsidP="00BF14F0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82219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2C2BF3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Ускорение ряда Маклорена для </w:t>
      </w:r>
      <m:oMath>
        <m:r>
          <w:rPr>
            <w:rFonts w:ascii="Cambria Math" w:hAnsi="Cambria Math" w:cs="Times New Roman"/>
            <w:sz w:val="28"/>
            <w:szCs w:val="28"/>
          </w:rPr>
          <m:t>ch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⁡(x)</m:t>
        </m:r>
      </m:oMath>
      <w:r w:rsidRPr="009822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w:r w:rsidRPr="00982219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32F3D6E2" w14:textId="77777777" w:rsidR="00BF14F0" w:rsidRPr="00982219" w:rsidRDefault="00BF14F0" w:rsidP="00FF3319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75346BC" w14:textId="4E924472" w:rsidR="00FF3319" w:rsidRDefault="0066766B" w:rsidP="005F1C5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002693" wp14:editId="74B45FD6">
            <wp:extent cx="5074920" cy="38729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397" cy="387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0B85" w14:textId="16D71340" w:rsidR="0066766B" w:rsidRDefault="0066766B" w:rsidP="005F1C52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82219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66766B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Ускорение ряда Маклорена для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⁡(x)</m:t>
        </m:r>
      </m:oMath>
      <w:r w:rsidRPr="009822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w:r w:rsidRPr="00982219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540A3D1D" w14:textId="6FD010C2" w:rsidR="00B56F17" w:rsidRPr="00D61CE2" w:rsidRDefault="00B56F17" w:rsidP="00B56F1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рисунков 2-5 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-алгоритм держался на данных рядах чуть дольше, чем </w:t>
      </w:r>
      <w:r w:rsidR="002C321A">
        <w:rPr>
          <w:rFonts w:ascii="Times New Roman" w:eastAsiaTheme="minorEastAsia" w:hAnsi="Times New Roman" w:cs="Times New Roman"/>
          <w:sz w:val="28"/>
          <w:szCs w:val="28"/>
        </w:rPr>
        <w:t>алгоритм Шенкса.</w:t>
      </w:r>
    </w:p>
    <w:p w14:paraId="15079B90" w14:textId="5B1B5BDF" w:rsidR="0035040D" w:rsidRDefault="00E004CE" w:rsidP="005F1C5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96EE2A" wp14:editId="5D9292EC">
            <wp:extent cx="5128260" cy="3977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6C67" w14:textId="58D6624F" w:rsidR="0035040D" w:rsidRPr="00E004CE" w:rsidRDefault="0035040D" w:rsidP="0035040D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82219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B2409D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Ускорение ряда Маклорена для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1+x</m:t>
            </m:r>
          </m:e>
        </m:rad>
      </m:oMath>
      <w:r w:rsidRPr="009822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w:r w:rsidR="00E004CE" w:rsidRPr="00E004CE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0BF4556C" w14:textId="47DBA71F" w:rsidR="0035040D" w:rsidRDefault="00D61CE2" w:rsidP="005F1C5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2970DD" wp14:editId="724AC18B">
            <wp:extent cx="5044440" cy="39776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3222" w14:textId="31171BF8" w:rsidR="00D61CE2" w:rsidRDefault="00D61CE2" w:rsidP="00D61CE2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82219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3602F3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. Ускорение ряда Маклорена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arctan⁡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822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w:r w:rsidRPr="00E004CE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559CD673" w14:textId="268DBBC2" w:rsidR="007A6E6F" w:rsidRDefault="007A6E6F" w:rsidP="007A6E6F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013149B0" wp14:editId="682BE11B">
            <wp:extent cx="5242560" cy="39776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E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2219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3602F3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Ускорение ряда Маклорена для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</m:t>
        </m:r>
        <m:r>
          <w:rPr>
            <w:rFonts w:ascii="Cambria Math" w:hAnsi="Cambria Math" w:cs="Times New Roman"/>
            <w:sz w:val="28"/>
            <w:szCs w:val="28"/>
          </w:rPr>
          <m:t>(1-x)</m:t>
        </m:r>
      </m:oMath>
      <w:r w:rsidRPr="009822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w:r w:rsidR="00295B06" w:rsidRPr="003602F3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E004CE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10CC1CDD" w14:textId="4FD09FA2" w:rsidR="003602F3" w:rsidRDefault="003602F3" w:rsidP="007A6E6F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5414A36C" wp14:editId="01E598F3">
            <wp:extent cx="4914900" cy="38754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772" cy="387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D9E1" w14:textId="066F5A0F" w:rsidR="003602F3" w:rsidRDefault="003602F3" w:rsidP="007A6E6F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82219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3602F3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Ускорение ряда для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erf⁡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точке 1</w:t>
      </w:r>
    </w:p>
    <w:p w14:paraId="6D3056AE" w14:textId="28B908E4" w:rsidR="00B36F1E" w:rsidRDefault="00B36F1E" w:rsidP="007A6E6F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3A13B861" wp14:editId="20EB6B55">
            <wp:extent cx="5039843" cy="390906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706" cy="391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E42C" w14:textId="5605EE95" w:rsidR="00B36F1E" w:rsidRPr="00B36F1E" w:rsidRDefault="00B36F1E" w:rsidP="00B36F1E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82219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Ускорение ряда для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(2x)</m:t>
        </m:r>
      </m:oMath>
      <w:r w:rsidRPr="00B36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точке 1</w:t>
      </w:r>
      <w:r w:rsidRPr="00B36F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функция Бесселя 1 порядка</w:t>
      </w:r>
      <w:r w:rsidRPr="00B36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D96CA59" w14:textId="77777777" w:rsidR="00B36F1E" w:rsidRDefault="00B36F1E" w:rsidP="007A6E6F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9FF01AF" w14:textId="2ADB863C" w:rsidR="00840635" w:rsidRPr="00840635" w:rsidRDefault="00D04C46" w:rsidP="00840635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Шенкс явно справляется лучше, чем епсилон алгоритм на последних 2 рядах.</w:t>
      </w:r>
    </w:p>
    <w:p w14:paraId="1DC41A58" w14:textId="30E53B2D" w:rsidR="003602F3" w:rsidRDefault="00D04C46" w:rsidP="007A6E6F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43F36DA8" wp14:editId="66F2ADDB">
            <wp:extent cx="5246179" cy="40995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097" cy="411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9517" w14:textId="77777777" w:rsidR="00D04C46" w:rsidRDefault="00D04C46" w:rsidP="00D04C46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82219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Ускорение ряда для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1-x</m:t>
            </m:r>
          </m:den>
        </m:f>
      </m:oMath>
      <w:r w:rsidRPr="00B36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точке </w:t>
      </w:r>
      <w:r w:rsidRPr="00D04C46">
        <w:rPr>
          <w:rFonts w:ascii="Times New Roman" w:eastAsiaTheme="minorEastAsia" w:hAnsi="Times New Roman" w:cs="Times New Roman"/>
          <w:sz w:val="28"/>
          <w:szCs w:val="28"/>
        </w:rPr>
        <w:t>0.99</w:t>
      </w:r>
    </w:p>
    <w:p w14:paraId="7B3BFCEC" w14:textId="08AA30FF" w:rsidR="00D04C46" w:rsidRDefault="00D04C46" w:rsidP="00D04C4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11 демонстрирует настоящее волшебство – сумма ряда получена уже на первой частичной сумме ускорения!</w:t>
      </w:r>
    </w:p>
    <w:p w14:paraId="04265060" w14:textId="2AB3FB9C" w:rsidR="00D04C46" w:rsidRDefault="00D04C46" w:rsidP="00D04C46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lastRenderedPageBreak/>
        <w:drawing>
          <wp:inline distT="0" distB="0" distL="0" distR="0" wp14:anchorId="1C6EB4C9" wp14:editId="17F90003">
            <wp:extent cx="4860991" cy="3770338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067" cy="377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4E8A" w14:textId="6C992BAB" w:rsidR="00D04C46" w:rsidRDefault="00D04C46" w:rsidP="00D04C46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82219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04C4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Ускорение ряда для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√π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erf⁡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B36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точке </w:t>
      </w:r>
      <w:r w:rsidR="00A106F9" w:rsidRPr="00A106F9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0AE6A326" w14:textId="4D56A835" w:rsidR="00E0186B" w:rsidRPr="00A106F9" w:rsidRDefault="00097C76" w:rsidP="00097C7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433899C" wp14:editId="35474D9B">
            <wp:extent cx="5093787" cy="47268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20" cy="473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A2A9" w14:textId="486DDDBD" w:rsidR="000E631C" w:rsidRDefault="000E631C" w:rsidP="00097C76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530DB275" wp14:editId="17775465">
            <wp:extent cx="5212080" cy="3977640"/>
            <wp:effectExtent l="0" t="0" r="762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F20E" w14:textId="05BA1664" w:rsidR="000E631C" w:rsidRDefault="000E631C" w:rsidP="000E631C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82219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97C76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Ускорение ряда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2n+1</m:t>
                </m:r>
              </m:den>
            </m:f>
          </m:e>
        </m:nary>
      </m:oMath>
    </w:p>
    <w:p w14:paraId="5D9B91D7" w14:textId="77777777" w:rsidR="00FF18F0" w:rsidRDefault="00FF18F0" w:rsidP="00FF18F0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352DE5BB" wp14:editId="3CD30A67">
            <wp:extent cx="5044440" cy="3977640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BB84" w14:textId="13F86624" w:rsidR="00FF18F0" w:rsidRDefault="00FF18F0" w:rsidP="00FF18F0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82219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Ускорение ряда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+n</m:t>
                </m:r>
              </m:den>
            </m:f>
          </m:e>
        </m:nary>
      </m:oMath>
    </w:p>
    <w:p w14:paraId="7478C904" w14:textId="4C306088" w:rsidR="00FF18F0" w:rsidRDefault="00FF18F0" w:rsidP="000E631C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11CED150" wp14:editId="778B9343">
            <wp:extent cx="5212080" cy="3977640"/>
            <wp:effectExtent l="0" t="0" r="762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23425" w14:textId="14ED067D" w:rsidR="00FF18F0" w:rsidRDefault="00FF18F0" w:rsidP="00FF18F0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982219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Ускорение ряда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</w:p>
    <w:p w14:paraId="76F42AAD" w14:textId="77777777" w:rsidR="00FF18F0" w:rsidRDefault="00FF18F0" w:rsidP="000E631C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9E08216" w14:textId="77777777" w:rsidR="000E631C" w:rsidRDefault="000E631C" w:rsidP="00097C76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35CB2E8" w14:textId="77777777" w:rsidR="00097C76" w:rsidRPr="00D04C46" w:rsidRDefault="00097C76" w:rsidP="00097C76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51BEC10" w14:textId="77777777" w:rsidR="00D04C46" w:rsidRDefault="00D04C46" w:rsidP="007A6E6F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BC43262" w14:textId="7CDBCD18" w:rsidR="007A6E6F" w:rsidRPr="00E004CE" w:rsidRDefault="007A6E6F" w:rsidP="00D61CE2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0A72E25" w14:textId="77777777" w:rsidR="00D61CE2" w:rsidRPr="00982219" w:rsidRDefault="00D61CE2" w:rsidP="005F1C5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D61CE2" w:rsidRPr="00982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0"/>
    <w:rsid w:val="0009601F"/>
    <w:rsid w:val="00097C76"/>
    <w:rsid w:val="000E631C"/>
    <w:rsid w:val="00190773"/>
    <w:rsid w:val="00295B06"/>
    <w:rsid w:val="002A27B0"/>
    <w:rsid w:val="002C2BF3"/>
    <w:rsid w:val="002C321A"/>
    <w:rsid w:val="002E6989"/>
    <w:rsid w:val="0030651B"/>
    <w:rsid w:val="00320609"/>
    <w:rsid w:val="0035040D"/>
    <w:rsid w:val="003602F3"/>
    <w:rsid w:val="005F1C52"/>
    <w:rsid w:val="0066766B"/>
    <w:rsid w:val="007A6E6F"/>
    <w:rsid w:val="00822890"/>
    <w:rsid w:val="00840635"/>
    <w:rsid w:val="00890D90"/>
    <w:rsid w:val="009477DF"/>
    <w:rsid w:val="00982219"/>
    <w:rsid w:val="00A106F9"/>
    <w:rsid w:val="00A94FE6"/>
    <w:rsid w:val="00B2409D"/>
    <w:rsid w:val="00B36F1E"/>
    <w:rsid w:val="00B56F17"/>
    <w:rsid w:val="00BF14F0"/>
    <w:rsid w:val="00D04C46"/>
    <w:rsid w:val="00D61CE2"/>
    <w:rsid w:val="00E004CE"/>
    <w:rsid w:val="00E0186B"/>
    <w:rsid w:val="00FE37D3"/>
    <w:rsid w:val="00FF18F0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1FCC"/>
  <w15:chartTrackingRefBased/>
  <w15:docId w15:val="{1C3E68F0-FC78-4421-843B-2690CE00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77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11</dc:creator>
  <cp:keywords/>
  <dc:description/>
  <cp:lastModifiedBy>Mike 11</cp:lastModifiedBy>
  <cp:revision>29</cp:revision>
  <dcterms:created xsi:type="dcterms:W3CDTF">2024-04-09T10:49:00Z</dcterms:created>
  <dcterms:modified xsi:type="dcterms:W3CDTF">2024-04-09T13:10:00Z</dcterms:modified>
</cp:coreProperties>
</file>