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1:27:4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lgsp-bl1-10.184.250.18-centos7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G-BITRIX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Centos7-10.184.250.16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15: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16: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17: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18: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19: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20: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21: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22: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25: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26: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29: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30: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31: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32: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33: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34: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35: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36: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37: TLT2-10.184.254.170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10.184.254.170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38: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G-iLIS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39: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41: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43: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0.26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0.52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0.25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0.51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0.50 Mbps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0.21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0.22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24/5/2021 1:27:4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