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EAF4B" w14:textId="77777777" w:rsidR="009E5179" w:rsidRDefault="000336E8">
      <w:pPr>
        <w:jc w:val="center"/>
        <w:rPr>
          <w:rFonts w:ascii="Garamond" w:eastAsia="Garamond" w:hAnsi="Garamond" w:cs="Garamond"/>
          <w:b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General Programming Standards and Guidelines Code Review Checklist</w:t>
      </w:r>
    </w:p>
    <w:p w14:paraId="4FA7B7B9" w14:textId="77777777" w:rsidR="009E5179" w:rsidRDefault="009E5179">
      <w:pPr>
        <w:tabs>
          <w:tab w:val="left" w:pos="3060"/>
        </w:tabs>
        <w:rPr>
          <w:rFonts w:ascii="Garamond" w:eastAsia="Garamond" w:hAnsi="Garamond" w:cs="Garamond"/>
          <w:sz w:val="20"/>
          <w:szCs w:val="20"/>
        </w:rPr>
      </w:pPr>
    </w:p>
    <w:tbl>
      <w:tblPr>
        <w:tblStyle w:val="a"/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6"/>
        <w:gridCol w:w="4052"/>
        <w:gridCol w:w="1886"/>
        <w:gridCol w:w="906"/>
      </w:tblGrid>
      <w:tr w:rsidR="009E5179" w14:paraId="6CC4FBB6" w14:textId="77777777"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400833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877E1E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Schedule Optimizer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E2CD3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Project ID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A7205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</w:tr>
      <w:tr w:rsidR="009E5179" w14:paraId="68480373" w14:textId="77777777"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F96369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Reviewer’s Name</w:t>
            </w:r>
          </w:p>
        </w:tc>
        <w:tc>
          <w:tcPr>
            <w:tcW w:w="40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679B60" w14:textId="3D8F4FB9" w:rsidR="009E5179" w:rsidRDefault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Antonio Cavan</w:t>
            </w:r>
          </w:p>
        </w:tc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C05863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Sprint No.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BB5BD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</w:t>
            </w:r>
          </w:p>
        </w:tc>
      </w:tr>
      <w:tr w:rsidR="009E5179" w14:paraId="17F8AA83" w14:textId="77777777"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B95348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Review Date</w:t>
            </w:r>
          </w:p>
        </w:tc>
        <w:tc>
          <w:tcPr>
            <w:tcW w:w="68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CB857" w14:textId="31CB5A03" w:rsidR="009E5179" w:rsidRDefault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1/31/20</w:t>
            </w:r>
          </w:p>
        </w:tc>
      </w:tr>
      <w:tr w:rsidR="009E5179" w14:paraId="43121360" w14:textId="77777777">
        <w:tc>
          <w:tcPr>
            <w:tcW w:w="17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B23350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File Name</w:t>
            </w:r>
          </w:p>
          <w:p w14:paraId="04676819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color w:val="000000"/>
                <w:sz w:val="16"/>
                <w:szCs w:val="16"/>
              </w:rPr>
              <w:t>(Source Code)</w:t>
            </w:r>
          </w:p>
        </w:tc>
        <w:tc>
          <w:tcPr>
            <w:tcW w:w="684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12701" w14:textId="658A96F8" w:rsidR="009E5179" w:rsidRDefault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application.scss</w:t>
            </w:r>
            <w:proofErr w:type="spellEnd"/>
            <w:proofErr w:type="gramEnd"/>
          </w:p>
        </w:tc>
      </w:tr>
    </w:tbl>
    <w:p w14:paraId="277E24B1" w14:textId="77777777" w:rsidR="009E5179" w:rsidRDefault="009E5179">
      <w:pPr>
        <w:tabs>
          <w:tab w:val="left" w:pos="3060"/>
        </w:tabs>
        <w:rPr>
          <w:rFonts w:ascii="Garamond" w:eastAsia="Garamond" w:hAnsi="Garamond" w:cs="Garamond"/>
          <w:sz w:val="20"/>
          <w:szCs w:val="20"/>
        </w:rPr>
      </w:pPr>
    </w:p>
    <w:p w14:paraId="2D525379" w14:textId="77777777" w:rsidR="009E5179" w:rsidRDefault="000336E8">
      <w:pPr>
        <w:jc w:val="both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This checklist is to be used to assess source code during a peer review.  Items which represent the code being reviewed should be checked off.</w:t>
      </w:r>
    </w:p>
    <w:p w14:paraId="4A591323" w14:textId="77777777" w:rsidR="009E5179" w:rsidRDefault="009E5179">
      <w:pPr>
        <w:rPr>
          <w:rFonts w:ascii="Garamond" w:eastAsia="Garamond" w:hAnsi="Garamond" w:cs="Garamond"/>
          <w:sz w:val="20"/>
          <w:szCs w:val="20"/>
        </w:rPr>
      </w:pPr>
    </w:p>
    <w:p w14:paraId="563FF8CF" w14:textId="77777777" w:rsidR="009E5179" w:rsidRDefault="009E5179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6F3907E5" w14:textId="77777777" w:rsidR="009E5179" w:rsidRDefault="000336E8">
      <w:pPr>
        <w:jc w:val="both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Place a check mark if the code complies with the criteria.  If not, place comments at the </w:t>
      </w:r>
      <w:proofErr w:type="gramStart"/>
      <w:r>
        <w:rPr>
          <w:rFonts w:ascii="Garamond" w:eastAsia="Garamond" w:hAnsi="Garamond" w:cs="Garamond"/>
          <w:sz w:val="20"/>
          <w:szCs w:val="20"/>
        </w:rPr>
        <w:t>remarks</w:t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 column.</w:t>
      </w:r>
    </w:p>
    <w:p w14:paraId="79F0CF34" w14:textId="77777777" w:rsidR="009E5179" w:rsidRDefault="009E5179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2649F734" w14:textId="77777777" w:rsidR="009E5179" w:rsidRDefault="000336E8">
      <w:pPr>
        <w:jc w:val="both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1.  License</w:t>
      </w:r>
    </w:p>
    <w:tbl>
      <w:tblPr>
        <w:tblStyle w:val="a0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38"/>
        <w:gridCol w:w="828"/>
        <w:gridCol w:w="828"/>
        <w:gridCol w:w="3674"/>
      </w:tblGrid>
      <w:tr w:rsidR="009E5179" w14:paraId="587D125D" w14:textId="77777777">
        <w:tc>
          <w:tcPr>
            <w:tcW w:w="4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D3C5C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1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2197A5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18"/>
                <w:szCs w:val="18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18"/>
                <w:szCs w:val="18"/>
              </w:rPr>
              <w:t>Comply</w:t>
            </w:r>
          </w:p>
        </w:tc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38975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9E5179" w14:paraId="1814D3AC" w14:textId="77777777">
        <w:tc>
          <w:tcPr>
            <w:tcW w:w="4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3650DA" w14:textId="77777777" w:rsidR="009E5179" w:rsidRDefault="009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C89795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C078B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4639" w14:textId="77777777" w:rsidR="009E5179" w:rsidRDefault="009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9E5179" w14:paraId="58679C36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093497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License exists at the top of the code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36D27" w14:textId="10CE902C" w:rsidR="009E5179" w:rsidRDefault="00FC04FF" w:rsidP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EF6B60" w14:textId="77777777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72588" w14:textId="77777777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9E5179" w14:paraId="642AC159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E09A3D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License contains the name of the author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89C8BC" w14:textId="77F36413" w:rsidR="009E5179" w:rsidRDefault="00FC04FF" w:rsidP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6C570" w14:textId="77777777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13E2C" w14:textId="77777777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9E5179" w14:paraId="3A11FB90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486958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License contains the following:</w:t>
            </w:r>
          </w:p>
          <w:p w14:paraId="0FFE3208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 xml:space="preserve">“This is a course requirement for CS 192 Software Engineering II under the supervision of Asst. Prof. Ma. Rowena C. </w:t>
            </w:r>
            <w:proofErr w:type="spellStart"/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Solamo</w:t>
            </w:r>
            <w:proofErr w:type="spellEnd"/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 xml:space="preserve"> of the Department of Computer Science, College of Enginee</w:t>
            </w: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ring, University of the Philippines, Diliman for the AY 201</w:t>
            </w:r>
            <w:r>
              <w:rPr>
                <w:rFonts w:ascii="Garamond" w:eastAsia="Garamond" w:hAnsi="Garamond" w:cs="Garamond"/>
                <w:sz w:val="20"/>
                <w:szCs w:val="20"/>
              </w:rPr>
              <w:t>9</w:t>
            </w: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-20</w:t>
            </w:r>
            <w:r>
              <w:rPr>
                <w:rFonts w:ascii="Garamond" w:eastAsia="Garamond" w:hAnsi="Garamond" w:cs="Garamond"/>
                <w:sz w:val="20"/>
                <w:szCs w:val="20"/>
              </w:rPr>
              <w:t>20</w:t>
            </w: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”.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22750" w14:textId="4F532B3B" w:rsidR="009E5179" w:rsidRDefault="00FC04FF" w:rsidP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AE9B4" w14:textId="77777777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4565E" w14:textId="77777777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</w:tbl>
    <w:p w14:paraId="5EEC8B9E" w14:textId="77777777" w:rsidR="009E5179" w:rsidRDefault="009E5179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33B5111A" w14:textId="77777777" w:rsidR="009E5179" w:rsidRDefault="009E5179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445DF114" w14:textId="77777777" w:rsidR="009E5179" w:rsidRDefault="000336E8">
      <w:pPr>
        <w:jc w:val="both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2.  Code History</w:t>
      </w:r>
    </w:p>
    <w:tbl>
      <w:tblPr>
        <w:tblStyle w:val="a1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38"/>
        <w:gridCol w:w="828"/>
        <w:gridCol w:w="828"/>
        <w:gridCol w:w="3674"/>
      </w:tblGrid>
      <w:tr w:rsidR="009E5179" w14:paraId="68E96CE9" w14:textId="77777777">
        <w:tc>
          <w:tcPr>
            <w:tcW w:w="4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F675EA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1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67032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  <w:t>Comply</w:t>
            </w:r>
          </w:p>
        </w:tc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AEE02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9E5179" w14:paraId="6A1C2ABF" w14:textId="77777777">
        <w:tc>
          <w:tcPr>
            <w:tcW w:w="4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040A99" w14:textId="77777777" w:rsidR="009E5179" w:rsidRDefault="009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177542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FA517A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46965" w14:textId="77777777" w:rsidR="009E5179" w:rsidRDefault="009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9E5179" w14:paraId="5D99058D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A0C02C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Code History appears after the license of the source code.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92936" w14:textId="44AE59DD" w:rsidR="009E5179" w:rsidRDefault="00FC04FF" w:rsidP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EAC31" w14:textId="77777777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0E11D" w14:textId="77777777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9E5179" w14:paraId="23DA448F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76E157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Code History has been updated accordingly based on name of programmer, change date and change description.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AFAEC2" w14:textId="6FBA4E8C" w:rsidR="009E5179" w:rsidRDefault="00FC04FF" w:rsidP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00E63" w14:textId="77777777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4B17F" w14:textId="77777777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</w:tbl>
    <w:p w14:paraId="0784D940" w14:textId="77777777" w:rsidR="009E5179" w:rsidRDefault="009E5179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0E8F21AD" w14:textId="77777777" w:rsidR="009E5179" w:rsidRDefault="009E5179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240BB0E2" w14:textId="77777777" w:rsidR="009E5179" w:rsidRDefault="009E5179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6F8D8911" w14:textId="77777777" w:rsidR="009E5179" w:rsidRDefault="009E5179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23D04F82" w14:textId="77777777" w:rsidR="009E5179" w:rsidRDefault="009E5179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0986EB4C" w14:textId="77777777" w:rsidR="009E5179" w:rsidRDefault="009E5179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17FD7783" w14:textId="77777777" w:rsidR="009E5179" w:rsidRDefault="009E5179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71DE9934" w14:textId="77777777" w:rsidR="009E5179" w:rsidRDefault="009E5179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03A85E13" w14:textId="77777777" w:rsidR="009E5179" w:rsidRDefault="009E5179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6D2DADE1" w14:textId="77777777" w:rsidR="009E5179" w:rsidRDefault="009E5179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0C748CAC" w14:textId="77777777" w:rsidR="009E5179" w:rsidRDefault="009E5179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6E4566BE" w14:textId="77777777" w:rsidR="009E5179" w:rsidRDefault="009E5179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77837311" w14:textId="77777777" w:rsidR="009E5179" w:rsidRDefault="009E5179">
      <w:pPr>
        <w:jc w:val="both"/>
        <w:rPr>
          <w:rFonts w:ascii="Garamond" w:eastAsia="Garamond" w:hAnsi="Garamond" w:cs="Garamond"/>
          <w:sz w:val="20"/>
          <w:szCs w:val="20"/>
        </w:rPr>
      </w:pPr>
    </w:p>
    <w:p w14:paraId="08E250AF" w14:textId="77777777" w:rsidR="009E5179" w:rsidRDefault="000336E8">
      <w:pPr>
        <w:jc w:val="both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3.  Internal Documentation</w:t>
      </w:r>
    </w:p>
    <w:tbl>
      <w:tblPr>
        <w:tblStyle w:val="a2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38"/>
        <w:gridCol w:w="828"/>
        <w:gridCol w:w="828"/>
        <w:gridCol w:w="3674"/>
      </w:tblGrid>
      <w:tr w:rsidR="009E5179" w14:paraId="39FA2EA0" w14:textId="77777777">
        <w:tc>
          <w:tcPr>
            <w:tcW w:w="4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3E06A3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1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919CD6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  <w:t>Comply</w:t>
            </w:r>
          </w:p>
        </w:tc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AC73D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9E5179" w14:paraId="69118AEF" w14:textId="77777777">
        <w:tc>
          <w:tcPr>
            <w:tcW w:w="4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DB8432" w14:textId="77777777" w:rsidR="009E5179" w:rsidRDefault="009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6B445B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2A613A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No</w:t>
            </w:r>
          </w:p>
        </w:tc>
        <w:tc>
          <w:tcPr>
            <w:tcW w:w="3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0C5D0" w14:textId="77777777" w:rsidR="009E5179" w:rsidRDefault="009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9E5179" w14:paraId="1879C768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BF2E0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A comment block exists after the Code History containing the following information: file creation date, development group and a brief statement of the purpose of the software in the file.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1657A" w14:textId="596433D7" w:rsidR="009E5179" w:rsidRDefault="00FC04FF" w:rsidP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4EB496" w14:textId="77777777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05069" w14:textId="742596FE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9E5179" w14:paraId="4B503F93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E38C8B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Each method in the file is preceded by a comment block which provides the following information: method name, routine's creation date, purpose of the routine, a list of the calling arguments (their types and what they do), a list of required files and/or d</w:t>
            </w: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atabase tables, and return value.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366F8" w14:textId="611E90F2" w:rsidR="009E5179" w:rsidRDefault="00FC04FF" w:rsidP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E213F5" w14:textId="77777777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46C00" w14:textId="77777777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9E5179" w14:paraId="5C2BA3EF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A3C2BE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 xml:space="preserve">Indentions are </w:t>
            </w:r>
            <w:r>
              <w:rPr>
                <w:rFonts w:ascii="Garamond" w:eastAsia="Garamond" w:hAnsi="Garamond" w:cs="Garamond"/>
                <w:sz w:val="20"/>
                <w:szCs w:val="20"/>
              </w:rPr>
              <w:t>4</w:t>
            </w: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 xml:space="preserve"> spaces.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72D2C9" w14:textId="77777777" w:rsidR="009E5179" w:rsidRDefault="009E5179" w:rsidP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D21BE" w14:textId="6CAB8BB9" w:rsidR="009E5179" w:rsidRDefault="00FC04FF" w:rsidP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43CC2" w14:textId="38CC90B2" w:rsidR="009E5179" w:rsidRDefault="007E1F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 xml:space="preserve">Standard was </w:t>
            </w:r>
            <w:proofErr w:type="spellStart"/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obrseved</w:t>
            </w:r>
            <w:proofErr w:type="spellEnd"/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 xml:space="preserve"> for SCSS file: 1 space indentation</w:t>
            </w:r>
          </w:p>
        </w:tc>
      </w:tr>
      <w:tr w:rsidR="009E5179" w14:paraId="3897FD71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3CF047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Inline comments are found at the top of the statement using '</w:t>
            </w:r>
            <w:r>
              <w:rPr>
                <w:rFonts w:ascii="Garamond" w:eastAsia="Garamond" w:hAnsi="Garamond" w:cs="Garamond"/>
                <w:sz w:val="20"/>
                <w:szCs w:val="20"/>
              </w:rPr>
              <w:t>#’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DA8F35" w14:textId="1AD7CB1E" w:rsidR="009E5179" w:rsidRDefault="007E1F41" w:rsidP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B4E609" w14:textId="77777777" w:rsidR="009E5179" w:rsidRDefault="009E5179" w:rsidP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98B76" w14:textId="77777777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9E5179" w14:paraId="5130ECD8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2B99C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Exceptions are being handled appropriately.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F75C2E" w14:textId="6397F831" w:rsidR="009E5179" w:rsidRDefault="007E1F41" w:rsidP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827A1" w14:textId="77777777" w:rsidR="009E5179" w:rsidRDefault="009E5179" w:rsidP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519F0" w14:textId="77777777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9E5179" w14:paraId="4CA9D5F9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FB0072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Meaningful variable names are used.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4CF76C" w14:textId="581955C7" w:rsidR="009E5179" w:rsidRDefault="007E1F41" w:rsidP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BCB430" w14:textId="77777777" w:rsidR="009E5179" w:rsidRDefault="009E5179" w:rsidP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979FD" w14:textId="77777777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9E5179" w14:paraId="1878AC03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827CFD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Variable are initialized prior to use.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01ACFB" w14:textId="5EFC954C" w:rsidR="009E5179" w:rsidRDefault="007E1F41" w:rsidP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56066E" w14:textId="77777777" w:rsidR="009E5179" w:rsidRDefault="009E5179" w:rsidP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17D82" w14:textId="77777777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9E5179" w14:paraId="09016A72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BA303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Program statements are limited to one per line.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9A593" w14:textId="1AF874EE" w:rsidR="009E5179" w:rsidRDefault="007E1F41" w:rsidP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31B910" w14:textId="77777777" w:rsidR="009E5179" w:rsidRDefault="009E5179" w:rsidP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591A6" w14:textId="77777777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9E5179" w14:paraId="2D211E38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5D426D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Parenthesis are used to remove operator precedence ambiguity and improve code readability.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CA0D1E" w14:textId="48AA8CA7" w:rsidR="009E5179" w:rsidRDefault="007E1F41" w:rsidP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65F03E" w14:textId="77777777" w:rsidR="009E5179" w:rsidRDefault="009E5179" w:rsidP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E6B25" w14:textId="77777777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  <w:tr w:rsidR="009E5179" w14:paraId="19504731" w14:textId="77777777">
        <w:tc>
          <w:tcPr>
            <w:tcW w:w="4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911186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Meaningful error messages are used.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5A30F2" w14:textId="51E2B35D" w:rsidR="009E5179" w:rsidRDefault="007E1F41" w:rsidP="00FC04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color w:val="000000"/>
                <w:sz w:val="20"/>
                <w:szCs w:val="20"/>
              </w:rPr>
              <w:t>√</w:t>
            </w:r>
          </w:p>
        </w:tc>
        <w:tc>
          <w:tcPr>
            <w:tcW w:w="8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14AA00" w14:textId="77777777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3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AA608" w14:textId="77777777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</w:tbl>
    <w:p w14:paraId="37C7E4D0" w14:textId="77777777" w:rsidR="009E5179" w:rsidRDefault="009E5179">
      <w:pPr>
        <w:pStyle w:val="Heading1"/>
        <w:numPr>
          <w:ilvl w:val="0"/>
          <w:numId w:val="1"/>
        </w:numPr>
        <w:rPr>
          <w:rFonts w:ascii="Garamond" w:eastAsia="Garamond" w:hAnsi="Garamond" w:cs="Garamond"/>
          <w:b w:val="0"/>
          <w:sz w:val="20"/>
          <w:szCs w:val="20"/>
        </w:rPr>
      </w:pPr>
    </w:p>
    <w:p w14:paraId="0AA1DA61" w14:textId="77777777" w:rsidR="009E5179" w:rsidRDefault="009E5179">
      <w:pPr>
        <w:pStyle w:val="Heading1"/>
        <w:numPr>
          <w:ilvl w:val="0"/>
          <w:numId w:val="1"/>
        </w:numPr>
        <w:rPr>
          <w:rFonts w:ascii="Garamond" w:eastAsia="Garamond" w:hAnsi="Garamond" w:cs="Garamond"/>
          <w:b w:val="0"/>
          <w:sz w:val="20"/>
          <w:szCs w:val="20"/>
        </w:rPr>
      </w:pPr>
    </w:p>
    <w:p w14:paraId="7E437468" w14:textId="77777777" w:rsidR="009E5179" w:rsidRDefault="000336E8">
      <w:pPr>
        <w:pStyle w:val="Heading1"/>
        <w:numPr>
          <w:ilvl w:val="0"/>
          <w:numId w:val="1"/>
        </w:numPr>
        <w:rPr>
          <w:rFonts w:ascii="Garamond" w:eastAsia="Garamond" w:hAnsi="Garamond" w:cs="Garamond"/>
          <w:b w:val="0"/>
          <w:sz w:val="20"/>
          <w:szCs w:val="20"/>
        </w:rPr>
      </w:pPr>
      <w:r>
        <w:rPr>
          <w:rFonts w:ascii="Garamond" w:eastAsia="Garamond" w:hAnsi="Garamond" w:cs="Garamond"/>
          <w:b w:val="0"/>
          <w:sz w:val="20"/>
          <w:szCs w:val="20"/>
        </w:rPr>
        <w:t>Design Principles (Modularity, Cohesion, Coupling).  Place a check mark if the method complies with Coupling and Cohesion.  If not, leave it blank.</w:t>
      </w:r>
    </w:p>
    <w:tbl>
      <w:tblPr>
        <w:tblStyle w:val="a3"/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9"/>
        <w:gridCol w:w="1173"/>
        <w:gridCol w:w="1261"/>
        <w:gridCol w:w="2613"/>
      </w:tblGrid>
      <w:tr w:rsidR="009E5179" w14:paraId="059CF6CD" w14:textId="77777777">
        <w:tc>
          <w:tcPr>
            <w:tcW w:w="44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D5AA52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List of Method Signature</w:t>
            </w:r>
          </w:p>
        </w:tc>
        <w:tc>
          <w:tcPr>
            <w:tcW w:w="24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40566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Modularity</w:t>
            </w:r>
          </w:p>
        </w:tc>
        <w:tc>
          <w:tcPr>
            <w:tcW w:w="2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FEC67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9E5179" w14:paraId="1F59DA2A" w14:textId="77777777">
        <w:tc>
          <w:tcPr>
            <w:tcW w:w="44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B4BF9B" w14:textId="77777777" w:rsidR="009E5179" w:rsidRDefault="009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792CC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  <w:t>Coupling</w:t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376EC2" w14:textId="77777777" w:rsidR="009E5179" w:rsidRDefault="000336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  <w:t>Cohesion</w:t>
            </w:r>
          </w:p>
        </w:tc>
        <w:tc>
          <w:tcPr>
            <w:tcW w:w="26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0C95D" w14:textId="77777777" w:rsidR="009E5179" w:rsidRDefault="009E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  <w:color w:val="000000"/>
                <w:sz w:val="16"/>
                <w:szCs w:val="16"/>
              </w:rPr>
            </w:pPr>
          </w:p>
        </w:tc>
      </w:tr>
      <w:tr w:rsidR="009E5179" w14:paraId="7581FEB8" w14:textId="77777777">
        <w:tc>
          <w:tcPr>
            <w:tcW w:w="4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34DE1" w14:textId="0107E8AE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9F9BA9" w14:textId="77777777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83F3" w14:textId="77777777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9EE25" w14:textId="77777777" w:rsidR="009E5179" w:rsidRDefault="009E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</w:p>
        </w:tc>
      </w:tr>
    </w:tbl>
    <w:p w14:paraId="1715CDA9" w14:textId="77777777" w:rsidR="009E5179" w:rsidRDefault="009E5179">
      <w:pPr>
        <w:rPr>
          <w:rFonts w:ascii="Garamond" w:eastAsia="Garamond" w:hAnsi="Garamond" w:cs="Garamond"/>
          <w:sz w:val="20"/>
          <w:szCs w:val="20"/>
        </w:rPr>
      </w:pPr>
    </w:p>
    <w:p w14:paraId="3A7F86C4" w14:textId="77777777" w:rsidR="009E5179" w:rsidRDefault="009E5179">
      <w:pPr>
        <w:pStyle w:val="Heading1"/>
        <w:numPr>
          <w:ilvl w:val="0"/>
          <w:numId w:val="1"/>
        </w:numPr>
        <w:rPr>
          <w:rFonts w:ascii="Garamond" w:eastAsia="Garamond" w:hAnsi="Garamond" w:cs="Garamond"/>
          <w:b w:val="0"/>
          <w:sz w:val="20"/>
          <w:szCs w:val="20"/>
        </w:rPr>
      </w:pPr>
    </w:p>
    <w:p w14:paraId="4961D3C9" w14:textId="77777777" w:rsidR="009E5179" w:rsidRDefault="009E5179">
      <w:pPr>
        <w:pStyle w:val="Heading1"/>
        <w:numPr>
          <w:ilvl w:val="0"/>
          <w:numId w:val="1"/>
        </w:numPr>
        <w:rPr>
          <w:rFonts w:ascii="Garamond" w:eastAsia="Garamond" w:hAnsi="Garamond" w:cs="Garamond"/>
          <w:b w:val="0"/>
          <w:sz w:val="20"/>
          <w:szCs w:val="20"/>
        </w:rPr>
      </w:pPr>
    </w:p>
    <w:p w14:paraId="4906A3E8" w14:textId="77777777" w:rsidR="009E5179" w:rsidRDefault="009E5179">
      <w:pPr>
        <w:rPr>
          <w:rFonts w:ascii="Garamond" w:eastAsia="Garamond" w:hAnsi="Garamond" w:cs="Garamond"/>
          <w:sz w:val="20"/>
          <w:szCs w:val="20"/>
        </w:rPr>
      </w:pPr>
    </w:p>
    <w:p w14:paraId="1ECAC59D" w14:textId="77777777" w:rsidR="009E5179" w:rsidRDefault="009E5179">
      <w:pPr>
        <w:rPr>
          <w:rFonts w:ascii="Garamond" w:eastAsia="Garamond" w:hAnsi="Garamond" w:cs="Garamond"/>
          <w:sz w:val="20"/>
          <w:szCs w:val="20"/>
        </w:rPr>
      </w:pPr>
    </w:p>
    <w:p w14:paraId="640BD2B4" w14:textId="77777777" w:rsidR="009E5179" w:rsidRDefault="009E5179">
      <w:pPr>
        <w:rPr>
          <w:rFonts w:ascii="Garamond" w:eastAsia="Garamond" w:hAnsi="Garamond" w:cs="Garamond"/>
          <w:sz w:val="20"/>
          <w:szCs w:val="20"/>
        </w:rPr>
      </w:pPr>
    </w:p>
    <w:p w14:paraId="349F25D9" w14:textId="77777777" w:rsidR="009E5179" w:rsidRDefault="009E5179">
      <w:pPr>
        <w:rPr>
          <w:rFonts w:ascii="Garamond" w:eastAsia="Garamond" w:hAnsi="Garamond" w:cs="Garamond"/>
          <w:sz w:val="20"/>
          <w:szCs w:val="20"/>
        </w:rPr>
      </w:pPr>
    </w:p>
    <w:p w14:paraId="587BC33B" w14:textId="77777777" w:rsidR="009E5179" w:rsidRDefault="000336E8">
      <w:pPr>
        <w:pStyle w:val="Heading1"/>
        <w:numPr>
          <w:ilvl w:val="0"/>
          <w:numId w:val="1"/>
        </w:num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Reviewer’s Comments:</w:t>
      </w:r>
      <w:r>
        <w:rPr>
          <w:rFonts w:ascii="Garamond" w:eastAsia="Garamond" w:hAnsi="Garamond" w:cs="Garamond"/>
          <w:sz w:val="20"/>
          <w:szCs w:val="20"/>
        </w:rPr>
        <w:br/>
      </w:r>
    </w:p>
    <w:p w14:paraId="1EFDA0A0" w14:textId="77777777" w:rsidR="009E5179" w:rsidRDefault="009E5179">
      <w:pPr>
        <w:rPr>
          <w:rFonts w:ascii="Garamond" w:eastAsia="Garamond" w:hAnsi="Garamond" w:cs="Garamond"/>
          <w:sz w:val="24"/>
          <w:szCs w:val="24"/>
        </w:rPr>
      </w:pPr>
    </w:p>
    <w:sectPr w:rsidR="009E517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C5EAB" w14:textId="77777777" w:rsidR="000336E8" w:rsidRDefault="000336E8">
      <w:r>
        <w:separator/>
      </w:r>
    </w:p>
  </w:endnote>
  <w:endnote w:type="continuationSeparator" w:id="0">
    <w:p w14:paraId="43DF0C89" w14:textId="77777777" w:rsidR="000336E8" w:rsidRDefault="00033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A32FA" w14:textId="77777777" w:rsidR="009E5179" w:rsidRDefault="000336E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4"/>
        <w:szCs w:val="24"/>
      </w:rPr>
    </w:pPr>
    <w:r>
      <w:rPr>
        <w:rFonts w:ascii="Verdana" w:eastAsia="Verdana" w:hAnsi="Verdana" w:cs="Verdana"/>
        <w:color w:val="000000"/>
        <w:sz w:val="12"/>
        <w:szCs w:val="12"/>
      </w:rPr>
      <w:tab/>
    </w:r>
    <w:r>
      <w:rPr>
        <w:rFonts w:ascii="Verdana" w:eastAsia="Verdana" w:hAnsi="Verdana" w:cs="Verdana"/>
        <w:color w:val="000000"/>
        <w:sz w:val="12"/>
        <w:szCs w:val="12"/>
      </w:rPr>
      <w:tab/>
    </w:r>
    <w:r>
      <w:rPr>
        <w:rFonts w:ascii="Verdana" w:eastAsia="Verdana" w:hAnsi="Verdana" w:cs="Verdana"/>
        <w:color w:val="000000"/>
        <w:sz w:val="12"/>
        <w:szCs w:val="12"/>
      </w:rPr>
      <w:fldChar w:fldCharType="begin"/>
    </w:r>
    <w:r>
      <w:rPr>
        <w:rFonts w:ascii="Verdana" w:eastAsia="Verdana" w:hAnsi="Verdana" w:cs="Verdana"/>
        <w:color w:val="000000"/>
        <w:sz w:val="12"/>
        <w:szCs w:val="12"/>
      </w:rPr>
      <w:instrText>PAGE</w:instrText>
    </w:r>
    <w:r w:rsidR="00FC04FF">
      <w:rPr>
        <w:rFonts w:ascii="Verdana" w:eastAsia="Verdana" w:hAnsi="Verdana" w:cs="Verdana"/>
        <w:color w:val="000000"/>
        <w:sz w:val="12"/>
        <w:szCs w:val="12"/>
      </w:rPr>
      <w:fldChar w:fldCharType="separate"/>
    </w:r>
    <w:r w:rsidR="00FC04FF">
      <w:rPr>
        <w:rFonts w:ascii="Verdana" w:eastAsia="Verdana" w:hAnsi="Verdana" w:cs="Verdana"/>
        <w:noProof/>
        <w:color w:val="000000"/>
        <w:sz w:val="12"/>
        <w:szCs w:val="12"/>
      </w:rPr>
      <w:t>1</w:t>
    </w:r>
    <w:r>
      <w:rPr>
        <w:rFonts w:ascii="Verdana" w:eastAsia="Verdana" w:hAnsi="Verdana" w:cs="Verdana"/>
        <w:color w:val="000000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11A4B" w14:textId="77777777" w:rsidR="000336E8" w:rsidRDefault="000336E8">
      <w:r>
        <w:separator/>
      </w:r>
    </w:p>
  </w:footnote>
  <w:footnote w:type="continuationSeparator" w:id="0">
    <w:p w14:paraId="11D4337B" w14:textId="77777777" w:rsidR="000336E8" w:rsidRDefault="00033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241A4" w14:textId="77777777" w:rsidR="009E5179" w:rsidRDefault="000336E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</w:tabs>
      <w:spacing w:after="240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Software Engineering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0302E"/>
    <w:multiLevelType w:val="multilevel"/>
    <w:tmpl w:val="3D8A2B9E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179"/>
    <w:rsid w:val="000336E8"/>
    <w:rsid w:val="007E1F41"/>
    <w:rsid w:val="009E5179"/>
    <w:rsid w:val="00FC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313A"/>
  <w15:docId w15:val="{BAD80C69-C4ED-4042-AA1F-71F29D65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48"/>
        <w:szCs w:val="48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Cavan</cp:lastModifiedBy>
  <cp:revision>2</cp:revision>
  <dcterms:created xsi:type="dcterms:W3CDTF">2020-01-31T05:51:00Z</dcterms:created>
  <dcterms:modified xsi:type="dcterms:W3CDTF">2020-01-31T05:51:00Z</dcterms:modified>
</cp:coreProperties>
</file>