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6A8E" w14:textId="77777777" w:rsidR="00C6690E" w:rsidRDefault="00000000">
      <w:pPr>
        <w:pStyle w:val="Title"/>
        <w:rPr>
          <w:i w:val="0"/>
          <w:sz w:val="28"/>
        </w:rPr>
      </w:pPr>
      <w:bookmarkStart w:id="0" w:name="PD900-I_Colorful_LCD_Display"/>
      <w:bookmarkEnd w:id="0"/>
      <w:r>
        <w:rPr>
          <w:rFonts w:ascii="Tahoma"/>
          <w:i w:val="0"/>
          <w:color w:val="91D050"/>
          <w:sz w:val="72"/>
        </w:rPr>
        <w:t>PD900-I</w:t>
      </w:r>
      <w:r>
        <w:rPr>
          <w:rFonts w:ascii="Tahoma"/>
          <w:i w:val="0"/>
          <w:color w:val="91D050"/>
          <w:spacing w:val="-74"/>
          <w:sz w:val="72"/>
        </w:rPr>
        <w:t xml:space="preserve"> </w:t>
      </w:r>
      <w:r>
        <w:rPr>
          <w:i w:val="0"/>
          <w:color w:val="A5A5A5"/>
          <w:sz w:val="28"/>
        </w:rPr>
        <w:t>Colorful</w:t>
      </w:r>
      <w:r>
        <w:rPr>
          <w:i w:val="0"/>
          <w:color w:val="A5A5A5"/>
          <w:spacing w:val="-11"/>
          <w:sz w:val="28"/>
        </w:rPr>
        <w:t xml:space="preserve"> </w:t>
      </w:r>
      <w:r>
        <w:rPr>
          <w:i w:val="0"/>
          <w:color w:val="A5A5A5"/>
          <w:sz w:val="28"/>
        </w:rPr>
        <w:t>LCD</w:t>
      </w:r>
      <w:r>
        <w:rPr>
          <w:i w:val="0"/>
          <w:color w:val="A5A5A5"/>
          <w:spacing w:val="-4"/>
          <w:sz w:val="28"/>
        </w:rPr>
        <w:t xml:space="preserve"> </w:t>
      </w:r>
      <w:r>
        <w:rPr>
          <w:i w:val="0"/>
          <w:color w:val="A5A5A5"/>
          <w:spacing w:val="-2"/>
          <w:sz w:val="28"/>
        </w:rPr>
        <w:t>Display</w:t>
      </w:r>
    </w:p>
    <w:p w14:paraId="7B91A0E0" w14:textId="77777777" w:rsidR="00C6690E" w:rsidRDefault="00C6690E">
      <w:pPr>
        <w:rPr>
          <w:rFonts w:ascii="Calibri"/>
          <w:b/>
          <w:sz w:val="20"/>
        </w:rPr>
      </w:pPr>
    </w:p>
    <w:p w14:paraId="1CD5A2AB" w14:textId="77777777" w:rsidR="00C6690E" w:rsidRDefault="00C6690E">
      <w:pPr>
        <w:rPr>
          <w:rFonts w:ascii="Calibri"/>
          <w:b/>
          <w:sz w:val="20"/>
        </w:rPr>
      </w:pPr>
    </w:p>
    <w:p w14:paraId="4ACE462C" w14:textId="77777777" w:rsidR="00C6690E" w:rsidRDefault="00C6690E">
      <w:pPr>
        <w:rPr>
          <w:rFonts w:ascii="Calibri"/>
          <w:b/>
          <w:sz w:val="20"/>
        </w:rPr>
      </w:pPr>
    </w:p>
    <w:p w14:paraId="6666EDD5" w14:textId="77777777" w:rsidR="00C6690E" w:rsidRDefault="00C6690E">
      <w:pPr>
        <w:rPr>
          <w:rFonts w:ascii="Calibri"/>
          <w:b/>
          <w:sz w:val="20"/>
        </w:rPr>
      </w:pPr>
    </w:p>
    <w:p w14:paraId="15BEFB25" w14:textId="77777777" w:rsidR="00C6690E" w:rsidRDefault="00C6690E">
      <w:pPr>
        <w:rPr>
          <w:rFonts w:ascii="Calibri"/>
          <w:b/>
          <w:sz w:val="20"/>
        </w:rPr>
      </w:pPr>
    </w:p>
    <w:p w14:paraId="5AB56A18" w14:textId="1CFF52DB" w:rsidR="00C6690E" w:rsidRDefault="004E3878">
      <w:pPr>
        <w:spacing w:before="13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3818D66B" wp14:editId="4CEC36CE">
            <wp:extent cx="3352800" cy="2543175"/>
            <wp:effectExtent l="0" t="0" r="0" b="9525"/>
            <wp:docPr id="75774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08A3" w14:textId="77777777" w:rsidR="00C6690E" w:rsidRDefault="00C6690E">
      <w:pPr>
        <w:rPr>
          <w:rFonts w:ascii="Calibri"/>
          <w:b/>
          <w:sz w:val="20"/>
        </w:rPr>
      </w:pPr>
    </w:p>
    <w:p w14:paraId="21BC40F7" w14:textId="77777777" w:rsidR="00C6690E" w:rsidRDefault="00C6690E">
      <w:pPr>
        <w:rPr>
          <w:rFonts w:ascii="Calibri"/>
          <w:b/>
          <w:sz w:val="20"/>
        </w:rPr>
      </w:pPr>
    </w:p>
    <w:p w14:paraId="4E14FF00" w14:textId="77777777" w:rsidR="00C6690E" w:rsidRDefault="00C6690E">
      <w:pPr>
        <w:rPr>
          <w:rFonts w:ascii="Calibri"/>
          <w:b/>
          <w:sz w:val="20"/>
        </w:rPr>
      </w:pPr>
    </w:p>
    <w:p w14:paraId="1687707B" w14:textId="77777777" w:rsidR="00C6690E" w:rsidRDefault="00C6690E">
      <w:pPr>
        <w:spacing w:before="148" w:after="1"/>
        <w:rPr>
          <w:rFonts w:ascii="Calibri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6057"/>
      </w:tblGrid>
      <w:tr w:rsidR="00C6690E" w14:paraId="795FF257" w14:textId="77777777">
        <w:trPr>
          <w:trHeight w:val="312"/>
        </w:trPr>
        <w:tc>
          <w:tcPr>
            <w:tcW w:w="2840" w:type="dxa"/>
          </w:tcPr>
          <w:p w14:paraId="64F2CB1D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DISPLAY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6057" w:type="dxa"/>
          </w:tcPr>
          <w:p w14:paraId="51670CB9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9.7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wide</w:t>
            </w:r>
          </w:p>
        </w:tc>
      </w:tr>
      <w:tr w:rsidR="00C6690E" w14:paraId="4FD5CF92" w14:textId="77777777">
        <w:trPr>
          <w:trHeight w:val="312"/>
        </w:trPr>
        <w:tc>
          <w:tcPr>
            <w:tcW w:w="2840" w:type="dxa"/>
          </w:tcPr>
          <w:p w14:paraId="70E0EB57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Technical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</w:t>
            </w:r>
          </w:p>
        </w:tc>
        <w:tc>
          <w:tcPr>
            <w:tcW w:w="6057" w:type="dxa"/>
          </w:tcPr>
          <w:p w14:paraId="7FB14CA2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DISPLAYLINK</w:t>
            </w:r>
          </w:p>
        </w:tc>
      </w:tr>
      <w:tr w:rsidR="00C6690E" w14:paraId="600C900B" w14:textId="77777777">
        <w:trPr>
          <w:trHeight w:val="312"/>
        </w:trPr>
        <w:tc>
          <w:tcPr>
            <w:tcW w:w="2840" w:type="dxa"/>
          </w:tcPr>
          <w:p w14:paraId="58890375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Interface</w:t>
            </w:r>
          </w:p>
        </w:tc>
        <w:tc>
          <w:tcPr>
            <w:tcW w:w="6057" w:type="dxa"/>
          </w:tcPr>
          <w:p w14:paraId="1B567D2B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USB2.0</w:t>
            </w:r>
          </w:p>
        </w:tc>
      </w:tr>
      <w:tr w:rsidR="00C6690E" w14:paraId="25CAAF5D" w14:textId="77777777">
        <w:trPr>
          <w:trHeight w:val="312"/>
        </w:trPr>
        <w:tc>
          <w:tcPr>
            <w:tcW w:w="2840" w:type="dxa"/>
          </w:tcPr>
          <w:p w14:paraId="5CFEE364" w14:textId="77777777" w:rsidR="00C6690E" w:rsidRDefault="00000000">
            <w:pPr>
              <w:pStyle w:val="TableParagraph"/>
              <w:spacing w:before="35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Resolution</w:t>
            </w:r>
          </w:p>
        </w:tc>
        <w:tc>
          <w:tcPr>
            <w:tcW w:w="6057" w:type="dxa"/>
          </w:tcPr>
          <w:p w14:paraId="396654A9" w14:textId="77777777" w:rsidR="00C6690E" w:rsidRDefault="00000000"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800x600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1024x768</w:t>
            </w:r>
          </w:p>
        </w:tc>
      </w:tr>
      <w:tr w:rsidR="00C6690E" w14:paraId="7F99BCB3" w14:textId="77777777">
        <w:trPr>
          <w:trHeight w:val="312"/>
        </w:trPr>
        <w:tc>
          <w:tcPr>
            <w:tcW w:w="2840" w:type="dxa"/>
          </w:tcPr>
          <w:p w14:paraId="6BB63FB3" w14:textId="77777777" w:rsidR="00C6690E" w:rsidRDefault="00000000">
            <w:pPr>
              <w:pStyle w:val="TableParagraph"/>
              <w:spacing w:before="34"/>
              <w:ind w:left="107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Supply</w:t>
            </w:r>
          </w:p>
        </w:tc>
        <w:tc>
          <w:tcPr>
            <w:tcW w:w="6057" w:type="dxa"/>
          </w:tcPr>
          <w:p w14:paraId="49B6A9B7" w14:textId="77777777" w:rsidR="00C6690E" w:rsidRDefault="00000000">
            <w:pPr>
              <w:pStyle w:val="TableParagraph"/>
              <w:tabs>
                <w:tab w:val="left" w:pos="1333"/>
              </w:tabs>
              <w:spacing w:before="34"/>
              <w:rPr>
                <w:sz w:val="21"/>
              </w:rPr>
            </w:pPr>
            <w:r>
              <w:rPr>
                <w:spacing w:val="-6"/>
                <w:sz w:val="21"/>
              </w:rPr>
              <w:t>ONLY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USB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5V</w:t>
            </w:r>
          </w:p>
        </w:tc>
      </w:tr>
      <w:tr w:rsidR="00C6690E" w14:paraId="6BCA12FC" w14:textId="77777777">
        <w:trPr>
          <w:trHeight w:val="312"/>
        </w:trPr>
        <w:tc>
          <w:tcPr>
            <w:tcW w:w="2840" w:type="dxa"/>
          </w:tcPr>
          <w:p w14:paraId="47E91C75" w14:textId="77777777" w:rsidR="00C6690E" w:rsidRDefault="00000000">
            <w:pPr>
              <w:pStyle w:val="TableParagraph"/>
              <w:spacing w:before="34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Display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Area</w:t>
            </w:r>
          </w:p>
        </w:tc>
        <w:tc>
          <w:tcPr>
            <w:tcW w:w="6057" w:type="dxa"/>
          </w:tcPr>
          <w:p w14:paraId="54F5910A" w14:textId="77777777" w:rsidR="00C6690E" w:rsidRDefault="00000000">
            <w:pPr>
              <w:pStyle w:val="TableParagraph"/>
              <w:spacing w:before="34"/>
              <w:rPr>
                <w:sz w:val="21"/>
              </w:rPr>
            </w:pPr>
            <w:r>
              <w:rPr>
                <w:spacing w:val="-2"/>
                <w:sz w:val="21"/>
              </w:rPr>
              <w:t>162(H)X121(V)</w:t>
            </w:r>
            <w:proofErr w:type="gramStart"/>
            <w:r>
              <w:rPr>
                <w:spacing w:val="-2"/>
                <w:sz w:val="21"/>
              </w:rPr>
              <w:t>mm(</w:t>
            </w:r>
            <w:proofErr w:type="gramEnd"/>
            <w:r>
              <w:rPr>
                <w:spacing w:val="-2"/>
                <w:sz w:val="21"/>
              </w:rPr>
              <w:t>4:3)</w:t>
            </w:r>
          </w:p>
        </w:tc>
      </w:tr>
      <w:tr w:rsidR="00C6690E" w14:paraId="6EB415B2" w14:textId="77777777">
        <w:trPr>
          <w:trHeight w:val="312"/>
        </w:trPr>
        <w:tc>
          <w:tcPr>
            <w:tcW w:w="2840" w:type="dxa"/>
          </w:tcPr>
          <w:p w14:paraId="42472C08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Display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6057" w:type="dxa"/>
          </w:tcPr>
          <w:p w14:paraId="3F710AB2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High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Brightness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TFT-LCD(Digital-Panel)</w:t>
            </w:r>
          </w:p>
        </w:tc>
      </w:tr>
      <w:tr w:rsidR="00C6690E" w14:paraId="71DA0B18" w14:textId="77777777">
        <w:trPr>
          <w:trHeight w:val="312"/>
        </w:trPr>
        <w:tc>
          <w:tcPr>
            <w:tcW w:w="2840" w:type="dxa"/>
          </w:tcPr>
          <w:p w14:paraId="0DB12F00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Back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Light</w:t>
            </w:r>
          </w:p>
        </w:tc>
        <w:tc>
          <w:tcPr>
            <w:tcW w:w="6057" w:type="dxa"/>
          </w:tcPr>
          <w:p w14:paraId="6164C4AD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LED</w:t>
            </w:r>
          </w:p>
        </w:tc>
      </w:tr>
      <w:tr w:rsidR="00C6690E" w14:paraId="0CA41D51" w14:textId="77777777">
        <w:trPr>
          <w:trHeight w:val="312"/>
        </w:trPr>
        <w:tc>
          <w:tcPr>
            <w:tcW w:w="2840" w:type="dxa"/>
          </w:tcPr>
          <w:p w14:paraId="54E88749" w14:textId="77777777" w:rsidR="00C6690E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White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Luminance</w:t>
            </w:r>
          </w:p>
        </w:tc>
        <w:tc>
          <w:tcPr>
            <w:tcW w:w="6057" w:type="dxa"/>
          </w:tcPr>
          <w:p w14:paraId="779AE730" w14:textId="77777777" w:rsidR="00C6690E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450Nite</w:t>
            </w:r>
          </w:p>
        </w:tc>
      </w:tr>
      <w:tr w:rsidR="00C6690E" w14:paraId="349CBCA1" w14:textId="77777777">
        <w:trPr>
          <w:trHeight w:val="312"/>
        </w:trPr>
        <w:tc>
          <w:tcPr>
            <w:tcW w:w="2840" w:type="dxa"/>
          </w:tcPr>
          <w:p w14:paraId="0F057017" w14:textId="77777777" w:rsidR="00C6690E" w:rsidRDefault="00000000">
            <w:pPr>
              <w:pStyle w:val="TableParagraph"/>
              <w:spacing w:before="35"/>
              <w:ind w:left="107"/>
              <w:rPr>
                <w:sz w:val="21"/>
              </w:rPr>
            </w:pPr>
            <w:r>
              <w:rPr>
                <w:sz w:val="21"/>
              </w:rPr>
              <w:t>Response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6057" w:type="dxa"/>
          </w:tcPr>
          <w:p w14:paraId="5EA9D6A7" w14:textId="77777777" w:rsidR="00C6690E" w:rsidRDefault="00000000"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4"/>
                <w:sz w:val="21"/>
              </w:rPr>
              <w:t>25ms</w:t>
            </w:r>
          </w:p>
        </w:tc>
      </w:tr>
      <w:tr w:rsidR="00C6690E" w14:paraId="240DD5BA" w14:textId="77777777">
        <w:trPr>
          <w:trHeight w:val="312"/>
        </w:trPr>
        <w:tc>
          <w:tcPr>
            <w:tcW w:w="2840" w:type="dxa"/>
          </w:tcPr>
          <w:p w14:paraId="7BFD3EE8" w14:textId="77777777" w:rsidR="00C6690E" w:rsidRDefault="00000000">
            <w:pPr>
              <w:pStyle w:val="TableParagraph"/>
              <w:spacing w:before="34"/>
              <w:ind w:left="107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Viewing </w:t>
            </w:r>
            <w:r>
              <w:rPr>
                <w:spacing w:val="-2"/>
                <w:sz w:val="21"/>
              </w:rPr>
              <w:t>Angle</w:t>
            </w:r>
          </w:p>
        </w:tc>
        <w:tc>
          <w:tcPr>
            <w:tcW w:w="6057" w:type="dxa"/>
          </w:tcPr>
          <w:p w14:paraId="3D6342FE" w14:textId="77777777" w:rsidR="00C6690E" w:rsidRDefault="00000000">
            <w:pPr>
              <w:pStyle w:val="TableParagraph"/>
              <w:spacing w:before="20"/>
              <w:rPr>
                <w:sz w:val="21"/>
              </w:rPr>
            </w:pPr>
            <w:r>
              <w:rPr>
                <w:spacing w:val="-2"/>
                <w:sz w:val="21"/>
              </w:rPr>
              <w:t>350</w:t>
            </w:r>
            <w:r>
              <w:rPr>
                <w:rFonts w:ascii="SimSun" w:hAnsi="SimSun"/>
                <w:spacing w:val="-2"/>
                <w:sz w:val="21"/>
              </w:rPr>
              <w:t>°</w:t>
            </w:r>
            <w:r>
              <w:rPr>
                <w:spacing w:val="-2"/>
                <w:sz w:val="21"/>
              </w:rPr>
              <w:t>(Horizontal),60</w:t>
            </w:r>
            <w:r>
              <w:rPr>
                <w:rFonts w:ascii="SimSun" w:hAnsi="SimSun"/>
                <w:spacing w:val="-2"/>
                <w:sz w:val="21"/>
              </w:rPr>
              <w:t>°</w:t>
            </w:r>
            <w:r>
              <w:rPr>
                <w:spacing w:val="-2"/>
                <w:sz w:val="21"/>
              </w:rPr>
              <w:t>(Vertical)</w:t>
            </w:r>
          </w:p>
        </w:tc>
      </w:tr>
      <w:tr w:rsidR="00C6690E" w14:paraId="4B54313C" w14:textId="77777777">
        <w:trPr>
          <w:trHeight w:val="312"/>
        </w:trPr>
        <w:tc>
          <w:tcPr>
            <w:tcW w:w="2840" w:type="dxa"/>
          </w:tcPr>
          <w:p w14:paraId="41CD170A" w14:textId="77777777" w:rsidR="00C6690E" w:rsidRDefault="00000000">
            <w:pPr>
              <w:pStyle w:val="TableParagraph"/>
              <w:spacing w:before="34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Temperature</w:t>
            </w:r>
          </w:p>
        </w:tc>
        <w:tc>
          <w:tcPr>
            <w:tcW w:w="6057" w:type="dxa"/>
          </w:tcPr>
          <w:p w14:paraId="73F9A5A2" w14:textId="77777777" w:rsidR="00C6690E" w:rsidRDefault="00000000">
            <w:pPr>
              <w:pStyle w:val="TableParagraph"/>
              <w:spacing w:before="20"/>
              <w:rPr>
                <w:rFonts w:ascii="SimSun" w:hAnsi="SimSun"/>
                <w:sz w:val="21"/>
              </w:rPr>
            </w:pPr>
            <w:proofErr w:type="gramStart"/>
            <w:r>
              <w:rPr>
                <w:sz w:val="21"/>
              </w:rPr>
              <w:t>Operating:-</w:t>
            </w:r>
            <w:proofErr w:type="gramEnd"/>
            <w:r>
              <w:rPr>
                <w:sz w:val="21"/>
              </w:rPr>
              <w:t>20</w:t>
            </w:r>
            <w:r>
              <w:rPr>
                <w:rFonts w:ascii="SimSun" w:hAnsi="SimSun"/>
                <w:sz w:val="21"/>
              </w:rPr>
              <w:t>℃</w:t>
            </w:r>
            <w:r>
              <w:rPr>
                <w:rFonts w:ascii="SimSun" w:hAnsi="SimSun"/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45</w:t>
            </w:r>
            <w:r>
              <w:rPr>
                <w:rFonts w:ascii="SimSun" w:hAnsi="SimSun"/>
                <w:spacing w:val="-5"/>
                <w:sz w:val="21"/>
              </w:rPr>
              <w:t>℃</w:t>
            </w:r>
          </w:p>
        </w:tc>
      </w:tr>
    </w:tbl>
    <w:p w14:paraId="28D45DAE" w14:textId="77777777" w:rsidR="00640DA7" w:rsidRDefault="00640DA7"/>
    <w:sectPr w:rsidR="00640DA7">
      <w:type w:val="continuous"/>
      <w:pgSz w:w="11910" w:h="16840"/>
      <w:pgMar w:top="1680" w:right="1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90E"/>
    <w:rsid w:val="004D7629"/>
    <w:rsid w:val="004E3878"/>
    <w:rsid w:val="00640DA7"/>
    <w:rsid w:val="00C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4AE6"/>
  <w15:docId w15:val="{0D1795D4-4F9F-40F1-8165-89A89E7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3"/>
      <w:ind w:left="22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��</dc:creator>
  <cp:lastModifiedBy>NEXT INFO SYSTEMS TRADING LLC</cp:lastModifiedBy>
  <cp:revision>3</cp:revision>
  <dcterms:created xsi:type="dcterms:W3CDTF">2024-11-18T13:59:00Z</dcterms:created>
  <dcterms:modified xsi:type="dcterms:W3CDTF">2024-11-18T14:01:00Z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WPS ��</vt:lpwstr>
  </property>
  <property fmtid="{D5CDD505-2E9C-101B-9397-08002B2CF9AE}" pid="4" name="LastSaved">
    <vt:filetime>2024-11-18T00:00:00Z</vt:filetime>
  </property>
  <property fmtid="{D5CDD505-2E9C-101B-9397-08002B2CF9AE}" pid="5" name="Producer">
    <vt:lpwstr>GPL Ghostscript 9.26</vt:lpwstr>
  </property>
</Properties>
</file>