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Pepito Perez Daza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123456789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Matemáticas (2518)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20.1%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3.4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70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26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26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23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113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3.3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2026573</w:t>
            </w:r>
          </w:p>
        </w:tc>
        <w:tc>
          <w:tcPr>
            <w:tcW w:type="dxa" w:w="1471"/>
          </w:tcPr>
          <w:p>
            <w:r>
              <w:t>Introducción a las ciencias de la computación</w:t>
            </w:r>
          </w:p>
        </w:tc>
        <w:tc>
          <w:tcPr>
            <w:tcW w:type="dxa" w:w="1471"/>
          </w:tcPr>
          <w:p>
            <w:r>
              <w:t>2026573</w:t>
            </w:r>
          </w:p>
        </w:tc>
        <w:tc>
          <w:tcPr>
            <w:tcW w:type="dxa" w:w="1471"/>
          </w:tcPr>
          <w:p>
            <w:r>
              <w:t>Introducción a las ciencias de la computación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4.2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3.3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3.5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2015162</w:t>
            </w:r>
          </w:p>
        </w:tc>
        <w:tc>
          <w:tcPr>
            <w:tcW w:type="dxa" w:w="2648"/>
          </w:tcPr>
          <w:p>
            <w:r>
              <w:t>Cálculo vectorial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3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28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No recomienda</w:t>
      </w:r>
    </w:p>
    <w:p>
      <w:r>
        <w:t>No dispone de un porcentaje de avance mayor al 40 en el primer plan de estudios.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