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D62" w:rsidRDefault="0091560E">
      <w:hyperlink r:id="rId4" w:history="1">
        <w:r w:rsidR="00816417">
          <w:rPr>
            <w:rStyle w:val="Hyperlink"/>
          </w:rPr>
          <w:t>Impact of covid-19 on Information, Communication &amp; Technology Industry (fortunebusinessinsights.com)</w:t>
        </w:r>
      </w:hyperlink>
    </w:p>
    <w:p w:rsidR="00105D62" w:rsidRDefault="0091560E">
      <w:pPr>
        <w:rPr>
          <w:color w:val="0000FF"/>
          <w:u w:val="single"/>
        </w:rPr>
      </w:pPr>
      <w:hyperlink r:id="rId5" w:history="1">
        <w:r w:rsidR="00105D62" w:rsidRPr="00B72903">
          <w:rPr>
            <w:color w:val="0000FF"/>
            <w:u w:val="single"/>
          </w:rPr>
          <w:t>https://www.bbc.com/future/article/20200</w:t>
        </w:r>
        <w:r w:rsidR="00105D62" w:rsidRPr="00B72903">
          <w:rPr>
            <w:color w:val="0000FF"/>
            <w:u w:val="single"/>
          </w:rPr>
          <w:t>629-which-lockdown-changes-are-here-to-stay</w:t>
        </w:r>
      </w:hyperlink>
    </w:p>
    <w:p w:rsidR="002C4673" w:rsidRDefault="002C4673">
      <w:r w:rsidRPr="002C4673">
        <w:t>https://ictbyte.com/technology/ict-trends-in-2020/</w:t>
      </w:r>
      <w:bookmarkStart w:id="0" w:name="_GoBack"/>
      <w:bookmarkEnd w:id="0"/>
    </w:p>
    <w:sectPr w:rsidR="002C4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EBF"/>
    <w:rsid w:val="00105D62"/>
    <w:rsid w:val="002C4673"/>
    <w:rsid w:val="003A4932"/>
    <w:rsid w:val="003C5EBF"/>
    <w:rsid w:val="0049569A"/>
    <w:rsid w:val="00816417"/>
    <w:rsid w:val="0091560E"/>
    <w:rsid w:val="00E974CB"/>
    <w:rsid w:val="00F8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D44C"/>
  <w15:chartTrackingRefBased/>
  <w15:docId w15:val="{10745DDE-2131-4A39-9627-F2126AD2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5D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bc.com/future/article/20200629-which-lockdown-changes-are-here-to-stay" TargetMode="External"/><Relationship Id="rId4" Type="http://schemas.openxmlformats.org/officeDocument/2006/relationships/hyperlink" Target="https://www.fortunebusinessinsights.com/impact-of-covid-19-on-information-communication-and-technology-ict-industry-1027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UHS017</dc:creator>
  <cp:keywords/>
  <dc:description/>
  <cp:lastModifiedBy>UHS017</cp:lastModifiedBy>
  <cp:revision>4</cp:revision>
  <dcterms:created xsi:type="dcterms:W3CDTF">2021-04-06T12:30:00Z</dcterms:created>
  <dcterms:modified xsi:type="dcterms:W3CDTF">2021-04-20T11:42:00Z</dcterms:modified>
</cp:coreProperties>
</file>