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64" w:rsidRDefault="00FA606E" w:rsidP="00A4244C">
      <w:pPr>
        <w:spacing w:after="134"/>
        <w:ind w:right="380"/>
        <w:jc w:val="center"/>
      </w:pPr>
      <w:r>
        <w:t xml:space="preserve"> </w:t>
      </w:r>
      <w:r>
        <w:t xml:space="preserve"> </w:t>
      </w:r>
    </w:p>
    <w:p w:rsidR="00260164" w:rsidRDefault="00FA606E">
      <w:pPr>
        <w:spacing w:after="448"/>
        <w:ind w:right="380"/>
        <w:jc w:val="center"/>
      </w:pPr>
      <w:r>
        <w:t xml:space="preserve">  </w:t>
      </w:r>
    </w:p>
    <w:p w:rsidR="00260164" w:rsidRDefault="00FA606E">
      <w:pPr>
        <w:spacing w:after="151"/>
        <w:ind w:right="528"/>
        <w:jc w:val="center"/>
      </w:pPr>
      <w:r>
        <w:rPr>
          <w:rFonts w:ascii="Arial" w:eastAsia="Arial" w:hAnsi="Arial" w:cs="Arial"/>
          <w:b/>
          <w:sz w:val="40"/>
        </w:rPr>
        <w:t xml:space="preserve">Set </w:t>
      </w:r>
      <w:proofErr w:type="spellStart"/>
      <w:r>
        <w:rPr>
          <w:rFonts w:ascii="Arial" w:eastAsia="Arial" w:hAnsi="Arial" w:cs="Arial"/>
          <w:b/>
          <w:sz w:val="40"/>
        </w:rPr>
        <w:t>Tayo</w:t>
      </w:r>
      <w:proofErr w:type="spellEnd"/>
      <w:r>
        <w:rPr>
          <w:rFonts w:ascii="Arial" w:eastAsia="Arial" w:hAnsi="Arial" w:cs="Arial"/>
          <w:b/>
          <w:sz w:val="40"/>
        </w:rPr>
        <w:t xml:space="preserve"> Ng Date</w:t>
      </w:r>
      <w:r>
        <w:rPr>
          <w:sz w:val="34"/>
          <w:vertAlign w:val="subscript"/>
        </w:rPr>
        <w:t xml:space="preserve">  </w:t>
      </w:r>
    </w:p>
    <w:p w:rsidR="00260164" w:rsidRDefault="00FA606E">
      <w:pPr>
        <w:pStyle w:val="Heading1"/>
      </w:pPr>
      <w:r>
        <w:t>“A tool for scheduling meetings in a group”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 </w:t>
      </w:r>
    </w:p>
    <w:p w:rsidR="00260164" w:rsidRDefault="00FA606E">
      <w:pPr>
        <w:spacing w:after="0"/>
        <w:ind w:right="380"/>
        <w:jc w:val="center"/>
      </w:pPr>
      <w:r>
        <w:t xml:space="preserve">  </w:t>
      </w:r>
    </w:p>
    <w:p w:rsidR="00260164" w:rsidRDefault="00FA606E">
      <w:pPr>
        <w:spacing w:after="0"/>
        <w:ind w:right="380"/>
        <w:jc w:val="center"/>
      </w:pPr>
      <w:r>
        <w:t xml:space="preserve">  </w:t>
      </w:r>
    </w:p>
    <w:p w:rsidR="00260164" w:rsidRDefault="00FA606E" w:rsidP="00A4244C">
      <w:pPr>
        <w:spacing w:after="0"/>
        <w:ind w:right="380"/>
        <w:jc w:val="center"/>
      </w:pPr>
      <w:r>
        <w:t xml:space="preserve">  </w:t>
      </w:r>
    </w:p>
    <w:p w:rsidR="00260164" w:rsidRDefault="00FA606E">
      <w:pPr>
        <w:spacing w:after="0"/>
        <w:ind w:right="380"/>
        <w:jc w:val="center"/>
      </w:pPr>
      <w:r>
        <w:t xml:space="preserve">  </w:t>
      </w:r>
    </w:p>
    <w:p w:rsidR="00260164" w:rsidRDefault="00FA606E">
      <w:pPr>
        <w:spacing w:after="0"/>
        <w:ind w:right="380"/>
        <w:jc w:val="center"/>
      </w:pPr>
      <w:r>
        <w:t xml:space="preserve">  </w:t>
      </w:r>
    </w:p>
    <w:p w:rsidR="00260164" w:rsidRDefault="00FA606E">
      <w:pPr>
        <w:spacing w:after="15"/>
        <w:ind w:right="380"/>
        <w:jc w:val="center"/>
      </w:pPr>
      <w:r>
        <w:t xml:space="preserve">  </w:t>
      </w:r>
    </w:p>
    <w:p w:rsidR="00260164" w:rsidRDefault="00FA606E">
      <w:pPr>
        <w:spacing w:after="3" w:line="265" w:lineRule="auto"/>
        <w:ind w:left="1866" w:right="2391" w:hanging="10"/>
        <w:jc w:val="center"/>
      </w:pPr>
      <w:r>
        <w:rPr>
          <w:rFonts w:ascii="Arial" w:eastAsia="Arial" w:hAnsi="Arial" w:cs="Arial"/>
          <w:sz w:val="24"/>
        </w:rPr>
        <w:t>Submitted to:</w:t>
      </w:r>
      <w:r>
        <w:t xml:space="preserve">  </w:t>
      </w:r>
    </w:p>
    <w:p w:rsidR="00260164" w:rsidRDefault="00FA606E">
      <w:pPr>
        <w:spacing w:after="0"/>
        <w:ind w:right="380"/>
        <w:jc w:val="center"/>
      </w:pPr>
      <w:r>
        <w:t xml:space="preserve">  </w:t>
      </w:r>
    </w:p>
    <w:p w:rsidR="00260164" w:rsidRDefault="00FA606E">
      <w:pPr>
        <w:spacing w:after="15"/>
        <w:ind w:right="380"/>
        <w:jc w:val="center"/>
      </w:pPr>
      <w:r>
        <w:t xml:space="preserve">  </w:t>
      </w:r>
    </w:p>
    <w:p w:rsidR="00260164" w:rsidRDefault="00FA606E">
      <w:pPr>
        <w:spacing w:after="3" w:line="265" w:lineRule="auto"/>
        <w:ind w:left="1866" w:right="2392" w:hanging="10"/>
        <w:jc w:val="center"/>
      </w:pPr>
      <w:r>
        <w:rPr>
          <w:rFonts w:ascii="Arial" w:eastAsia="Arial" w:hAnsi="Arial" w:cs="Arial"/>
          <w:sz w:val="24"/>
        </w:rPr>
        <w:t xml:space="preserve">Prof. Ma. Rowena C. </w:t>
      </w:r>
      <w:proofErr w:type="spellStart"/>
      <w:r>
        <w:rPr>
          <w:rFonts w:ascii="Arial" w:eastAsia="Arial" w:hAnsi="Arial" w:cs="Arial"/>
          <w:sz w:val="24"/>
        </w:rPr>
        <w:t>Solamo</w:t>
      </w:r>
      <w:proofErr w:type="spellEnd"/>
      <w:r>
        <w:t xml:space="preserve">  </w:t>
      </w:r>
    </w:p>
    <w:p w:rsidR="00260164" w:rsidRDefault="00FA606E">
      <w:pPr>
        <w:spacing w:after="3" w:line="265" w:lineRule="auto"/>
        <w:ind w:left="1866" w:right="2385" w:hanging="10"/>
        <w:jc w:val="center"/>
      </w:pPr>
      <w:r>
        <w:rPr>
          <w:rFonts w:ascii="Arial" w:eastAsia="Arial" w:hAnsi="Arial" w:cs="Arial"/>
          <w:sz w:val="24"/>
        </w:rPr>
        <w:t>Faculty Member</w:t>
      </w:r>
      <w:r>
        <w:t xml:space="preserve">  </w:t>
      </w:r>
    </w:p>
    <w:p w:rsidR="00260164" w:rsidRDefault="00FA606E">
      <w:pPr>
        <w:spacing w:after="3" w:line="265" w:lineRule="auto"/>
        <w:ind w:left="1866" w:right="2390" w:hanging="10"/>
        <w:jc w:val="center"/>
      </w:pPr>
      <w:r>
        <w:rPr>
          <w:rFonts w:ascii="Arial" w:eastAsia="Arial" w:hAnsi="Arial" w:cs="Arial"/>
          <w:sz w:val="24"/>
        </w:rPr>
        <w:t>Department of Computer Science</w:t>
      </w:r>
      <w:r>
        <w:t xml:space="preserve">  </w:t>
      </w:r>
    </w:p>
    <w:p w:rsidR="00260164" w:rsidRDefault="00FA606E">
      <w:pPr>
        <w:spacing w:after="3" w:line="265" w:lineRule="auto"/>
        <w:ind w:left="1866" w:right="2384" w:hanging="10"/>
        <w:jc w:val="center"/>
      </w:pPr>
      <w:r>
        <w:rPr>
          <w:rFonts w:ascii="Arial" w:eastAsia="Arial" w:hAnsi="Arial" w:cs="Arial"/>
          <w:sz w:val="24"/>
        </w:rPr>
        <w:t>College of Engineering</w:t>
      </w:r>
      <w:r>
        <w:t xml:space="preserve">  </w:t>
      </w:r>
    </w:p>
    <w:p w:rsidR="00260164" w:rsidRDefault="00FA606E">
      <w:pPr>
        <w:spacing w:after="3" w:line="265" w:lineRule="auto"/>
        <w:ind w:left="1866" w:right="2393" w:hanging="10"/>
        <w:jc w:val="center"/>
      </w:pPr>
      <w:r>
        <w:rPr>
          <w:rFonts w:ascii="Arial" w:eastAsia="Arial" w:hAnsi="Arial" w:cs="Arial"/>
          <w:sz w:val="24"/>
        </w:rPr>
        <w:t xml:space="preserve">University of the Philippines, </w:t>
      </w:r>
      <w:proofErr w:type="spellStart"/>
      <w:r>
        <w:rPr>
          <w:rFonts w:ascii="Arial" w:eastAsia="Arial" w:hAnsi="Arial" w:cs="Arial"/>
          <w:sz w:val="24"/>
        </w:rPr>
        <w:t>Diliman</w:t>
      </w:r>
      <w:proofErr w:type="spellEnd"/>
      <w:r>
        <w:t xml:space="preserve">  </w:t>
      </w:r>
    </w:p>
    <w:p w:rsidR="00260164" w:rsidRDefault="00FA606E">
      <w:pPr>
        <w:spacing w:after="0"/>
        <w:ind w:right="380"/>
        <w:jc w:val="center"/>
      </w:pPr>
      <w:r>
        <w:t xml:space="preserve">  </w:t>
      </w:r>
    </w:p>
    <w:p w:rsidR="00260164" w:rsidRDefault="00FA606E">
      <w:pPr>
        <w:spacing w:after="0"/>
        <w:ind w:right="380"/>
        <w:jc w:val="center"/>
      </w:pPr>
      <w:r>
        <w:t xml:space="preserve">  </w:t>
      </w:r>
    </w:p>
    <w:p w:rsidR="00260164" w:rsidRDefault="00FA606E">
      <w:pPr>
        <w:spacing w:after="0"/>
        <w:ind w:right="380"/>
        <w:jc w:val="center"/>
      </w:pPr>
      <w:r>
        <w:t xml:space="preserve">  </w:t>
      </w:r>
    </w:p>
    <w:p w:rsidR="00260164" w:rsidRDefault="00FA606E">
      <w:pPr>
        <w:spacing w:after="17"/>
        <w:ind w:right="380"/>
        <w:jc w:val="center"/>
      </w:pPr>
      <w:r>
        <w:t xml:space="preserve">  </w:t>
      </w:r>
    </w:p>
    <w:p w:rsidR="00260164" w:rsidRDefault="00FA606E">
      <w:pPr>
        <w:spacing w:after="3" w:line="265" w:lineRule="auto"/>
        <w:ind w:left="1866" w:right="2391" w:hanging="10"/>
        <w:jc w:val="center"/>
      </w:pPr>
      <w:r>
        <w:rPr>
          <w:rFonts w:ascii="Arial" w:eastAsia="Arial" w:hAnsi="Arial" w:cs="Arial"/>
          <w:sz w:val="24"/>
        </w:rPr>
        <w:t>Submitted by:</w:t>
      </w:r>
      <w:r>
        <w:t xml:space="preserve">  </w:t>
      </w:r>
    </w:p>
    <w:p w:rsidR="00260164" w:rsidRDefault="00FA606E">
      <w:pPr>
        <w:spacing w:after="3" w:line="265" w:lineRule="auto"/>
        <w:ind w:left="1866" w:right="2391" w:hanging="10"/>
        <w:jc w:val="center"/>
      </w:pPr>
      <w:proofErr w:type="spellStart"/>
      <w:r>
        <w:rPr>
          <w:rFonts w:ascii="Arial" w:eastAsia="Arial" w:hAnsi="Arial" w:cs="Arial"/>
          <w:sz w:val="24"/>
        </w:rPr>
        <w:t>Bandong</w:t>
      </w:r>
      <w:proofErr w:type="spellEnd"/>
      <w:r>
        <w:rPr>
          <w:rFonts w:ascii="Arial" w:eastAsia="Arial" w:hAnsi="Arial" w:cs="Arial"/>
          <w:sz w:val="24"/>
        </w:rPr>
        <w:t>, Arvin</w:t>
      </w:r>
      <w:r>
        <w:t xml:space="preserve">  </w:t>
      </w:r>
    </w:p>
    <w:p w:rsidR="00260164" w:rsidRDefault="00FA606E">
      <w:pPr>
        <w:spacing w:after="3" w:line="265" w:lineRule="auto"/>
        <w:ind w:left="1866" w:right="2391" w:hanging="10"/>
        <w:jc w:val="center"/>
      </w:pPr>
      <w:r>
        <w:rPr>
          <w:rFonts w:ascii="Arial" w:eastAsia="Arial" w:hAnsi="Arial" w:cs="Arial"/>
          <w:sz w:val="24"/>
        </w:rPr>
        <w:t>Bariring, Edward James</w:t>
      </w:r>
      <w:r>
        <w:t xml:space="preserve">  </w:t>
      </w:r>
    </w:p>
    <w:p w:rsidR="00260164" w:rsidRDefault="00FA606E">
      <w:pPr>
        <w:spacing w:after="3" w:line="265" w:lineRule="auto"/>
        <w:ind w:left="1866" w:right="2390" w:hanging="10"/>
        <w:jc w:val="center"/>
      </w:pPr>
      <w:r>
        <w:rPr>
          <w:rFonts w:ascii="Arial" w:eastAsia="Arial" w:hAnsi="Arial" w:cs="Arial"/>
          <w:sz w:val="24"/>
        </w:rPr>
        <w:t>Rosales, Kyle</w:t>
      </w:r>
      <w:r>
        <w:t xml:space="preserve">  </w:t>
      </w:r>
    </w:p>
    <w:p w:rsidR="00260164" w:rsidRDefault="00FA606E">
      <w:pPr>
        <w:spacing w:after="0"/>
        <w:ind w:left="31"/>
      </w:pPr>
      <w:r>
        <w:t xml:space="preserve">  </w:t>
      </w:r>
    </w:p>
    <w:p w:rsidR="00260164" w:rsidRDefault="00FA606E">
      <w:pPr>
        <w:spacing w:after="0"/>
        <w:ind w:left="31"/>
      </w:pPr>
      <w:r>
        <w:t xml:space="preserve">  </w:t>
      </w:r>
    </w:p>
    <w:p w:rsidR="00260164" w:rsidRDefault="00FA606E">
      <w:pPr>
        <w:spacing w:after="0"/>
        <w:ind w:left="31"/>
      </w:pPr>
      <w:r>
        <w:t xml:space="preserve">  </w:t>
      </w:r>
    </w:p>
    <w:p w:rsidR="00260164" w:rsidRDefault="00FA606E">
      <w:pPr>
        <w:spacing w:after="0"/>
        <w:ind w:left="31"/>
      </w:pPr>
      <w:r>
        <w:t xml:space="preserve">  </w:t>
      </w:r>
    </w:p>
    <w:p w:rsidR="00260164" w:rsidRDefault="00FA606E">
      <w:pPr>
        <w:spacing w:after="14"/>
        <w:ind w:left="31"/>
      </w:pPr>
      <w:r>
        <w:t xml:space="preserve">  </w:t>
      </w:r>
    </w:p>
    <w:p w:rsidR="00260164" w:rsidRDefault="00FA606E">
      <w:pPr>
        <w:spacing w:after="3" w:line="265" w:lineRule="auto"/>
        <w:ind w:left="1866" w:right="2289" w:hanging="10"/>
        <w:jc w:val="center"/>
      </w:pPr>
      <w:r>
        <w:rPr>
          <w:rFonts w:ascii="Arial" w:eastAsia="Arial" w:hAnsi="Arial" w:cs="Arial"/>
          <w:sz w:val="24"/>
        </w:rPr>
        <w:t>In partial fulfillment of Academic Requirements</w:t>
      </w:r>
      <w:r>
        <w:t xml:space="preserve"> </w:t>
      </w:r>
      <w:r>
        <w:rPr>
          <w:rFonts w:ascii="Arial" w:eastAsia="Arial" w:hAnsi="Arial" w:cs="Arial"/>
          <w:sz w:val="24"/>
        </w:rPr>
        <w:t>for the course</w:t>
      </w:r>
      <w:r>
        <w:t xml:space="preserve">  </w:t>
      </w:r>
    </w:p>
    <w:p w:rsidR="00260164" w:rsidRDefault="00FA606E">
      <w:pPr>
        <w:spacing w:after="3" w:line="265" w:lineRule="auto"/>
        <w:ind w:left="2712" w:right="3180" w:hanging="10"/>
        <w:jc w:val="center"/>
      </w:pPr>
      <w:r>
        <w:rPr>
          <w:rFonts w:ascii="Arial" w:eastAsia="Arial" w:hAnsi="Arial" w:cs="Arial"/>
          <w:sz w:val="24"/>
        </w:rPr>
        <w:t>CS 191 Software Engineering I</w:t>
      </w:r>
      <w:r>
        <w:t xml:space="preserve"> </w:t>
      </w:r>
      <w:r>
        <w:rPr>
          <w:rFonts w:ascii="Arial" w:eastAsia="Arial" w:hAnsi="Arial" w:cs="Arial"/>
          <w:sz w:val="24"/>
        </w:rPr>
        <w:t>of the</w:t>
      </w:r>
      <w:r>
        <w:t xml:space="preserve">  </w:t>
      </w:r>
    </w:p>
    <w:p w:rsidR="00260164" w:rsidRDefault="00FA606E">
      <w:pPr>
        <w:spacing w:after="3" w:line="265" w:lineRule="auto"/>
        <w:ind w:left="1866" w:right="2382" w:hanging="10"/>
        <w:jc w:val="center"/>
      </w:pPr>
      <w:r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  <w:vertAlign w:val="superscript"/>
        </w:rPr>
        <w:t>st</w:t>
      </w:r>
      <w:r>
        <w:rPr>
          <w:rFonts w:ascii="Arial" w:eastAsia="Arial" w:hAnsi="Arial" w:cs="Arial"/>
          <w:sz w:val="24"/>
        </w:rPr>
        <w:t xml:space="preserve"> </w:t>
      </w:r>
      <w:r w:rsidR="00A4244C">
        <w:rPr>
          <w:rFonts w:ascii="Arial" w:eastAsia="Arial" w:hAnsi="Arial" w:cs="Arial"/>
          <w:sz w:val="24"/>
        </w:rPr>
        <w:t>Semester, AY 2016-2017</w:t>
      </w:r>
      <w:r>
        <w:t xml:space="preserve">  </w:t>
      </w:r>
    </w:p>
    <w:p w:rsidR="00260164" w:rsidRDefault="00FA606E">
      <w:pPr>
        <w:spacing w:after="16"/>
        <w:ind w:left="31"/>
      </w:pPr>
      <w:r>
        <w:lastRenderedPageBreak/>
        <w:t xml:space="preserve">  </w:t>
      </w:r>
    </w:p>
    <w:p w:rsidR="00260164" w:rsidRDefault="00FA606E">
      <w:pPr>
        <w:spacing w:after="25"/>
        <w:ind w:left="12" w:hanging="10"/>
      </w:pPr>
      <w:r>
        <w:rPr>
          <w:rFonts w:ascii="Arial" w:eastAsia="Arial" w:hAnsi="Arial" w:cs="Arial"/>
          <w:b/>
          <w:i/>
          <w:sz w:val="24"/>
        </w:rPr>
        <w:t>Unique Reference:</w:t>
      </w:r>
      <w:r>
        <w:t xml:space="preserve">  </w:t>
      </w:r>
    </w:p>
    <w:p w:rsidR="00260164" w:rsidRDefault="00FA606E">
      <w:pPr>
        <w:spacing w:after="129"/>
        <w:ind w:left="31"/>
      </w:pPr>
      <w:r>
        <w:rPr>
          <w:rFonts w:ascii="Arial" w:eastAsia="Arial" w:hAnsi="Arial" w:cs="Arial"/>
          <w:sz w:val="20"/>
        </w:rPr>
        <w:t xml:space="preserve">The documents are stored in the </w:t>
      </w:r>
      <w:hyperlink r:id="rId6">
        <w:r>
          <w:rPr>
            <w:rFonts w:ascii="Arial" w:eastAsia="Arial" w:hAnsi="Arial" w:cs="Arial"/>
            <w:color w:val="0000FF"/>
            <w:sz w:val="20"/>
            <w:u w:val="single" w:color="0000FF"/>
          </w:rPr>
          <w:t>https://github.com/DarkPotatoKing/c</w:t>
        </w:r>
      </w:hyperlink>
      <w:hyperlink r:id="rId7">
        <w:r>
          <w:rPr>
            <w:rFonts w:ascii="Arial" w:eastAsia="Arial" w:hAnsi="Arial" w:cs="Arial"/>
            <w:color w:val="0000FF"/>
            <w:sz w:val="20"/>
            <w:u w:val="single" w:color="0000FF"/>
          </w:rPr>
          <w:t>s</w:t>
        </w:r>
      </w:hyperlink>
      <w:hyperlink r:id="rId8">
        <w:r>
          <w:rPr>
            <w:rFonts w:ascii="Arial" w:eastAsia="Arial" w:hAnsi="Arial" w:cs="Arial"/>
            <w:color w:val="0000FF"/>
            <w:sz w:val="20"/>
            <w:u w:val="single" w:color="0000FF"/>
          </w:rPr>
          <w:t>-</w:t>
        </w:r>
      </w:hyperlink>
      <w:hyperlink r:id="rId9">
        <w:r>
          <w:rPr>
            <w:rFonts w:ascii="Arial" w:eastAsia="Arial" w:hAnsi="Arial" w:cs="Arial"/>
            <w:color w:val="0000FF"/>
            <w:sz w:val="20"/>
            <w:u w:val="single" w:color="0000FF"/>
          </w:rPr>
          <w:t>19</w:t>
        </w:r>
      </w:hyperlink>
      <w:hyperlink r:id="rId10">
        <w:r>
          <w:rPr>
            <w:rFonts w:ascii="Arial" w:eastAsia="Arial" w:hAnsi="Arial" w:cs="Arial"/>
            <w:color w:val="0000FF"/>
            <w:sz w:val="20"/>
            <w:u w:val="single" w:color="0000FF"/>
          </w:rPr>
          <w:t>1</w:t>
        </w:r>
      </w:hyperlink>
      <w:hyperlink r:id="rId11">
        <w:r>
          <w:rPr>
            <w:rFonts w:ascii="Arial" w:eastAsia="Arial" w:hAnsi="Arial" w:cs="Arial"/>
            <w:color w:val="0000FF"/>
            <w:sz w:val="20"/>
            <w:u w:val="single" w:color="0000FF"/>
          </w:rPr>
          <w:t>-</w:t>
        </w:r>
      </w:hyperlink>
      <w:hyperlink r:id="rId12">
        <w:r>
          <w:rPr>
            <w:rFonts w:ascii="Arial" w:eastAsia="Arial" w:hAnsi="Arial" w:cs="Arial"/>
            <w:color w:val="0000FF"/>
            <w:sz w:val="20"/>
            <w:u w:val="single" w:color="0000FF"/>
          </w:rPr>
          <w:t>19</w:t>
        </w:r>
      </w:hyperlink>
      <w:hyperlink r:id="rId13">
        <w:r>
          <w:rPr>
            <w:rFonts w:ascii="Arial" w:eastAsia="Arial" w:hAnsi="Arial" w:cs="Arial"/>
            <w:color w:val="0000FF"/>
            <w:sz w:val="20"/>
            <w:u w:val="single" w:color="0000FF"/>
          </w:rPr>
          <w:t>2</w:t>
        </w:r>
      </w:hyperlink>
      <w:hyperlink r:id="rId14">
        <w:r>
          <w:rPr>
            <w:rFonts w:ascii="Arial" w:eastAsia="Arial" w:hAnsi="Arial" w:cs="Arial"/>
            <w:color w:val="0000FF"/>
            <w:sz w:val="20"/>
            <w:u w:val="single" w:color="0000FF"/>
          </w:rPr>
          <w:t>-</w:t>
        </w:r>
      </w:hyperlink>
      <w:hyperlink r:id="rId15">
        <w:r>
          <w:rPr>
            <w:rFonts w:ascii="Arial" w:eastAsia="Arial" w:hAnsi="Arial" w:cs="Arial"/>
            <w:color w:val="0000FF"/>
            <w:sz w:val="20"/>
            <w:u w:val="single" w:color="0000FF"/>
          </w:rPr>
          <w:t>rep</w:t>
        </w:r>
      </w:hyperlink>
      <w:hyperlink r:id="rId16">
        <w:r>
          <w:rPr>
            <w:rFonts w:ascii="Arial" w:eastAsia="Arial" w:hAnsi="Arial" w:cs="Arial"/>
            <w:color w:val="0000FF"/>
            <w:sz w:val="20"/>
            <w:u w:val="single" w:color="0000FF"/>
          </w:rPr>
          <w:t>o</w:t>
        </w:r>
      </w:hyperlink>
      <w:hyperlink r:id="rId17">
        <w:r>
          <w:t xml:space="preserve">  </w:t>
        </w:r>
      </w:hyperlink>
    </w:p>
    <w:p w:rsidR="00260164" w:rsidRDefault="00FA606E">
      <w:pPr>
        <w:spacing w:after="25"/>
        <w:ind w:left="12" w:hanging="10"/>
      </w:pPr>
      <w:r>
        <w:rPr>
          <w:rFonts w:ascii="Arial" w:eastAsia="Arial" w:hAnsi="Arial" w:cs="Arial"/>
          <w:b/>
          <w:i/>
          <w:sz w:val="24"/>
        </w:rPr>
        <w:t>Document Purpose:</w:t>
      </w:r>
      <w:r>
        <w:t xml:space="preserve">  </w:t>
      </w:r>
    </w:p>
    <w:p w:rsidR="00260164" w:rsidRDefault="00FA606E">
      <w:pPr>
        <w:spacing w:after="168" w:line="216" w:lineRule="auto"/>
        <w:ind w:left="12" w:right="646" w:hanging="10"/>
      </w:pPr>
      <w:r>
        <w:rPr>
          <w:rFonts w:ascii="Arial" w:eastAsia="Arial" w:hAnsi="Arial" w:cs="Arial"/>
          <w:sz w:val="20"/>
        </w:rPr>
        <w:t xml:space="preserve">This document serves as </w:t>
      </w:r>
      <w:r>
        <w:rPr>
          <w:rFonts w:ascii="Arial" w:eastAsia="Arial" w:hAnsi="Arial" w:cs="Arial"/>
          <w:sz w:val="20"/>
        </w:rPr>
        <w:t xml:space="preserve">the blueprint of the project and to let </w:t>
      </w:r>
      <w:proofErr w:type="gramStart"/>
      <w:r>
        <w:rPr>
          <w:rFonts w:ascii="Arial" w:eastAsia="Arial" w:hAnsi="Arial" w:cs="Arial"/>
          <w:sz w:val="20"/>
        </w:rPr>
        <w:t>it’s</w:t>
      </w:r>
      <w:proofErr w:type="gramEnd"/>
      <w:r>
        <w:rPr>
          <w:rFonts w:ascii="Arial" w:eastAsia="Arial" w:hAnsi="Arial" w:cs="Arial"/>
          <w:sz w:val="20"/>
        </w:rPr>
        <w:t xml:space="preserve"> reader know what to expect on the software.</w:t>
      </w:r>
      <w:r>
        <w:t xml:space="preserve">  </w:t>
      </w:r>
    </w:p>
    <w:p w:rsidR="00260164" w:rsidRDefault="00FA606E">
      <w:pPr>
        <w:spacing w:after="124"/>
        <w:ind w:left="31"/>
      </w:pPr>
      <w:r>
        <w:t xml:space="preserve">  </w:t>
      </w:r>
    </w:p>
    <w:p w:rsidR="00260164" w:rsidRDefault="00FA606E">
      <w:pPr>
        <w:spacing w:after="25"/>
        <w:ind w:left="12" w:hanging="10"/>
      </w:pPr>
      <w:r>
        <w:rPr>
          <w:rFonts w:ascii="Arial" w:eastAsia="Arial" w:hAnsi="Arial" w:cs="Arial"/>
          <w:b/>
          <w:i/>
          <w:sz w:val="24"/>
        </w:rPr>
        <w:t>Target Audience:</w:t>
      </w:r>
      <w:r>
        <w:t xml:space="preserve">  </w:t>
      </w:r>
    </w:p>
    <w:p w:rsidR="00260164" w:rsidRDefault="00FA606E">
      <w:pPr>
        <w:spacing w:after="165" w:line="216" w:lineRule="auto"/>
        <w:ind w:left="12" w:right="646" w:hanging="10"/>
      </w:pPr>
      <w:r>
        <w:rPr>
          <w:rFonts w:ascii="Arial" w:eastAsia="Arial" w:hAnsi="Arial" w:cs="Arial"/>
          <w:sz w:val="20"/>
        </w:rPr>
        <w:t>Target audience for this software is primarily students that needs to meet as a group while having different schedules.</w:t>
      </w:r>
      <w:r>
        <w:t xml:space="preserve">  </w:t>
      </w:r>
    </w:p>
    <w:p w:rsidR="00260164" w:rsidRDefault="00FA606E">
      <w:pPr>
        <w:spacing w:after="98"/>
        <w:ind w:left="31"/>
      </w:pPr>
      <w:r>
        <w:t xml:space="preserve">  </w:t>
      </w:r>
    </w:p>
    <w:p w:rsidR="00260164" w:rsidRDefault="00FA606E">
      <w:pPr>
        <w:spacing w:after="131"/>
        <w:ind w:left="31"/>
      </w:pPr>
      <w:r>
        <w:t xml:space="preserve">  </w:t>
      </w:r>
    </w:p>
    <w:p w:rsidR="00260164" w:rsidRDefault="00FA606E">
      <w:pPr>
        <w:spacing w:after="25"/>
        <w:ind w:left="12" w:hanging="10"/>
      </w:pPr>
      <w:r>
        <w:rPr>
          <w:rFonts w:ascii="Arial" w:eastAsia="Arial" w:hAnsi="Arial" w:cs="Arial"/>
          <w:b/>
          <w:i/>
          <w:sz w:val="24"/>
        </w:rPr>
        <w:t>Revision Contro</w:t>
      </w:r>
      <w:r>
        <w:rPr>
          <w:rFonts w:ascii="Arial" w:eastAsia="Arial" w:hAnsi="Arial" w:cs="Arial"/>
          <w:b/>
          <w:i/>
          <w:sz w:val="24"/>
        </w:rPr>
        <w:t>l:</w:t>
      </w:r>
      <w:r>
        <w:t xml:space="preserve">  </w:t>
      </w:r>
    </w:p>
    <w:tbl>
      <w:tblPr>
        <w:tblStyle w:val="TableGrid"/>
        <w:tblW w:w="9657" w:type="dxa"/>
        <w:tblInd w:w="36" w:type="dxa"/>
        <w:tblCellMar>
          <w:top w:w="13" w:type="dxa"/>
          <w:left w:w="4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250"/>
        <w:gridCol w:w="2110"/>
        <w:gridCol w:w="1392"/>
        <w:gridCol w:w="4905"/>
      </w:tblGrid>
      <w:tr w:rsidR="00260164">
        <w:trPr>
          <w:trHeight w:val="806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8"/>
              <w:ind w:left="72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Revision </w:t>
            </w:r>
          </w:p>
          <w:p w:rsidR="00260164" w:rsidRDefault="00FA606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2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Person Responsible</w:t>
            </w:r>
            <w:r>
              <w:t xml:space="preserve">  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Version</w:t>
            </w:r>
            <w:r>
              <w:t xml:space="preserve">  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>Number</w:t>
            </w:r>
            <w:r>
              <w:t xml:space="preserve">  </w:t>
            </w:r>
          </w:p>
        </w:tc>
        <w:tc>
          <w:tcPr>
            <w:tcW w:w="4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Modification</w:t>
            </w:r>
            <w:r>
              <w:t xml:space="preserve">  </w:t>
            </w:r>
          </w:p>
        </w:tc>
      </w:tr>
      <w:tr w:rsidR="00260164">
        <w:trPr>
          <w:trHeight w:val="368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09/07/16</w:t>
            </w:r>
            <w:r>
              <w:t xml:space="preserve">  </w:t>
            </w:r>
          </w:p>
        </w:tc>
        <w:tc>
          <w:tcPr>
            <w:tcW w:w="2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Kyle Rosales</w:t>
            </w:r>
            <w:r>
              <w:t xml:space="preserve">  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1.0</w:t>
            </w:r>
            <w:r>
              <w:t xml:space="preserve">  </w:t>
            </w:r>
          </w:p>
        </w:tc>
        <w:tc>
          <w:tcPr>
            <w:tcW w:w="4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Initial Document</w:t>
            </w:r>
            <w:r>
              <w:t xml:space="preserve">  </w:t>
            </w:r>
          </w:p>
        </w:tc>
      </w:tr>
      <w:tr w:rsidR="00260164">
        <w:trPr>
          <w:trHeight w:val="672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09/14/16 </w:t>
            </w:r>
            <w:r>
              <w:t xml:space="preserve"> </w:t>
            </w:r>
          </w:p>
        </w:tc>
        <w:tc>
          <w:tcPr>
            <w:tcW w:w="2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  <w:ind w:left="7"/>
            </w:pPr>
            <w:r>
              <w:t xml:space="preserve">Edward James  </w:t>
            </w:r>
          </w:p>
          <w:p w:rsidR="00260164" w:rsidRDefault="00FA606E">
            <w:pPr>
              <w:spacing w:after="0"/>
              <w:ind w:left="7"/>
            </w:pPr>
            <w:r>
              <w:t xml:space="preserve">Bariring  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0164" w:rsidRDefault="00FA606E">
            <w:pPr>
              <w:spacing w:after="0"/>
              <w:ind w:left="19"/>
              <w:jc w:val="center"/>
            </w:pPr>
            <w:r>
              <w:t xml:space="preserve">1.1  </w:t>
            </w:r>
          </w:p>
        </w:tc>
        <w:tc>
          <w:tcPr>
            <w:tcW w:w="4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244C" w:rsidRDefault="00FA606E">
            <w:pPr>
              <w:spacing w:after="0"/>
              <w:ind w:left="5"/>
            </w:pPr>
            <w:r>
              <w:t>Added Header and Footer</w:t>
            </w:r>
          </w:p>
          <w:p w:rsidR="00260164" w:rsidRDefault="00FA606E" w:rsidP="00A4244C">
            <w:pPr>
              <w:spacing w:after="0"/>
            </w:pPr>
            <w:r>
              <w:t xml:space="preserve">  </w:t>
            </w:r>
          </w:p>
        </w:tc>
      </w:tr>
      <w:tr w:rsidR="00A4244C">
        <w:trPr>
          <w:trHeight w:val="672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244C" w:rsidRDefault="00A4244C">
            <w:pPr>
              <w:spacing w:after="0"/>
              <w:ind w:left="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9/24/16</w:t>
            </w:r>
          </w:p>
        </w:tc>
        <w:tc>
          <w:tcPr>
            <w:tcW w:w="2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244C" w:rsidRDefault="00A4244C">
            <w:pPr>
              <w:spacing w:after="0"/>
              <w:ind w:left="7"/>
            </w:pPr>
            <w:r>
              <w:t>Edward James Bariring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244C" w:rsidRDefault="00A4244C">
            <w:pPr>
              <w:spacing w:after="0"/>
              <w:ind w:left="19"/>
              <w:jc w:val="center"/>
            </w:pPr>
            <w:r>
              <w:t>1.2</w:t>
            </w:r>
          </w:p>
        </w:tc>
        <w:tc>
          <w:tcPr>
            <w:tcW w:w="4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244C" w:rsidRDefault="00A4244C">
            <w:pPr>
              <w:spacing w:after="0"/>
              <w:ind w:left="5"/>
            </w:pPr>
            <w:r>
              <w:t>Fixed typographical errors</w:t>
            </w:r>
            <w:bookmarkStart w:id="0" w:name="_GoBack"/>
            <w:bookmarkEnd w:id="0"/>
          </w:p>
        </w:tc>
      </w:tr>
    </w:tbl>
    <w:p w:rsidR="00260164" w:rsidRDefault="00FA606E">
      <w:pPr>
        <w:spacing w:after="0"/>
        <w:ind w:left="17"/>
      </w:pPr>
      <w:r>
        <w:t xml:space="preserve">  </w:t>
      </w:r>
    </w:p>
    <w:p w:rsidR="00260164" w:rsidRDefault="00FA606E">
      <w:pPr>
        <w:spacing w:after="0"/>
        <w:ind w:right="380"/>
        <w:jc w:val="center"/>
      </w:pPr>
      <w:r>
        <w:t xml:space="preserve">  </w:t>
      </w:r>
    </w:p>
    <w:tbl>
      <w:tblPr>
        <w:tblStyle w:val="TableGrid"/>
        <w:tblW w:w="8869" w:type="dxa"/>
        <w:tblInd w:w="17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6795"/>
      </w:tblGrid>
      <w:tr w:rsidR="00260164">
        <w:trPr>
          <w:trHeight w:val="574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260164" w:rsidRDefault="00FA606E">
            <w:pPr>
              <w:spacing w:after="0"/>
              <w:ind w:left="14"/>
            </w:pPr>
            <w:r>
              <w:rPr>
                <w:rFonts w:ascii="Arial" w:eastAsia="Arial" w:hAnsi="Arial" w:cs="Arial"/>
                <w:i/>
                <w:sz w:val="24"/>
              </w:rPr>
              <w:t>Project Title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  <w:r>
              <w:t xml:space="preserve"> </w:t>
            </w:r>
          </w:p>
          <w:p w:rsidR="00260164" w:rsidRDefault="00FA606E">
            <w:pPr>
              <w:spacing w:after="0"/>
              <w:ind w:left="14"/>
            </w:pPr>
            <w:r>
              <w:t xml:space="preserve">  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</w:tcPr>
          <w:p w:rsidR="00260164" w:rsidRDefault="00FA606E">
            <w:pPr>
              <w:spacing w:after="0"/>
              <w:ind w:left="87"/>
            </w:pPr>
            <w:r>
              <w:rPr>
                <w:rFonts w:ascii="Arial" w:eastAsia="Arial" w:hAnsi="Arial" w:cs="Arial"/>
                <w:sz w:val="20"/>
              </w:rPr>
              <w:t xml:space="preserve">Set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Tayo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Ng Date</w:t>
            </w:r>
            <w:r>
              <w:t xml:space="preserve">  </w:t>
            </w:r>
          </w:p>
        </w:tc>
      </w:tr>
      <w:tr w:rsidR="00260164">
        <w:trPr>
          <w:trHeight w:val="1246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260164" w:rsidRDefault="00FA606E">
            <w:pPr>
              <w:spacing w:after="0"/>
            </w:pPr>
            <w:r>
              <w:rPr>
                <w:rFonts w:ascii="Arial" w:eastAsia="Arial" w:hAnsi="Arial" w:cs="Arial"/>
                <w:i/>
                <w:sz w:val="24"/>
              </w:rPr>
              <w:t>Description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</w:tcPr>
          <w:p w:rsidR="00260164" w:rsidRDefault="00FA606E">
            <w:pPr>
              <w:spacing w:after="0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This software allows people in a group to input their schedules into the software's database. It is a tool to help people set meetings when everyone in the group is free by displaying everyone's schedules. It also has advance search options which lets </w:t>
            </w:r>
            <w:r>
              <w:rPr>
                <w:rFonts w:ascii="Arial" w:eastAsia="Arial" w:hAnsi="Arial" w:cs="Arial"/>
                <w:sz w:val="20"/>
              </w:rPr>
              <w:t>you answer questions like "When is Alice, Bob, and Charlie free between 10 am and 2 pm?</w:t>
            </w:r>
            <w:r>
              <w:t xml:space="preserve">  </w:t>
            </w:r>
          </w:p>
        </w:tc>
      </w:tr>
    </w:tbl>
    <w:p w:rsidR="00260164" w:rsidRDefault="00FA606E">
      <w:pPr>
        <w:spacing w:after="0"/>
        <w:ind w:left="751"/>
      </w:pPr>
      <w:r>
        <w:t xml:space="preserve">  </w:t>
      </w:r>
    </w:p>
    <w:p w:rsidR="00260164" w:rsidRDefault="00FA606E">
      <w:pPr>
        <w:spacing w:after="19"/>
      </w:pPr>
      <w:r>
        <w:t xml:space="preserve">  </w:t>
      </w:r>
    </w:p>
    <w:p w:rsidR="00260164" w:rsidRDefault="00FA606E">
      <w:pPr>
        <w:spacing w:after="20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20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20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17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20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0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20"/>
        <w:ind w:left="17"/>
      </w:pPr>
      <w:r>
        <w:rPr>
          <w:rFonts w:ascii="Arial" w:eastAsia="Arial" w:hAnsi="Arial" w:cs="Arial"/>
          <w:i/>
          <w:sz w:val="24"/>
        </w:rPr>
        <w:lastRenderedPageBreak/>
        <w:t xml:space="preserve"> </w:t>
      </w:r>
      <w:r>
        <w:t xml:space="preserve"> </w:t>
      </w:r>
    </w:p>
    <w:p w:rsidR="00260164" w:rsidRDefault="00FA606E">
      <w:pPr>
        <w:spacing w:after="20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20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17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15"/>
        <w:ind w:left="17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260164" w:rsidRDefault="00FA606E">
      <w:pPr>
        <w:spacing w:after="0"/>
        <w:ind w:left="-3" w:hanging="10"/>
      </w:pPr>
      <w:r>
        <w:rPr>
          <w:rFonts w:ascii="Arial" w:eastAsia="Arial" w:hAnsi="Arial" w:cs="Arial"/>
          <w:i/>
          <w:sz w:val="24"/>
        </w:rPr>
        <w:t>Context Diagram</w:t>
      </w:r>
      <w:r>
        <w:rPr>
          <w:rFonts w:ascii="Arial" w:eastAsia="Arial" w:hAnsi="Arial" w:cs="Arial"/>
          <w:sz w:val="24"/>
        </w:rPr>
        <w:t>:</w:t>
      </w:r>
      <w:r>
        <w:t xml:space="preserve">  </w:t>
      </w:r>
    </w:p>
    <w:p w:rsidR="00260164" w:rsidRDefault="00FA606E">
      <w:pPr>
        <w:spacing w:after="0"/>
        <w:ind w:left="17"/>
      </w:pPr>
      <w:r>
        <w:t xml:space="preserve">  </w:t>
      </w:r>
    </w:p>
    <w:p w:rsidR="00260164" w:rsidRDefault="00FA606E">
      <w:pPr>
        <w:spacing w:after="0"/>
        <w:ind w:left="17"/>
      </w:pPr>
      <w:r>
        <w:t xml:space="preserve">  </w:t>
      </w:r>
    </w:p>
    <w:p w:rsidR="00260164" w:rsidRDefault="00FA606E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581401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0164" w:rsidRDefault="00FA606E">
      <w:pPr>
        <w:spacing w:after="0"/>
        <w:ind w:left="17"/>
      </w:pPr>
      <w:r>
        <w:t xml:space="preserve">  </w:t>
      </w:r>
    </w:p>
    <w:p w:rsidR="00260164" w:rsidRDefault="00FA606E">
      <w:pPr>
        <w:spacing w:after="0"/>
        <w:ind w:left="17"/>
      </w:pPr>
      <w:r>
        <w:t xml:space="preserve">  </w:t>
      </w:r>
    </w:p>
    <w:p w:rsidR="00260164" w:rsidRDefault="00FA606E">
      <w:pPr>
        <w:spacing w:after="0"/>
        <w:ind w:left="17"/>
      </w:pPr>
      <w:r>
        <w:t xml:space="preserve">  </w:t>
      </w:r>
    </w:p>
    <w:p w:rsidR="00260164" w:rsidRDefault="00FA606E">
      <w:pPr>
        <w:spacing w:after="0"/>
        <w:ind w:left="17"/>
      </w:pPr>
      <w:r>
        <w:t xml:space="preserve">  </w:t>
      </w:r>
    </w:p>
    <w:p w:rsidR="00260164" w:rsidRDefault="00FA606E">
      <w:pPr>
        <w:spacing w:after="17"/>
        <w:ind w:left="17"/>
      </w:pPr>
      <w:r>
        <w:t xml:space="preserve">  </w:t>
      </w:r>
    </w:p>
    <w:p w:rsidR="00260164" w:rsidRDefault="00FA606E">
      <w:pPr>
        <w:spacing w:after="0"/>
        <w:ind w:left="-3" w:hanging="10"/>
      </w:pPr>
      <w:r>
        <w:rPr>
          <w:rFonts w:ascii="Arial" w:eastAsia="Arial" w:hAnsi="Arial" w:cs="Arial"/>
          <w:i/>
          <w:sz w:val="24"/>
        </w:rPr>
        <w:t>Entities</w:t>
      </w:r>
      <w:r>
        <w:rPr>
          <w:rFonts w:ascii="Arial" w:eastAsia="Arial" w:hAnsi="Arial" w:cs="Arial"/>
          <w:sz w:val="24"/>
        </w:rPr>
        <w:t>:</w:t>
      </w:r>
      <w:r>
        <w:t xml:space="preserve">  </w:t>
      </w:r>
    </w:p>
    <w:p w:rsidR="00260164" w:rsidRDefault="00FA606E">
      <w:pPr>
        <w:spacing w:after="0"/>
        <w:ind w:left="17"/>
      </w:pPr>
      <w:r>
        <w:t xml:space="preserve">  </w:t>
      </w:r>
    </w:p>
    <w:p w:rsidR="00260164" w:rsidRDefault="00FA606E">
      <w:pPr>
        <w:spacing w:after="38" w:line="216" w:lineRule="auto"/>
        <w:ind w:left="12" w:right="646" w:hanging="10"/>
      </w:pPr>
      <w:r>
        <w:rPr>
          <w:rFonts w:ascii="Arial" w:eastAsia="Arial" w:hAnsi="Arial" w:cs="Arial"/>
          <w:sz w:val="20"/>
        </w:rPr>
        <w:t xml:space="preserve">User - </w:t>
      </w:r>
      <w:r>
        <w:rPr>
          <w:rFonts w:ascii="Arial" w:eastAsia="Arial" w:hAnsi="Arial" w:cs="Arial"/>
          <w:sz w:val="20"/>
        </w:rPr>
        <w:t xml:space="preserve">any person such as a group leader or a project manager who is using the software to set a schedule between the </w:t>
      </w:r>
      <w:proofErr w:type="gramStart"/>
      <w:r>
        <w:rPr>
          <w:rFonts w:ascii="Arial" w:eastAsia="Arial" w:hAnsi="Arial" w:cs="Arial"/>
          <w:sz w:val="20"/>
        </w:rPr>
        <w:t>group</w:t>
      </w:r>
      <w:proofErr w:type="gramEnd"/>
      <w:r>
        <w:rPr>
          <w:rFonts w:ascii="Arial" w:eastAsia="Arial" w:hAnsi="Arial" w:cs="Arial"/>
          <w:sz w:val="20"/>
        </w:rPr>
        <w:t>.</w:t>
      </w:r>
      <w:r>
        <w:t xml:space="preserve">  </w:t>
      </w:r>
    </w:p>
    <w:p w:rsidR="00260164" w:rsidRDefault="00FA606E">
      <w:pPr>
        <w:spacing w:after="17"/>
        <w:ind w:left="17"/>
      </w:pPr>
      <w:r>
        <w:t xml:space="preserve">  </w:t>
      </w:r>
    </w:p>
    <w:p w:rsidR="00260164" w:rsidRDefault="00FA606E">
      <w:pPr>
        <w:spacing w:after="0"/>
        <w:ind w:left="-3" w:hanging="10"/>
      </w:pPr>
      <w:r>
        <w:rPr>
          <w:rFonts w:ascii="Arial" w:eastAsia="Arial" w:hAnsi="Arial" w:cs="Arial"/>
          <w:sz w:val="24"/>
        </w:rPr>
        <w:t>Major Inputs:</w:t>
      </w:r>
      <w:r>
        <w:t xml:space="preserve">  </w:t>
      </w:r>
    </w:p>
    <w:p w:rsidR="00260164" w:rsidRDefault="00FA606E">
      <w:pPr>
        <w:spacing w:after="38" w:line="216" w:lineRule="auto"/>
        <w:ind w:left="12" w:right="646" w:hanging="10"/>
      </w:pPr>
      <w:r>
        <w:rPr>
          <w:rFonts w:ascii="Arial" w:eastAsia="Arial" w:hAnsi="Arial" w:cs="Arial"/>
          <w:sz w:val="20"/>
        </w:rPr>
        <w:t>Schedules of people – Timeframe when each person is busy</w:t>
      </w:r>
      <w:r>
        <w:t xml:space="preserve">  </w:t>
      </w:r>
    </w:p>
    <w:p w:rsidR="00260164" w:rsidRDefault="00FA606E">
      <w:pPr>
        <w:spacing w:after="0"/>
        <w:ind w:left="17"/>
      </w:pPr>
      <w:r>
        <w:t xml:space="preserve">  </w:t>
      </w:r>
    </w:p>
    <w:p w:rsidR="00260164" w:rsidRDefault="00FA606E">
      <w:pPr>
        <w:spacing w:after="0"/>
        <w:ind w:left="31"/>
      </w:pPr>
      <w:r>
        <w:lastRenderedPageBreak/>
        <w:t xml:space="preserve">  </w:t>
      </w:r>
    </w:p>
    <w:p w:rsidR="00260164" w:rsidRDefault="00FA606E">
      <w:pPr>
        <w:spacing w:after="0"/>
        <w:ind w:left="-3" w:hanging="10"/>
      </w:pPr>
      <w:r>
        <w:rPr>
          <w:rFonts w:ascii="Arial" w:eastAsia="Arial" w:hAnsi="Arial" w:cs="Arial"/>
          <w:sz w:val="24"/>
        </w:rPr>
        <w:t>Major Outputs:</w:t>
      </w:r>
      <w:r>
        <w:t xml:space="preserve">  </w:t>
      </w:r>
    </w:p>
    <w:p w:rsidR="00260164" w:rsidRDefault="00FA606E">
      <w:pPr>
        <w:spacing w:after="38" w:line="216" w:lineRule="auto"/>
        <w:ind w:left="12" w:right="646" w:hanging="10"/>
      </w:pPr>
      <w:r>
        <w:rPr>
          <w:rFonts w:ascii="Arial" w:eastAsia="Arial" w:hAnsi="Arial" w:cs="Arial"/>
          <w:sz w:val="20"/>
        </w:rPr>
        <w:t>Schedule table – a table of all the</w:t>
      </w:r>
      <w:r>
        <w:rPr>
          <w:rFonts w:ascii="Arial" w:eastAsia="Arial" w:hAnsi="Arial" w:cs="Arial"/>
          <w:sz w:val="20"/>
        </w:rPr>
        <w:t xml:space="preserve"> possible times where all of the people to meet are free</w:t>
      </w:r>
      <w:r>
        <w:t xml:space="preserve">  </w:t>
      </w:r>
    </w:p>
    <w:p w:rsidR="00260164" w:rsidRDefault="00FA606E">
      <w:pPr>
        <w:spacing w:after="16"/>
        <w:ind w:left="31"/>
      </w:pPr>
      <w:r>
        <w:t xml:space="preserve">  </w:t>
      </w:r>
    </w:p>
    <w:p w:rsidR="00260164" w:rsidRDefault="00FA606E">
      <w:pPr>
        <w:spacing w:after="0"/>
        <w:ind w:left="-3" w:hanging="10"/>
      </w:pPr>
      <w:r>
        <w:rPr>
          <w:rFonts w:ascii="Arial" w:eastAsia="Arial" w:hAnsi="Arial" w:cs="Arial"/>
          <w:sz w:val="24"/>
        </w:rPr>
        <w:t>Major Functionalities:</w:t>
      </w:r>
      <w:r>
        <w:t xml:space="preserve">  </w:t>
      </w:r>
    </w:p>
    <w:p w:rsidR="00260164" w:rsidRDefault="00FA606E">
      <w:pPr>
        <w:spacing w:after="38" w:line="216" w:lineRule="auto"/>
        <w:ind w:left="12" w:right="646" w:hanging="10"/>
      </w:pPr>
      <w:r>
        <w:rPr>
          <w:rFonts w:ascii="Arial" w:eastAsia="Arial" w:hAnsi="Arial" w:cs="Arial"/>
          <w:sz w:val="20"/>
        </w:rPr>
        <w:t xml:space="preserve">Manage schedules - allows adding, deleting, and modifying schedules of anyone in the group </w:t>
      </w:r>
      <w:r>
        <w:t xml:space="preserve"> </w:t>
      </w:r>
    </w:p>
    <w:p w:rsidR="00260164" w:rsidRDefault="00FA606E">
      <w:pPr>
        <w:spacing w:after="38" w:line="216" w:lineRule="auto"/>
        <w:ind w:left="12" w:right="646" w:hanging="10"/>
      </w:pPr>
      <w:r>
        <w:rPr>
          <w:rFonts w:ascii="Arial" w:eastAsia="Arial" w:hAnsi="Arial" w:cs="Arial"/>
          <w:sz w:val="20"/>
        </w:rPr>
        <w:t xml:space="preserve">View - view schedules of everyone in the group </w:t>
      </w:r>
      <w:r>
        <w:t xml:space="preserve"> </w:t>
      </w:r>
    </w:p>
    <w:p w:rsidR="00260164" w:rsidRDefault="00FA606E">
      <w:pPr>
        <w:spacing w:after="38" w:line="216" w:lineRule="auto"/>
        <w:ind w:left="12" w:right="646" w:hanging="10"/>
      </w:pPr>
      <w:r>
        <w:rPr>
          <w:rFonts w:ascii="Arial" w:eastAsia="Arial" w:hAnsi="Arial" w:cs="Arial"/>
          <w:sz w:val="20"/>
        </w:rPr>
        <w:t xml:space="preserve">Search - </w:t>
      </w:r>
      <w:r>
        <w:rPr>
          <w:rFonts w:ascii="Arial" w:eastAsia="Arial" w:hAnsi="Arial" w:cs="Arial"/>
          <w:sz w:val="20"/>
        </w:rPr>
        <w:t>search for a free time subject to certain constraints (like which people, between what time, etc.)</w:t>
      </w:r>
      <w:r>
        <w:t xml:space="preserve">  </w:t>
      </w:r>
    </w:p>
    <w:sectPr w:rsidR="00260164">
      <w:footerReference w:type="even" r:id="rId19"/>
      <w:footerReference w:type="default" r:id="rId20"/>
      <w:footerReference w:type="first" r:id="rId21"/>
      <w:pgSz w:w="12240" w:h="15840"/>
      <w:pgMar w:top="1994" w:right="1141" w:bottom="1960" w:left="167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06E" w:rsidRDefault="00FA606E">
      <w:pPr>
        <w:spacing w:after="0" w:line="240" w:lineRule="auto"/>
      </w:pPr>
      <w:r>
        <w:separator/>
      </w:r>
    </w:p>
  </w:endnote>
  <w:endnote w:type="continuationSeparator" w:id="0">
    <w:p w:rsidR="00FA606E" w:rsidRDefault="00FA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164" w:rsidRDefault="00FA606E">
    <w:pPr>
      <w:spacing w:after="0" w:line="216" w:lineRule="auto"/>
      <w:ind w:left="31" w:right="556"/>
      <w:jc w:val="right"/>
    </w:pPr>
    <w:r>
      <w:rPr>
        <w:rFonts w:ascii="Arial" w:eastAsia="Arial" w:hAnsi="Arial" w:cs="Arial"/>
        <w:sz w:val="16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 </w:t>
    </w:r>
    <w:r>
      <w:t xml:space="preserve"> </w:t>
    </w:r>
    <w:r>
      <w:rPr>
        <w:rFonts w:ascii="Arial" w:eastAsia="Arial" w:hAnsi="Arial" w:cs="Arial"/>
        <w:sz w:val="16"/>
      </w:rPr>
      <w:t xml:space="preserve">System: Set </w:t>
    </w:r>
    <w:proofErr w:type="spellStart"/>
    <w:r>
      <w:rPr>
        <w:rFonts w:ascii="Arial" w:eastAsia="Arial" w:hAnsi="Arial" w:cs="Arial"/>
        <w:sz w:val="16"/>
      </w:rPr>
      <w:t>Tayo</w:t>
    </w:r>
    <w:proofErr w:type="spellEnd"/>
    <w:r>
      <w:rPr>
        <w:rFonts w:ascii="Arial" w:eastAsia="Arial" w:hAnsi="Arial" w:cs="Arial"/>
        <w:sz w:val="16"/>
      </w:rPr>
      <w:t xml:space="preserve"> ng Date </w:t>
    </w:r>
    <w:r>
      <w:t xml:space="preserve"> </w:t>
    </w:r>
  </w:p>
  <w:p w:rsidR="00260164" w:rsidRDefault="00FA606E">
    <w:pPr>
      <w:tabs>
        <w:tab w:val="center" w:pos="4450"/>
        <w:tab w:val="center" w:pos="7884"/>
      </w:tabs>
      <w:spacing w:after="0"/>
    </w:pPr>
    <w:r>
      <w:rPr>
        <w:rFonts w:ascii="Arial" w:eastAsia="Arial" w:hAnsi="Arial" w:cs="Arial"/>
        <w:sz w:val="16"/>
      </w:rPr>
      <w:t xml:space="preserve">Version: 1.1  </w:t>
    </w:r>
    <w:r>
      <w:rPr>
        <w:rFonts w:ascii="Arial" w:eastAsia="Arial" w:hAnsi="Arial" w:cs="Arial"/>
        <w:sz w:val="16"/>
      </w:rPr>
      <w:tab/>
      <w:t xml:space="preserve">  </w:t>
    </w:r>
    <w:r>
      <w:rPr>
        <w:rFonts w:ascii="Arial" w:eastAsia="Arial" w:hAnsi="Arial" w:cs="Arial"/>
        <w:sz w:val="16"/>
      </w:rPr>
      <w:tab/>
      <w:t>Gro</w:t>
    </w:r>
    <w:r>
      <w:rPr>
        <w:rFonts w:ascii="Arial" w:eastAsia="Arial" w:hAnsi="Arial" w:cs="Arial"/>
        <w:sz w:val="16"/>
      </w:rPr>
      <w:t xml:space="preserve">up: Manifold Cheddar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164" w:rsidRDefault="00FA606E">
    <w:pPr>
      <w:spacing w:after="0" w:line="216" w:lineRule="auto"/>
      <w:ind w:left="31" w:right="556"/>
      <w:jc w:val="right"/>
    </w:pPr>
    <w:r>
      <w:rPr>
        <w:rFonts w:ascii="Arial" w:eastAsia="Arial" w:hAnsi="Arial" w:cs="Arial"/>
        <w:sz w:val="16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4244C" w:rsidRPr="00A4244C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 </w:t>
    </w:r>
    <w:r>
      <w:t xml:space="preserve"> </w:t>
    </w:r>
    <w:r>
      <w:rPr>
        <w:rFonts w:ascii="Arial" w:eastAsia="Arial" w:hAnsi="Arial" w:cs="Arial"/>
        <w:sz w:val="16"/>
      </w:rPr>
      <w:t xml:space="preserve">System: Set </w:t>
    </w:r>
    <w:proofErr w:type="spellStart"/>
    <w:r>
      <w:rPr>
        <w:rFonts w:ascii="Arial" w:eastAsia="Arial" w:hAnsi="Arial" w:cs="Arial"/>
        <w:sz w:val="16"/>
      </w:rPr>
      <w:t>Tayo</w:t>
    </w:r>
    <w:proofErr w:type="spellEnd"/>
    <w:r>
      <w:rPr>
        <w:rFonts w:ascii="Arial" w:eastAsia="Arial" w:hAnsi="Arial" w:cs="Arial"/>
        <w:sz w:val="16"/>
      </w:rPr>
      <w:t xml:space="preserve"> ng Date </w:t>
    </w:r>
    <w:r>
      <w:t xml:space="preserve"> </w:t>
    </w:r>
  </w:p>
  <w:p w:rsidR="00260164" w:rsidRDefault="00A4244C">
    <w:pPr>
      <w:tabs>
        <w:tab w:val="center" w:pos="4450"/>
        <w:tab w:val="center" w:pos="7884"/>
      </w:tabs>
      <w:spacing w:after="0"/>
    </w:pPr>
    <w:r>
      <w:rPr>
        <w:rFonts w:ascii="Arial" w:eastAsia="Arial" w:hAnsi="Arial" w:cs="Arial"/>
        <w:sz w:val="16"/>
      </w:rPr>
      <w:t>Version: 1.2</w:t>
    </w:r>
    <w:r w:rsidR="00FA606E">
      <w:rPr>
        <w:rFonts w:ascii="Arial" w:eastAsia="Arial" w:hAnsi="Arial" w:cs="Arial"/>
        <w:sz w:val="16"/>
      </w:rPr>
      <w:tab/>
      <w:t xml:space="preserve">  </w:t>
    </w:r>
    <w:r w:rsidR="00FA606E">
      <w:rPr>
        <w:rFonts w:ascii="Arial" w:eastAsia="Arial" w:hAnsi="Arial" w:cs="Arial"/>
        <w:sz w:val="16"/>
      </w:rPr>
      <w:tab/>
      <w:t xml:space="preserve">Group: Manifold Cheddar </w:t>
    </w:r>
    <w:r w:rsidR="00FA606E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164" w:rsidRDefault="00FA606E">
    <w:pPr>
      <w:spacing w:after="0" w:line="216" w:lineRule="auto"/>
      <w:ind w:left="31" w:right="556"/>
      <w:jc w:val="right"/>
    </w:pPr>
    <w:r>
      <w:rPr>
        <w:rFonts w:ascii="Arial" w:eastAsia="Arial" w:hAnsi="Arial" w:cs="Arial"/>
        <w:sz w:val="16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 </w:t>
    </w:r>
    <w:r>
      <w:t xml:space="preserve"> </w:t>
    </w:r>
    <w:r>
      <w:rPr>
        <w:rFonts w:ascii="Arial" w:eastAsia="Arial" w:hAnsi="Arial" w:cs="Arial"/>
        <w:sz w:val="16"/>
      </w:rPr>
      <w:t xml:space="preserve">System: Set </w:t>
    </w:r>
    <w:proofErr w:type="spellStart"/>
    <w:r>
      <w:rPr>
        <w:rFonts w:ascii="Arial" w:eastAsia="Arial" w:hAnsi="Arial" w:cs="Arial"/>
        <w:sz w:val="16"/>
      </w:rPr>
      <w:t>Tayo</w:t>
    </w:r>
    <w:proofErr w:type="spellEnd"/>
    <w:r>
      <w:rPr>
        <w:rFonts w:ascii="Arial" w:eastAsia="Arial" w:hAnsi="Arial" w:cs="Arial"/>
        <w:sz w:val="16"/>
      </w:rPr>
      <w:t xml:space="preserve"> ng Date </w:t>
    </w:r>
    <w:r>
      <w:t xml:space="preserve"> </w:t>
    </w:r>
  </w:p>
  <w:p w:rsidR="00260164" w:rsidRDefault="00FA606E">
    <w:pPr>
      <w:tabs>
        <w:tab w:val="center" w:pos="4450"/>
        <w:tab w:val="center" w:pos="7884"/>
      </w:tabs>
      <w:spacing w:after="0"/>
    </w:pPr>
    <w:r>
      <w:rPr>
        <w:rFonts w:ascii="Arial" w:eastAsia="Arial" w:hAnsi="Arial" w:cs="Arial"/>
        <w:sz w:val="16"/>
      </w:rPr>
      <w:t xml:space="preserve">Version: 1.1  </w:t>
    </w:r>
    <w:r>
      <w:rPr>
        <w:rFonts w:ascii="Arial" w:eastAsia="Arial" w:hAnsi="Arial" w:cs="Arial"/>
        <w:sz w:val="16"/>
      </w:rPr>
      <w:tab/>
      <w:t xml:space="preserve">  </w:t>
    </w:r>
    <w:r>
      <w:rPr>
        <w:rFonts w:ascii="Arial" w:eastAsia="Arial" w:hAnsi="Arial" w:cs="Arial"/>
        <w:sz w:val="16"/>
      </w:rPr>
      <w:tab/>
      <w:t xml:space="preserve">Group: Manifold Cheddar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06E" w:rsidRDefault="00FA606E">
      <w:pPr>
        <w:spacing w:after="0" w:line="240" w:lineRule="auto"/>
      </w:pPr>
      <w:r>
        <w:separator/>
      </w:r>
    </w:p>
  </w:footnote>
  <w:footnote w:type="continuationSeparator" w:id="0">
    <w:p w:rsidR="00FA606E" w:rsidRDefault="00FA6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64"/>
    <w:rsid w:val="00260164"/>
    <w:rsid w:val="00A4244C"/>
    <w:rsid w:val="00F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0BB0A-6749-43E2-9D6B-95E62C9E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235"/>
      <w:jc w:val="right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24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4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PotatoKing/cs-191-192-repo" TargetMode="External"/><Relationship Id="rId13" Type="http://schemas.openxmlformats.org/officeDocument/2006/relationships/hyperlink" Target="https://github.com/DarkPotatoKing/cs-191-192-repo" TargetMode="External"/><Relationship Id="rId18" Type="http://schemas.openxmlformats.org/officeDocument/2006/relationships/image" Target="media/image1.jp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github.com/DarkPotatoKing/cs-191-192-repo" TargetMode="External"/><Relationship Id="rId12" Type="http://schemas.openxmlformats.org/officeDocument/2006/relationships/hyperlink" Target="https://github.com/DarkPotatoKing/cs-191-192-repo" TargetMode="External"/><Relationship Id="rId17" Type="http://schemas.openxmlformats.org/officeDocument/2006/relationships/hyperlink" Target="https://github.com/DarkPotatoKing/cs-191-192-rep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arkPotatoKing/cs-191-192-repo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DarkPotatoKing/cs-191-192-repo" TargetMode="External"/><Relationship Id="rId11" Type="http://schemas.openxmlformats.org/officeDocument/2006/relationships/hyperlink" Target="https://github.com/DarkPotatoKing/cs-191-192-rep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DarkPotatoKing/cs-191-192-rep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arkPotatoKing/cs-191-192-repo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arkPotatoKing/cs-191-192-repo" TargetMode="External"/><Relationship Id="rId14" Type="http://schemas.openxmlformats.org/officeDocument/2006/relationships/hyperlink" Target="https://github.com/DarkPotatoKing/cs-191-192-rep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Bariring</dc:creator>
  <cp:keywords/>
  <cp:lastModifiedBy>Ej Bariring</cp:lastModifiedBy>
  <cp:revision>2</cp:revision>
  <dcterms:created xsi:type="dcterms:W3CDTF">2016-09-24T11:34:00Z</dcterms:created>
  <dcterms:modified xsi:type="dcterms:W3CDTF">2016-09-24T11:34:00Z</dcterms:modified>
</cp:coreProperties>
</file>