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Учёт заявок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000000"/>
          <w:position w:val="20"/>
          <w:sz w:val="32"/>
        </w:rPr>
        <w:t>от 27.05.2020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Магазин</w:t>
            </w:r>
          </w:p>
        </w:tc>
        <w:tc>
          <w:p>
            <w:r>
              <w:t>Кол-во заявок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Магнит</w:t>
            </w:r>
          </w:p>
        </w:tc>
        <w:tc>
          <w:p>
            <w:r>
              <w:t>3</w:t>
            </w:r>
          </w:p>
        </w:tc>
        <w:tc>
          <w:p>
            <w:r>
              <w:t>7366.0</w:t>
            </w:r>
          </w:p>
        </w:tc>
      </w:tr>
      <w:tr>
        <w:tc>
          <w:p>
            <w:r>
              <w:t>Пятёрочка</w:t>
            </w:r>
          </w:p>
        </w:tc>
        <w:tc>
          <w:p>
            <w:r>
              <w:t>7</w:t>
            </w:r>
          </w:p>
        </w:tc>
        <w:tc>
          <w:p>
            <w:r>
              <w:t>6749.9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2020-05-27T08:25:39Z</dcterms:created>
  <dc:creator>Apache POI</dc:creator>
</cp:coreProperties>
</file>