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FAF" w:rsidRPr="00AF6143" w:rsidRDefault="00AF6143" w:rsidP="00AF6143">
      <w:pPr>
        <w:jc w:val="center"/>
        <w:rPr>
          <w:sz w:val="96"/>
        </w:rPr>
      </w:pPr>
      <w:r w:rsidRPr="00AF6143">
        <w:rPr>
          <w:sz w:val="96"/>
        </w:rPr>
        <w:softHyphen/>
      </w:r>
      <w:r w:rsidRPr="00AF6143">
        <w:rPr>
          <w:sz w:val="96"/>
        </w:rPr>
        <w:softHyphen/>
      </w:r>
      <w:r w:rsidRPr="00AF6143">
        <w:rPr>
          <w:sz w:val="96"/>
        </w:rPr>
        <w:softHyphen/>
      </w:r>
      <w:r w:rsidRPr="00AF6143">
        <w:rPr>
          <w:sz w:val="96"/>
        </w:rPr>
        <w:softHyphen/>
        <w:t>Química</w:t>
      </w:r>
    </w:p>
    <w:p w:rsidR="00BE71B3" w:rsidRDefault="00AF6143" w:rsidP="00BE71B3">
      <w:pPr>
        <w:jc w:val="center"/>
        <w:rPr>
          <w:sz w:val="40"/>
        </w:rPr>
      </w:pPr>
      <w:r>
        <w:rPr>
          <w:sz w:val="40"/>
        </w:rPr>
        <w:t xml:space="preserve">Unidad 1: </w:t>
      </w:r>
      <w:r w:rsidR="00BE71B3">
        <w:rPr>
          <w:sz w:val="40"/>
        </w:rPr>
        <w:t>Aspectos iniciales de la química</w:t>
      </w:r>
    </w:p>
    <w:p w:rsidR="00BE71B3" w:rsidRPr="00BE71B3" w:rsidRDefault="00BE71B3" w:rsidP="00BE71B3">
      <w:pPr>
        <w:rPr>
          <w:sz w:val="32"/>
        </w:rPr>
      </w:pPr>
      <w:r>
        <w:rPr>
          <w:sz w:val="32"/>
        </w:rPr>
        <w:t xml:space="preserve">&lt; </w:t>
      </w:r>
      <w:r w:rsidRPr="00BE71B3">
        <w:rPr>
          <w:sz w:val="32"/>
        </w:rPr>
        <w:t>Qué es una transformación química?</w:t>
      </w:r>
    </w:p>
    <w:p w:rsidR="00BE71B3" w:rsidRDefault="00BE71B3" w:rsidP="00BE71B3">
      <w:pPr>
        <w:rPr>
          <w:sz w:val="32"/>
        </w:rPr>
      </w:pPr>
      <w:r>
        <w:rPr>
          <w:sz w:val="32"/>
        </w:rPr>
        <w:t>&gt; Una transformación química es todo proceso en el que hay cambios de composición de la materia</w:t>
      </w:r>
    </w:p>
    <w:p w:rsidR="00BE71B3" w:rsidRDefault="00BE71B3" w:rsidP="00BE71B3">
      <w:pPr>
        <w:rPr>
          <w:sz w:val="32"/>
        </w:rPr>
      </w:pPr>
    </w:p>
    <w:p w:rsidR="00DD4C90" w:rsidRPr="00DD4C90" w:rsidRDefault="00BE71B3" w:rsidP="00DD4C90">
      <w:pPr>
        <w:pStyle w:val="Prrafodelista"/>
        <w:numPr>
          <w:ilvl w:val="0"/>
          <w:numId w:val="5"/>
        </w:numPr>
        <w:rPr>
          <w:sz w:val="32"/>
        </w:rPr>
      </w:pPr>
      <w:r w:rsidRPr="00DD4C90">
        <w:rPr>
          <w:sz w:val="40"/>
        </w:rPr>
        <w:t>Materia</w:t>
      </w:r>
    </w:p>
    <w:p w:rsidR="00DD4C90" w:rsidRDefault="00DD4C90" w:rsidP="00DD4C90">
      <w:pPr>
        <w:pStyle w:val="Prrafodelista"/>
        <w:numPr>
          <w:ilvl w:val="1"/>
          <w:numId w:val="5"/>
        </w:numPr>
        <w:rPr>
          <w:sz w:val="32"/>
        </w:rPr>
      </w:pPr>
      <w:r>
        <w:rPr>
          <w:sz w:val="32"/>
        </w:rPr>
        <w:t>Sustancias puras</w:t>
      </w:r>
    </w:p>
    <w:p w:rsidR="00DD4C90" w:rsidRPr="00DD4C90" w:rsidRDefault="00DD4C90" w:rsidP="00DD4C90">
      <w:pPr>
        <w:pStyle w:val="Prrafodelista"/>
        <w:numPr>
          <w:ilvl w:val="2"/>
          <w:numId w:val="5"/>
        </w:numPr>
        <w:rPr>
          <w:sz w:val="32"/>
        </w:rPr>
      </w:pPr>
      <w:r>
        <w:rPr>
          <w:sz w:val="24"/>
        </w:rPr>
        <w:t>Elementos</w:t>
      </w:r>
    </w:p>
    <w:p w:rsidR="00DD4C90" w:rsidRPr="00DD4C90" w:rsidRDefault="00DD4C90" w:rsidP="00DD4C90">
      <w:pPr>
        <w:pStyle w:val="Prrafodelista"/>
        <w:numPr>
          <w:ilvl w:val="2"/>
          <w:numId w:val="5"/>
        </w:numPr>
        <w:rPr>
          <w:sz w:val="32"/>
        </w:rPr>
      </w:pPr>
      <w:r>
        <w:rPr>
          <w:sz w:val="24"/>
        </w:rPr>
        <w:t>Compuestos</w:t>
      </w:r>
    </w:p>
    <w:p w:rsidR="00AF6143" w:rsidRDefault="00DD4C90" w:rsidP="00DD4C90">
      <w:pPr>
        <w:pStyle w:val="Prrafodelista"/>
        <w:numPr>
          <w:ilvl w:val="1"/>
          <w:numId w:val="5"/>
        </w:numPr>
        <w:rPr>
          <w:sz w:val="32"/>
        </w:rPr>
      </w:pPr>
      <w:r>
        <w:rPr>
          <w:sz w:val="32"/>
        </w:rPr>
        <w:t>Coloides</w:t>
      </w:r>
    </w:p>
    <w:p w:rsidR="00DD4C90" w:rsidRDefault="00DD4C90" w:rsidP="00DD4C90">
      <w:pPr>
        <w:pStyle w:val="Prrafodelista"/>
        <w:numPr>
          <w:ilvl w:val="1"/>
          <w:numId w:val="5"/>
        </w:numPr>
        <w:rPr>
          <w:sz w:val="32"/>
        </w:rPr>
      </w:pPr>
      <w:r>
        <w:rPr>
          <w:sz w:val="32"/>
        </w:rPr>
        <w:t>Mezclas</w:t>
      </w:r>
    </w:p>
    <w:p w:rsidR="00DD4C90" w:rsidRDefault="00DD4C90" w:rsidP="00DD4C90">
      <w:pPr>
        <w:pStyle w:val="Prrafodelista"/>
        <w:numPr>
          <w:ilvl w:val="2"/>
          <w:numId w:val="5"/>
        </w:numPr>
        <w:rPr>
          <w:sz w:val="32"/>
        </w:rPr>
      </w:pPr>
      <w:r>
        <w:rPr>
          <w:sz w:val="32"/>
        </w:rPr>
        <w:t>Homogéneas o disoluciones</w:t>
      </w:r>
    </w:p>
    <w:p w:rsidR="00DD4C90" w:rsidRDefault="00DD4C90" w:rsidP="00DD4C90">
      <w:pPr>
        <w:pStyle w:val="Prrafodelista"/>
        <w:numPr>
          <w:ilvl w:val="2"/>
          <w:numId w:val="5"/>
        </w:numPr>
        <w:rPr>
          <w:sz w:val="32"/>
        </w:rPr>
      </w:pPr>
      <w:r>
        <w:rPr>
          <w:sz w:val="32"/>
        </w:rPr>
        <w:t>Heterogéneas</w:t>
      </w:r>
    </w:p>
    <w:p w:rsidR="00D62605" w:rsidRPr="00D62605" w:rsidRDefault="00D62605" w:rsidP="00D62605">
      <w:pPr>
        <w:rPr>
          <w:sz w:val="32"/>
        </w:rPr>
      </w:pPr>
    </w:p>
    <w:p w:rsidR="00D62605" w:rsidRDefault="00D62605" w:rsidP="00D62605">
      <w:pPr>
        <w:pStyle w:val="Prrafodelista"/>
        <w:numPr>
          <w:ilvl w:val="0"/>
          <w:numId w:val="6"/>
        </w:numPr>
        <w:rPr>
          <w:sz w:val="40"/>
        </w:rPr>
      </w:pPr>
      <w:r w:rsidRPr="00D62605">
        <w:rPr>
          <w:sz w:val="40"/>
        </w:rPr>
        <w:t>Leyes ponderales</w:t>
      </w:r>
    </w:p>
    <w:p w:rsidR="00D62605" w:rsidRPr="00D62605" w:rsidRDefault="00D62605" w:rsidP="00D62605">
      <w:pPr>
        <w:pStyle w:val="Prrafodelista"/>
        <w:numPr>
          <w:ilvl w:val="1"/>
          <w:numId w:val="6"/>
        </w:numPr>
        <w:rPr>
          <w:sz w:val="40"/>
        </w:rPr>
      </w:pPr>
      <w:r>
        <w:rPr>
          <w:sz w:val="32"/>
        </w:rPr>
        <w:t xml:space="preserve">Ley de la conservación de la masa (Ley de </w:t>
      </w:r>
      <w:proofErr w:type="spellStart"/>
      <w:r>
        <w:rPr>
          <w:sz w:val="32"/>
        </w:rPr>
        <w:t>Lavasier</w:t>
      </w:r>
      <w:proofErr w:type="spellEnd"/>
      <w:r>
        <w:rPr>
          <w:sz w:val="32"/>
        </w:rPr>
        <w:t>)</w:t>
      </w:r>
    </w:p>
    <w:p w:rsidR="00D62605" w:rsidRPr="00B03794" w:rsidRDefault="00D62605" w:rsidP="00D62605">
      <w:pPr>
        <w:pStyle w:val="Prrafodelista"/>
        <w:numPr>
          <w:ilvl w:val="1"/>
          <w:numId w:val="6"/>
        </w:numPr>
        <w:rPr>
          <w:sz w:val="40"/>
        </w:rPr>
      </w:pPr>
      <w:r>
        <w:rPr>
          <w:sz w:val="32"/>
        </w:rPr>
        <w:t>Ley de las proporciones definidas</w:t>
      </w:r>
      <w:r w:rsidR="00B03794">
        <w:rPr>
          <w:sz w:val="32"/>
        </w:rPr>
        <w:t xml:space="preserve"> (Ley de Proust)</w:t>
      </w:r>
    </w:p>
    <w:p w:rsidR="00B03794" w:rsidRPr="002A37D2" w:rsidRDefault="00B03794" w:rsidP="00D62605">
      <w:pPr>
        <w:pStyle w:val="Prrafodelista"/>
        <w:numPr>
          <w:ilvl w:val="1"/>
          <w:numId w:val="6"/>
        </w:numPr>
        <w:rPr>
          <w:sz w:val="40"/>
        </w:rPr>
      </w:pPr>
      <w:r>
        <w:rPr>
          <w:sz w:val="32"/>
        </w:rPr>
        <w:t>Ley de proporciones múltiples (Ley de Dalton)</w:t>
      </w:r>
    </w:p>
    <w:p w:rsidR="002A37D2" w:rsidRPr="002A37D2" w:rsidRDefault="002A37D2" w:rsidP="002A37D2">
      <w:pPr>
        <w:rPr>
          <w:b/>
          <w:sz w:val="36"/>
          <w:u w:val="single"/>
        </w:rPr>
      </w:pPr>
      <w:r w:rsidRPr="002A37D2">
        <w:rPr>
          <w:b/>
          <w:sz w:val="36"/>
          <w:u w:val="single"/>
        </w:rPr>
        <w:t>Ley de la conservación de la masa:</w:t>
      </w:r>
    </w:p>
    <w:p w:rsidR="002A37D2" w:rsidRPr="00DC54C1" w:rsidRDefault="002A37D2" w:rsidP="002A37D2">
      <w:pPr>
        <w:rPr>
          <w:sz w:val="32"/>
        </w:rPr>
      </w:pPr>
      <w:r w:rsidRPr="00DC54C1">
        <w:rPr>
          <w:sz w:val="32"/>
        </w:rPr>
        <w:t xml:space="preserve">Si de producir una reacción química en </w:t>
      </w:r>
      <m:oMath>
        <m:r>
          <w:rPr>
            <w:rFonts w:ascii="Cambria Math" w:hAnsi="Cambria Math"/>
            <w:sz w:val="32"/>
          </w:rPr>
          <m:t>A</m:t>
        </m:r>
      </m:oMath>
      <w:r w:rsidRPr="00DC54C1">
        <w:rPr>
          <w:sz w:val="32"/>
        </w:rPr>
        <w:t xml:space="preserve"> obtenemos </w:t>
      </w:r>
      <m:oMath>
        <m:r>
          <w:rPr>
            <w:rFonts w:ascii="Cambria Math" w:hAnsi="Cambria Math"/>
            <w:sz w:val="32"/>
          </w:rPr>
          <m:t>A'</m:t>
        </m:r>
      </m:oMath>
      <w:r w:rsidRPr="00DC54C1">
        <w:rPr>
          <w:rFonts w:eastAsiaTheme="minorEastAsia"/>
          <w:sz w:val="32"/>
        </w:rPr>
        <w:t>, las respectivas masas son iguales, es decir, no varía la masa.</w:t>
      </w:r>
    </w:p>
    <w:p w:rsidR="00045314" w:rsidRDefault="00045314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D62605" w:rsidRDefault="00DC54C1" w:rsidP="00D62605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Ley de las proporciones definidas:</w:t>
      </w:r>
    </w:p>
    <w:p w:rsidR="00DC54C1" w:rsidRDefault="00DC54C1" w:rsidP="00D62605">
      <w:pPr>
        <w:rPr>
          <w:sz w:val="32"/>
        </w:rPr>
      </w:pPr>
      <w:r>
        <w:rPr>
          <w:sz w:val="32"/>
        </w:rPr>
        <w:t>Cuando se combinan químicamente dos o más elementos, siempre lo hacen en una proporción fija, independientemente del estado y de la forma en que se obtiene.</w:t>
      </w:r>
    </w:p>
    <w:p w:rsidR="00DC54C1" w:rsidRPr="00FD7929" w:rsidRDefault="007D3A32" w:rsidP="00D62605">
      <w:pPr>
        <w:rPr>
          <w:rFonts w:eastAsiaTheme="minorEastAsia"/>
          <w:b/>
          <w:sz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32"/>
                  <w:highlight w:val="gree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highlight w:val="green"/>
                </w:rPr>
                <m:t>Ag del elemento 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highlight w:val="green"/>
                </w:rPr>
                <m:t>Bg del elemento 2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highlight w:val="gree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highlight w:val="green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highlight w:val="green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highlight w:val="green"/>
                </w:rPr>
                <m:t>g del elemento 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highlight w:val="green"/>
                </w:rPr>
                <m:t>Xg del elemento 2</m:t>
              </m:r>
            </m:den>
          </m:f>
        </m:oMath>
      </m:oMathPara>
    </w:p>
    <w:p w:rsidR="00FD7929" w:rsidRDefault="00FD7929" w:rsidP="00D62605">
      <w:pPr>
        <w:rPr>
          <w:b/>
          <w:sz w:val="36"/>
          <w:u w:val="single"/>
        </w:rPr>
      </w:pPr>
      <w:r>
        <w:rPr>
          <w:b/>
          <w:sz w:val="36"/>
          <w:u w:val="single"/>
        </w:rPr>
        <w:t>Ley de proporciones múltiples:</w:t>
      </w:r>
    </w:p>
    <w:p w:rsidR="00FD7929" w:rsidRPr="00FD7929" w:rsidRDefault="00FD7929" w:rsidP="00D62605">
      <w:pPr>
        <w:rPr>
          <w:sz w:val="28"/>
        </w:rPr>
      </w:pPr>
      <w:r>
        <w:rPr>
          <w:sz w:val="32"/>
        </w:rPr>
        <w:t>Dos elementos pueden combinarse entre si en más de una proporción para dar compuestos distintos, guardando una relación de números enteros entre sí. Por ejemplo:</w:t>
      </w:r>
    </w:p>
    <w:p w:rsidR="00FD7929" w:rsidRDefault="007D3A32" w:rsidP="00D62605">
      <w:pPr>
        <w:rPr>
          <w:rFonts w:eastAsiaTheme="minorEastAsia"/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16g de O</m:t>
            </m:r>
          </m:num>
          <m:den>
            <m:r>
              <w:rPr>
                <w:rFonts w:ascii="Cambria Math" w:hAnsi="Cambria Math"/>
                <w:sz w:val="32"/>
              </w:rPr>
              <m:t>16g de O</m:t>
            </m:r>
          </m:den>
        </m:f>
        <m:r>
          <w:rPr>
            <w:rFonts w:ascii="Cambria Math" w:hAnsi="Cambria Math"/>
            <w:sz w:val="32"/>
          </w:rPr>
          <m:t>=1</m:t>
        </m:r>
      </m:oMath>
      <w:r w:rsidR="00FD7929">
        <w:rPr>
          <w:rFonts w:eastAsiaTheme="minorEastAsia"/>
          <w:sz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32g de O</m:t>
            </m:r>
          </m:num>
          <m:den>
            <m:r>
              <w:rPr>
                <w:rFonts w:ascii="Cambria Math" w:hAnsi="Cambria Math"/>
                <w:sz w:val="32"/>
              </w:rPr>
              <m:t>16g de O</m:t>
            </m:r>
          </m:den>
        </m:f>
        <m:r>
          <w:rPr>
            <w:rFonts w:ascii="Cambria Math" w:hAnsi="Cambria Math"/>
            <w:sz w:val="32"/>
          </w:rPr>
          <m:t>=2</m:t>
        </m:r>
      </m:oMath>
      <w:r w:rsidR="00FD7929">
        <w:rPr>
          <w:rFonts w:eastAsiaTheme="minorEastAsia"/>
          <w:sz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48g de O</m:t>
            </m:r>
          </m:num>
          <m:den>
            <m:r>
              <w:rPr>
                <w:rFonts w:ascii="Cambria Math" w:hAnsi="Cambria Math"/>
                <w:sz w:val="32"/>
              </w:rPr>
              <m:t>16g de O</m:t>
            </m:r>
          </m:den>
        </m:f>
        <m:r>
          <w:rPr>
            <w:rFonts w:ascii="Cambria Math" w:hAnsi="Cambria Math"/>
            <w:sz w:val="32"/>
          </w:rPr>
          <m:t>=3</m:t>
        </m:r>
      </m:oMath>
    </w:p>
    <w:p w:rsidR="006C0A6C" w:rsidRDefault="006C0A6C" w:rsidP="00D62605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Si combinamos el O con 32g de S:</w:t>
      </w:r>
    </w:p>
    <w:tbl>
      <w:tblPr>
        <w:tblStyle w:val="Tablaconcuadrcula"/>
        <w:tblW w:w="8861" w:type="dxa"/>
        <w:jc w:val="center"/>
        <w:tblLook w:val="04A0" w:firstRow="1" w:lastRow="0" w:firstColumn="1" w:lastColumn="0" w:noHBand="0" w:noVBand="1"/>
      </w:tblPr>
      <w:tblGrid>
        <w:gridCol w:w="1619"/>
        <w:gridCol w:w="1553"/>
        <w:gridCol w:w="2294"/>
        <w:gridCol w:w="3395"/>
      </w:tblGrid>
      <w:tr w:rsidR="002A5BA9" w:rsidTr="00A379E0">
        <w:trPr>
          <w:trHeight w:val="1047"/>
          <w:jc w:val="center"/>
        </w:trPr>
        <w:tc>
          <w:tcPr>
            <w:tcW w:w="1619" w:type="dxa"/>
            <w:vMerge w:val="restart"/>
            <w:vAlign w:val="center"/>
          </w:tcPr>
          <w:p w:rsidR="002A5BA9" w:rsidRDefault="002A5BA9" w:rsidP="006C0A6C">
            <w:pPr>
              <w:jc w:val="center"/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32g de S</m:t>
                </m:r>
              </m:oMath>
            </m:oMathPara>
          </w:p>
        </w:tc>
        <w:tc>
          <w:tcPr>
            <w:tcW w:w="1553" w:type="dxa"/>
            <w:vAlign w:val="center"/>
          </w:tcPr>
          <w:p w:rsidR="002A5BA9" w:rsidRDefault="002A5BA9" w:rsidP="006C0A6C">
            <w:pPr>
              <w:jc w:val="center"/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16g de O</m:t>
                </m:r>
              </m:oMath>
            </m:oMathPara>
          </w:p>
        </w:tc>
        <w:tc>
          <w:tcPr>
            <w:tcW w:w="2294" w:type="dxa"/>
            <w:vAlign w:val="center"/>
          </w:tcPr>
          <w:p w:rsidR="002A5BA9" w:rsidRPr="002A5BA9" w:rsidRDefault="002A5BA9" w:rsidP="002A5BA9">
            <w:pPr>
              <w:jc w:val="center"/>
              <w:rPr>
                <w:rFonts w:eastAsiaTheme="minorEastAsia"/>
                <w:sz w:val="32"/>
              </w:rPr>
            </w:pPr>
            <m:oMath>
              <m:r>
                <w:rPr>
                  <w:rFonts w:ascii="Cambria Math" w:hAnsi="Cambria Math"/>
                  <w:sz w:val="32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sub>
              </m:sSub>
            </m:oMath>
            <w:r>
              <w:rPr>
                <w:rFonts w:eastAsiaTheme="minorEastAsia"/>
                <w:sz w:val="32"/>
              </w:rPr>
              <w:t xml:space="preserve"> -&gt; </w:t>
            </w:r>
            <w:r w:rsidR="00086123">
              <w:rPr>
                <w:rFonts w:eastAsiaTheme="minorEastAsia"/>
                <w:sz w:val="32"/>
              </w:rPr>
              <w:t xml:space="preserve"> </w:t>
            </w:r>
            <m:oMath>
              <m:r>
                <w:rPr>
                  <w:rFonts w:ascii="Cambria Math" w:hAnsi="Cambria Math"/>
                  <w:sz w:val="32"/>
                </w:rPr>
                <m:t>SO</m:t>
              </m:r>
            </m:oMath>
          </w:p>
        </w:tc>
        <w:tc>
          <w:tcPr>
            <w:tcW w:w="3395" w:type="dxa"/>
          </w:tcPr>
          <w:p w:rsidR="002A5BA9" w:rsidRDefault="00086123" w:rsidP="006C0A6C">
            <w:pPr>
              <w:jc w:val="center"/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16g de O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16g de O</m:t>
                    </m:r>
                  </m:den>
                </m:f>
                <m:r>
                  <w:rPr>
                    <w:rFonts w:ascii="Cambria Math" w:hAnsi="Cambria Math"/>
                    <w:sz w:val="32"/>
                  </w:rPr>
                  <m:t>=1</m:t>
                </m:r>
              </m:oMath>
            </m:oMathPara>
          </w:p>
        </w:tc>
      </w:tr>
      <w:tr w:rsidR="002A5BA9" w:rsidTr="00A379E0">
        <w:trPr>
          <w:trHeight w:val="1099"/>
          <w:jc w:val="center"/>
        </w:trPr>
        <w:tc>
          <w:tcPr>
            <w:tcW w:w="1619" w:type="dxa"/>
            <w:vMerge/>
            <w:vAlign w:val="center"/>
          </w:tcPr>
          <w:p w:rsidR="002A5BA9" w:rsidRDefault="002A5BA9" w:rsidP="006C0A6C">
            <w:pPr>
              <w:jc w:val="center"/>
              <w:rPr>
                <w:rFonts w:eastAsiaTheme="minorEastAsia"/>
                <w:sz w:val="32"/>
              </w:rPr>
            </w:pPr>
          </w:p>
        </w:tc>
        <w:tc>
          <w:tcPr>
            <w:tcW w:w="1553" w:type="dxa"/>
            <w:vAlign w:val="center"/>
          </w:tcPr>
          <w:p w:rsidR="002A5BA9" w:rsidRDefault="002A5BA9" w:rsidP="006C0A6C">
            <w:pPr>
              <w:jc w:val="center"/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32g de O</m:t>
                </m:r>
              </m:oMath>
            </m:oMathPara>
          </w:p>
        </w:tc>
        <w:tc>
          <w:tcPr>
            <w:tcW w:w="2294" w:type="dxa"/>
            <w:vAlign w:val="center"/>
          </w:tcPr>
          <w:p w:rsidR="002A5BA9" w:rsidRPr="002A5BA9" w:rsidRDefault="002A5BA9" w:rsidP="002A5BA9">
            <w:pPr>
              <w:jc w:val="center"/>
              <w:rPr>
                <w:rFonts w:eastAsiaTheme="minorEastAsia"/>
                <w:sz w:val="32"/>
              </w:rPr>
            </w:pPr>
            <m:oMath>
              <m:r>
                <w:rPr>
                  <w:rFonts w:ascii="Cambria Math" w:eastAsiaTheme="minorEastAsia" w:hAnsi="Cambria Math"/>
                  <w:sz w:val="32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b</m:t>
                  </m:r>
                </m:sub>
              </m:sSub>
            </m:oMath>
            <w:r>
              <w:rPr>
                <w:rFonts w:eastAsiaTheme="minorEastAsia"/>
                <w:sz w:val="32"/>
              </w:rPr>
              <w:t xml:space="preserve"> -&gt; </w:t>
            </w:r>
            <w:r w:rsidR="00086123">
              <w:rPr>
                <w:rFonts w:eastAsiaTheme="minorEastAsia"/>
                <w:sz w:val="3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b>
              </m:sSub>
            </m:oMath>
          </w:p>
        </w:tc>
        <w:tc>
          <w:tcPr>
            <w:tcW w:w="3395" w:type="dxa"/>
          </w:tcPr>
          <w:p w:rsidR="002A5BA9" w:rsidRPr="00086123" w:rsidRDefault="00086123" w:rsidP="006C0A6C">
            <w:pPr>
              <w:jc w:val="center"/>
              <w:rPr>
                <w:rFonts w:ascii="Calibri" w:eastAsia="Calibri" w:hAnsi="Calibri" w:cs="Times New Roman"/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32g de O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16g de O</m:t>
                    </m:r>
                  </m:den>
                </m:f>
                <m:r>
                  <w:rPr>
                    <w:rFonts w:ascii="Cambria Math" w:hAnsi="Cambria Math"/>
                    <w:sz w:val="32"/>
                  </w:rPr>
                  <m:t>=2</m:t>
                </m:r>
              </m:oMath>
            </m:oMathPara>
          </w:p>
        </w:tc>
      </w:tr>
      <w:tr w:rsidR="002A5BA9" w:rsidTr="00A379E0">
        <w:trPr>
          <w:trHeight w:val="1074"/>
          <w:jc w:val="center"/>
        </w:trPr>
        <w:tc>
          <w:tcPr>
            <w:tcW w:w="1619" w:type="dxa"/>
            <w:vMerge/>
            <w:vAlign w:val="center"/>
          </w:tcPr>
          <w:p w:rsidR="002A5BA9" w:rsidRDefault="002A5BA9" w:rsidP="006C0A6C">
            <w:pPr>
              <w:jc w:val="center"/>
              <w:rPr>
                <w:rFonts w:eastAsiaTheme="minorEastAsia"/>
                <w:sz w:val="32"/>
              </w:rPr>
            </w:pPr>
          </w:p>
        </w:tc>
        <w:tc>
          <w:tcPr>
            <w:tcW w:w="1553" w:type="dxa"/>
            <w:vAlign w:val="center"/>
          </w:tcPr>
          <w:p w:rsidR="002A5BA9" w:rsidRDefault="002A5BA9" w:rsidP="006C0A6C">
            <w:pPr>
              <w:jc w:val="center"/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48g de O</m:t>
                </m:r>
              </m:oMath>
            </m:oMathPara>
          </w:p>
        </w:tc>
        <w:tc>
          <w:tcPr>
            <w:tcW w:w="2294" w:type="dxa"/>
            <w:vAlign w:val="center"/>
          </w:tcPr>
          <w:p w:rsidR="002A5BA9" w:rsidRPr="002A5BA9" w:rsidRDefault="002A5BA9" w:rsidP="002A5BA9">
            <w:pPr>
              <w:jc w:val="center"/>
              <w:rPr>
                <w:rFonts w:eastAsiaTheme="minorEastAsia"/>
                <w:sz w:val="32"/>
              </w:rPr>
            </w:pPr>
            <m:oMath>
              <m:r>
                <w:rPr>
                  <w:rFonts w:ascii="Cambria Math" w:hAnsi="Cambria Math"/>
                  <w:sz w:val="32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c</m:t>
                  </m:r>
                </m:sub>
              </m:sSub>
            </m:oMath>
            <w:r>
              <w:rPr>
                <w:rFonts w:eastAsiaTheme="minorEastAsia"/>
                <w:sz w:val="32"/>
              </w:rPr>
              <w:t xml:space="preserve">  -&gt;</w:t>
            </w:r>
            <w:r w:rsidR="00086123">
              <w:rPr>
                <w:rFonts w:eastAsiaTheme="minorEastAsia"/>
                <w:sz w:val="3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</m:sub>
              </m:sSub>
            </m:oMath>
          </w:p>
        </w:tc>
        <w:tc>
          <w:tcPr>
            <w:tcW w:w="3395" w:type="dxa"/>
          </w:tcPr>
          <w:p w:rsidR="002A5BA9" w:rsidRDefault="00086123" w:rsidP="006C0A6C">
            <w:pPr>
              <w:jc w:val="center"/>
              <w:rPr>
                <w:rFonts w:ascii="Calibri" w:eastAsia="Calibri" w:hAnsi="Calibri" w:cs="Times New Roman"/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48g de O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16g de O</m:t>
                    </m:r>
                  </m:den>
                </m:f>
                <m:r>
                  <w:rPr>
                    <w:rFonts w:ascii="Cambria Math" w:hAnsi="Cambria Math"/>
                    <w:sz w:val="32"/>
                  </w:rPr>
                  <m:t>=3</m:t>
                </m:r>
              </m:oMath>
            </m:oMathPara>
          </w:p>
        </w:tc>
      </w:tr>
    </w:tbl>
    <w:p w:rsidR="005D3450" w:rsidRDefault="005D3450" w:rsidP="00D62605">
      <w:pPr>
        <w:rPr>
          <w:rFonts w:eastAsiaTheme="minorEastAsia"/>
          <w:sz w:val="28"/>
        </w:rPr>
      </w:pPr>
    </w:p>
    <w:p w:rsidR="006C0A6C" w:rsidRPr="005D3450" w:rsidRDefault="007D3A32" w:rsidP="00D62605">
      <w:pPr>
        <w:rPr>
          <w:rFonts w:eastAsiaTheme="minorEastAsia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28"/>
                  <w:highlight w:val="green"/>
                </w:rPr>
                <m:t>cantidad a comparar en g del elemento</m:t>
              </m:r>
            </m:num>
            <m:den>
              <m:r>
                <w:rPr>
                  <w:rFonts w:ascii="Cambria Math" w:hAnsi="Cambria Math"/>
                  <w:sz w:val="28"/>
                  <w:highlight w:val="green"/>
                </w:rPr>
                <m:t>menor cantidad en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highlight w:val="green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 w:val="28"/>
                      <w:highlight w:val="green"/>
                    </w:rPr>
                    <m:t>mol</m:t>
                  </m:r>
                </m:den>
              </m:f>
              <m:r>
                <w:rPr>
                  <w:rFonts w:ascii="Cambria Math" w:hAnsi="Cambria Math"/>
                  <w:sz w:val="28"/>
                  <w:highlight w:val="green"/>
                </w:rPr>
                <m:t>del elemento</m:t>
              </m:r>
            </m:den>
          </m:f>
          <m:r>
            <w:rPr>
              <w:rFonts w:ascii="Cambria Math" w:hAnsi="Cambria Math"/>
              <w:sz w:val="28"/>
              <w:highlight w:val="green"/>
            </w:rPr>
            <m:t>=numero de moles</m:t>
          </m:r>
        </m:oMath>
      </m:oMathPara>
    </w:p>
    <w:p w:rsidR="00BF2AB7" w:rsidRDefault="00BF2AB7">
      <w:pPr>
        <w:rPr>
          <w:rFonts w:eastAsiaTheme="minorEastAsia"/>
          <w:sz w:val="36"/>
          <w:u w:val="single"/>
        </w:rPr>
      </w:pPr>
      <w:r>
        <w:rPr>
          <w:rFonts w:eastAsiaTheme="minorEastAsia"/>
          <w:sz w:val="36"/>
          <w:u w:val="single"/>
        </w:rPr>
        <w:br w:type="page"/>
      </w:r>
    </w:p>
    <w:p w:rsidR="005D3450" w:rsidRDefault="00A379E0" w:rsidP="00D62605">
      <w:pPr>
        <w:rPr>
          <w:rFonts w:eastAsiaTheme="minorEastAsia"/>
          <w:sz w:val="36"/>
          <w:u w:val="single"/>
        </w:rPr>
      </w:pPr>
      <w:r>
        <w:rPr>
          <w:rFonts w:eastAsiaTheme="minorEastAsia"/>
          <w:sz w:val="36"/>
          <w:u w:val="single"/>
        </w:rPr>
        <w:lastRenderedPageBreak/>
        <w:t>Composición centesimal -&gt; % de cada elemento:</w:t>
      </w:r>
    </w:p>
    <w:p w:rsidR="00BF2AB7" w:rsidRDefault="005B46C1" w:rsidP="00D62605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Dada la masa molar de un</w:t>
      </w:r>
      <w:r w:rsidR="00BF2AB7">
        <w:rPr>
          <w:rFonts w:eastAsiaTheme="minorEastAsia"/>
          <w:sz w:val="32"/>
        </w:rPr>
        <w:t xml:space="preserve">a sustancia en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mol</m:t>
            </m:r>
          </m:den>
        </m:f>
      </m:oMath>
      <w:r w:rsidR="00BF2AB7">
        <w:rPr>
          <w:rFonts w:eastAsiaTheme="minorEastAsia"/>
          <w:sz w:val="32"/>
        </w:rPr>
        <w:t xml:space="preserve">  , suponemos 1</w:t>
      </w:r>
      <w:r w:rsidR="00EA34EE">
        <w:rPr>
          <w:rFonts w:eastAsiaTheme="minorEastAsia"/>
          <w:sz w:val="32"/>
        </w:rPr>
        <w:t xml:space="preserve"> mol</w:t>
      </w:r>
      <w:r w:rsidR="00BF2AB7">
        <w:rPr>
          <w:rFonts w:eastAsiaTheme="minorEastAsia"/>
          <w:sz w:val="32"/>
        </w:rPr>
        <w:t xml:space="preserve"> de la sustancia y realizamos una regla de 3. Por ejemplo: </w:t>
      </w:r>
      <m:oMath>
        <m:r>
          <w:rPr>
            <w:rFonts w:ascii="Cambria Math" w:eastAsiaTheme="minorEastAsia" w:hAnsi="Cambria Math"/>
            <w:sz w:val="32"/>
          </w:rPr>
          <m:t>HN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3</m:t>
            </m:r>
          </m:sub>
        </m:sSub>
      </m:oMath>
    </w:p>
    <w:p w:rsidR="00BF2AB7" w:rsidRDefault="00BF2AB7" w:rsidP="00D62605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Masa molar (n) = (1·1) + (1·14) + (3·16) = 63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mol</m:t>
            </m:r>
          </m:den>
        </m:f>
      </m:oMath>
    </w:p>
    <w:p w:rsidR="00EA34EE" w:rsidRDefault="00EA34EE" w:rsidP="00D62605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Suponiendo 1 mol de </w:t>
      </w:r>
      <m:oMath>
        <m:r>
          <w:rPr>
            <w:rFonts w:ascii="Cambria Math" w:eastAsiaTheme="minorEastAsia" w:hAnsi="Cambria Math"/>
            <w:sz w:val="32"/>
          </w:rPr>
          <m:t>HN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3</m:t>
            </m:r>
          </m:sub>
        </m:sSub>
      </m:oMath>
      <w:r>
        <w:rPr>
          <w:rFonts w:eastAsiaTheme="minorEastAsia"/>
          <w:sz w:val="32"/>
        </w:rPr>
        <w:t>: 63g</w:t>
      </w:r>
    </w:p>
    <w:p w:rsidR="00551F40" w:rsidRDefault="002C6943" w:rsidP="00B34DC6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En 63g de </w:t>
      </w:r>
      <m:oMath>
        <m:r>
          <w:rPr>
            <w:rFonts w:ascii="Cambria Math" w:eastAsiaTheme="minorEastAsia" w:hAnsi="Cambria Math"/>
            <w:sz w:val="32"/>
          </w:rPr>
          <m:t>HN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3</m:t>
            </m:r>
          </m:sub>
        </m:sSub>
      </m:oMath>
      <w:r>
        <w:rPr>
          <w:rFonts w:eastAsiaTheme="minorEastAsia"/>
          <w:sz w:val="32"/>
        </w:rPr>
        <w:t xml:space="preserve"> hay:</w:t>
      </w:r>
    </w:p>
    <w:p w:rsidR="00B34DC6" w:rsidRDefault="00B34DC6" w:rsidP="007C2244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H: 1g de H</w:t>
      </w:r>
      <w:r w:rsidR="00BB6156">
        <w:rPr>
          <w:rFonts w:eastAsiaTheme="minorEastAsia"/>
          <w:sz w:val="32"/>
        </w:rPr>
        <w:t xml:space="preserve"> </w:t>
      </w:r>
      <m:oMath>
        <m:r>
          <w:rPr>
            <w:rFonts w:ascii="Cambria Math" w:eastAsiaTheme="minorEastAsia" w:hAnsi="Cambria Math"/>
            <w:sz w:val="32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63g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100g</m:t>
            </m:r>
          </m:den>
        </m:f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1gH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x</m:t>
            </m:r>
          </m:den>
        </m:f>
        <m:r>
          <w:rPr>
            <w:rFonts w:ascii="Cambria Math" w:eastAsiaTheme="minorEastAsia" w:hAnsi="Cambria Math"/>
            <w:sz w:val="32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100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63</m:t>
            </m:r>
          </m:den>
        </m:f>
        <m:r>
          <w:rPr>
            <w:rFonts w:ascii="Cambria Math" w:eastAsiaTheme="minorEastAsia" w:hAnsi="Cambria Math"/>
            <w:sz w:val="32"/>
          </w:rPr>
          <m:t>=1,59%</m:t>
        </m:r>
      </m:oMath>
    </w:p>
    <w:p w:rsidR="00BB6156" w:rsidRDefault="00BB6156" w:rsidP="007C2244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N: 14g de N</w:t>
      </w:r>
      <m:oMath>
        <m:r>
          <w:rPr>
            <w:rFonts w:ascii="Cambria Math" w:eastAsiaTheme="minorEastAsia" w:hAnsi="Cambria Math"/>
            <w:sz w:val="32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63g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100g</m:t>
            </m:r>
          </m:den>
        </m:f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14g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y</m:t>
            </m:r>
          </m:den>
        </m:f>
        <m:r>
          <w:rPr>
            <w:rFonts w:ascii="Cambria Math" w:eastAsiaTheme="minorEastAsia" w:hAnsi="Cambria Math"/>
            <w:sz w:val="32"/>
          </w:rPr>
          <m:t>→y=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1400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63</m:t>
            </m:r>
          </m:den>
        </m:f>
        <m:r>
          <w:rPr>
            <w:rFonts w:ascii="Cambria Math" w:eastAsiaTheme="minorEastAsia" w:hAnsi="Cambria Math"/>
            <w:sz w:val="32"/>
          </w:rPr>
          <m:t>=22,2%</m:t>
        </m:r>
      </m:oMath>
    </w:p>
    <w:p w:rsidR="00BB6156" w:rsidRPr="00F114A1" w:rsidRDefault="00BB6156" w:rsidP="007C2244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O: 48g de O</w:t>
      </w:r>
      <m:oMath>
        <m:r>
          <w:rPr>
            <w:rFonts w:ascii="Cambria Math" w:eastAsiaTheme="minorEastAsia" w:hAnsi="Cambria Math"/>
            <w:sz w:val="32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63g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100g</m:t>
            </m:r>
          </m:den>
        </m:f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48g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z</m:t>
            </m:r>
          </m:den>
        </m:f>
        <m:r>
          <w:rPr>
            <w:rFonts w:ascii="Cambria Math" w:eastAsiaTheme="minorEastAsia" w:hAnsi="Cambria Math"/>
            <w:sz w:val="32"/>
          </w:rPr>
          <m:t>→z=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4800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63</m:t>
            </m:r>
          </m:den>
        </m:f>
        <m:r>
          <w:rPr>
            <w:rFonts w:ascii="Cambria Math" w:eastAsiaTheme="minorEastAsia" w:hAnsi="Cambria Math"/>
            <w:sz w:val="32"/>
          </w:rPr>
          <m:t>=76,21%=100%-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1,59%+22,2%</m:t>
            </m:r>
          </m:e>
        </m:d>
        <m:r>
          <w:rPr>
            <w:rFonts w:ascii="Cambria Math" w:eastAsiaTheme="minorEastAsia" w:hAnsi="Cambria Math"/>
            <w:sz w:val="32"/>
          </w:rPr>
          <m:t xml:space="preserve"> </m:t>
        </m:r>
      </m:oMath>
    </w:p>
    <w:p w:rsidR="00DC744E" w:rsidRDefault="00DC744E">
      <w:pPr>
        <w:rPr>
          <w:rFonts w:eastAsiaTheme="minorEastAsia"/>
          <w:sz w:val="36"/>
          <w:u w:val="single"/>
        </w:rPr>
      </w:pPr>
      <w:r>
        <w:rPr>
          <w:rFonts w:eastAsiaTheme="minorEastAsia"/>
          <w:sz w:val="36"/>
          <w:u w:val="single"/>
        </w:rPr>
        <w:br w:type="page"/>
      </w:r>
    </w:p>
    <w:p w:rsidR="00F114A1" w:rsidRDefault="00A43693" w:rsidP="00A43693">
      <w:pPr>
        <w:rPr>
          <w:rFonts w:eastAsiaTheme="minorEastAsia"/>
          <w:sz w:val="36"/>
        </w:rPr>
      </w:pPr>
      <w:r>
        <w:rPr>
          <w:rFonts w:eastAsiaTheme="minorEastAsia"/>
          <w:sz w:val="36"/>
          <w:u w:val="single"/>
        </w:rPr>
        <w:lastRenderedPageBreak/>
        <w:t>Fórmula a partir del %:</w:t>
      </w:r>
    </w:p>
    <w:p w:rsidR="00A43693" w:rsidRDefault="00A43693" w:rsidP="00A43693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Dado el % de un elemento en una sustancia, la cantidad de la sustancia y la masa molar del </w:t>
      </w:r>
      <w:proofErr w:type="gramStart"/>
      <w:r>
        <w:rPr>
          <w:rFonts w:eastAsiaTheme="minorEastAsia"/>
          <w:sz w:val="32"/>
        </w:rPr>
        <w:t>elemento,</w:t>
      </w:r>
      <w:proofErr w:type="gramEnd"/>
      <w:r>
        <w:rPr>
          <w:rFonts w:eastAsiaTheme="minorEastAsia"/>
          <w:sz w:val="32"/>
        </w:rPr>
        <w:t xml:space="preserve"> se puede hallar el </w:t>
      </w:r>
      <w:proofErr w:type="spellStart"/>
      <w:r>
        <w:rPr>
          <w:rFonts w:eastAsiaTheme="minorEastAsia"/>
          <w:sz w:val="32"/>
        </w:rPr>
        <w:t>Nº</w:t>
      </w:r>
      <w:proofErr w:type="spellEnd"/>
      <w:r>
        <w:rPr>
          <w:rFonts w:eastAsiaTheme="minorEastAsia"/>
          <w:sz w:val="32"/>
        </w:rPr>
        <w:t xml:space="preserve"> de moles que hay de ese elemento en dicha sustancia de la siguiente manera:</w:t>
      </w:r>
    </w:p>
    <w:p w:rsidR="00A43693" w:rsidRDefault="00A43693" w:rsidP="00A43693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Si una sustancia </w:t>
      </w:r>
      <w:proofErr w:type="spellStart"/>
      <w:r>
        <w:rPr>
          <w:rFonts w:eastAsiaTheme="minorEastAsia"/>
          <w:sz w:val="32"/>
        </w:rPr>
        <w:t>CxHyOz</w:t>
      </w:r>
      <w:proofErr w:type="spellEnd"/>
      <w:r>
        <w:rPr>
          <w:rFonts w:eastAsiaTheme="minorEastAsia"/>
          <w:sz w:val="32"/>
        </w:rPr>
        <w:t xml:space="preserve"> tiene un 40% de C, una 6,67% de H y un 53,33% de O:</w:t>
      </w:r>
    </w:p>
    <w:p w:rsidR="00A43693" w:rsidRDefault="00A43693" w:rsidP="00A43693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Suponemos 100g y realizamos una regla de 3:</w:t>
      </w:r>
    </w:p>
    <w:p w:rsidR="00A43693" w:rsidRPr="00A43693" w:rsidRDefault="00A43693" w:rsidP="00A43693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m:oMath>
        <m:r>
          <w:rPr>
            <w:rFonts w:ascii="Cambria Math" w:eastAsiaTheme="minorEastAsia" w:hAnsi="Cambria Math"/>
            <w:sz w:val="32"/>
          </w:rPr>
          <m:t>40% C→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40g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12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mol</m:t>
                </m:r>
              </m:den>
            </m:f>
          </m:den>
        </m:f>
        <m:r>
          <w:rPr>
            <w:rFonts w:ascii="Cambria Math" w:eastAsiaTheme="minorEastAsia" w:hAnsi="Cambria Math"/>
            <w:sz w:val="32"/>
          </w:rPr>
          <m:t>=3,3mol→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3,3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3,3</m:t>
            </m:r>
          </m:den>
        </m:f>
        <m:r>
          <w:rPr>
            <w:rFonts w:ascii="Cambria Math" w:eastAsiaTheme="minorEastAsia" w:hAnsi="Cambria Math"/>
            <w:sz w:val="32"/>
          </w:rPr>
          <m:t>=1</m:t>
        </m:r>
      </m:oMath>
    </w:p>
    <w:p w:rsidR="00A43693" w:rsidRDefault="00A43693" w:rsidP="00A43693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m:oMath>
        <m:r>
          <w:rPr>
            <w:rFonts w:ascii="Cambria Math" w:eastAsiaTheme="minorEastAsia" w:hAnsi="Cambria Math"/>
            <w:sz w:val="32"/>
          </w:rPr>
          <m:t>6,67% H→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6,67g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1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mol</m:t>
                </m:r>
              </m:den>
            </m:f>
          </m:den>
        </m:f>
        <m:r>
          <w:rPr>
            <w:rFonts w:ascii="Cambria Math" w:eastAsiaTheme="minorEastAsia" w:hAnsi="Cambria Math"/>
            <w:sz w:val="32"/>
          </w:rPr>
          <m:t>=6,67mol→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6,67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3,3</m:t>
            </m:r>
          </m:den>
        </m:f>
        <m:r>
          <w:rPr>
            <w:rFonts w:ascii="Cambria Math" w:eastAsiaTheme="minorEastAsia" w:hAnsi="Cambria Math"/>
            <w:sz w:val="32"/>
          </w:rPr>
          <m:t>=2</m:t>
        </m:r>
      </m:oMath>
    </w:p>
    <w:p w:rsidR="00A43693" w:rsidRDefault="00A43693" w:rsidP="00A43693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m:oMath>
        <m:r>
          <w:rPr>
            <w:rFonts w:ascii="Cambria Math" w:eastAsiaTheme="minorEastAsia" w:hAnsi="Cambria Math"/>
            <w:sz w:val="32"/>
          </w:rPr>
          <m:t>53,33% O→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53,33g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16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mol</m:t>
                </m:r>
              </m:den>
            </m:f>
          </m:den>
        </m:f>
        <m:r>
          <w:rPr>
            <w:rFonts w:ascii="Cambria Math" w:eastAsiaTheme="minorEastAsia" w:hAnsi="Cambria Math"/>
            <w:sz w:val="32"/>
          </w:rPr>
          <m:t>=3,27mol→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3,27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3,33</m:t>
            </m:r>
          </m:den>
        </m:f>
        <m:r>
          <w:rPr>
            <w:rFonts w:ascii="Cambria Math" w:eastAsiaTheme="minorEastAsia" w:hAnsi="Cambria Math"/>
            <w:sz w:val="32"/>
          </w:rPr>
          <m:t>=1</m:t>
        </m:r>
      </m:oMath>
    </w:p>
    <w:p w:rsidR="00DC744E" w:rsidRDefault="00DC744E" w:rsidP="00DC744E">
      <w:pPr>
        <w:jc w:val="center"/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>↓</w:t>
      </w:r>
    </w:p>
    <w:p w:rsidR="00DC744E" w:rsidRDefault="00DC744E" w:rsidP="00DC744E">
      <w:pPr>
        <w:jc w:val="center"/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 w:cstheme="minorHAnsi"/>
            <w:sz w:val="32"/>
          </w:rPr>
          <m:t>C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32"/>
          </w:rPr>
          <m:t>O→MM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</w:rPr>
              <m:t>C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2"/>
              </w:rPr>
              <m:t>O</m:t>
            </m:r>
            <m:ctrlPr>
              <w:rPr>
                <w:rFonts w:ascii="Cambria Math" w:eastAsiaTheme="minorEastAsia" w:hAnsi="Cambria Math"/>
                <w:i/>
                <w:sz w:val="32"/>
              </w:rPr>
            </m:ctrlPr>
          </m:e>
        </m:d>
        <m:r>
          <w:rPr>
            <w:rFonts w:ascii="Cambria Math" w:eastAsiaTheme="minorEastAsia" w:hAnsi="Cambria Math"/>
            <w:sz w:val="32"/>
          </w:rPr>
          <m:t>=30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mol</m:t>
            </m:r>
          </m:den>
        </m:f>
      </m:oMath>
      <w:r>
        <w:rPr>
          <w:rFonts w:eastAsiaTheme="minorEastAsia"/>
          <w:sz w:val="32"/>
        </w:rPr>
        <w:t xml:space="preserve"> </w:t>
      </w:r>
    </w:p>
    <w:p w:rsidR="00DC744E" w:rsidRDefault="00DC744E" w:rsidP="00DC744E">
      <w:pPr>
        <w:jc w:val="center"/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>↓</w:t>
      </w:r>
    </w:p>
    <w:p w:rsidR="00DC744E" w:rsidRPr="00DC744E" w:rsidRDefault="00DC744E" w:rsidP="00DC744E">
      <w:pPr>
        <w:jc w:val="center"/>
        <w:rPr>
          <w:rFonts w:eastAsiaTheme="minorEastAsia"/>
          <w:sz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180g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mol</m:t>
              </m:r>
            </m:den>
          </m:f>
          <m:r>
            <w:rPr>
              <w:rFonts w:ascii="Cambria Math" w:eastAsiaTheme="minorEastAsia" w:hAnsi="Cambria Math"/>
              <w:sz w:val="32"/>
            </w:rPr>
            <m:t>=MM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180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30</m:t>
              </m:r>
            </m:den>
          </m:f>
          <m:r>
            <w:rPr>
              <w:rFonts w:ascii="Cambria Math" w:eastAsiaTheme="minorEastAsia" w:hAnsi="Cambria Math"/>
              <w:sz w:val="32"/>
            </w:rPr>
            <m:t>=6</m:t>
          </m:r>
        </m:oMath>
      </m:oMathPara>
    </w:p>
    <w:p w:rsidR="00DC744E" w:rsidRDefault="00DC744E" w:rsidP="00DC744E">
      <w:pPr>
        <w:jc w:val="center"/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>↓</w:t>
      </w:r>
    </w:p>
    <w:p w:rsidR="00DC744E" w:rsidRDefault="00DC744E" w:rsidP="00DC744E">
      <w:pPr>
        <w:jc w:val="center"/>
        <w:rPr>
          <w:rFonts w:eastAsiaTheme="minorEastAsia"/>
          <w:sz w:val="32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32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32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highlight w:val="yellow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highlight w:val="yellow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highlight w:val="yellow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highlight w:val="yellow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highlight w:val="yellow"/>
                    </w:rPr>
                    <m:t>6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32"/>
                  <w:highlight w:val="yellow"/>
                </w:rPr>
              </m:ctrlPr>
            </m:e>
          </m:d>
        </m:oMath>
      </m:oMathPara>
    </w:p>
    <w:p w:rsidR="00DC744E" w:rsidRDefault="00DC744E" w:rsidP="00DC744E">
      <w:pPr>
        <w:jc w:val="center"/>
        <w:rPr>
          <w:rFonts w:eastAsiaTheme="minorEastAsia"/>
          <w:sz w:val="40"/>
        </w:rPr>
      </w:pPr>
      <w:r>
        <w:rPr>
          <w:rFonts w:eastAsiaTheme="minorEastAsia"/>
          <w:sz w:val="32"/>
          <w:highlight w:val="yellow"/>
        </w:rPr>
        <w:br w:type="page"/>
      </w:r>
      <w:r w:rsidRPr="00DC744E">
        <w:rPr>
          <w:rFonts w:eastAsiaTheme="minorEastAsia"/>
          <w:sz w:val="44"/>
        </w:rPr>
        <w:lastRenderedPageBreak/>
        <w:t>Los</w:t>
      </w:r>
      <w:r>
        <w:rPr>
          <w:rFonts w:eastAsiaTheme="minorEastAsia"/>
          <w:sz w:val="40"/>
        </w:rPr>
        <w:t xml:space="preserve"> </w:t>
      </w:r>
      <w:r w:rsidRPr="00DC744E">
        <w:rPr>
          <w:rFonts w:eastAsiaTheme="minorEastAsia"/>
          <w:sz w:val="44"/>
        </w:rPr>
        <w:t>gases</w:t>
      </w:r>
    </w:p>
    <w:p w:rsidR="00DC744E" w:rsidRDefault="00DC744E" w:rsidP="00DC744E">
      <w:pPr>
        <w:rPr>
          <w:rFonts w:eastAsiaTheme="minorEastAsia"/>
          <w:sz w:val="40"/>
        </w:rPr>
      </w:pPr>
      <w:r>
        <w:rPr>
          <w:rFonts w:eastAsiaTheme="minorEastAsia"/>
          <w:sz w:val="40"/>
        </w:rPr>
        <w:t>Leyes de los gases ideales:</w:t>
      </w:r>
    </w:p>
    <w:p w:rsidR="00DC744E" w:rsidRDefault="00DC744E" w:rsidP="00DC744E">
      <w:pPr>
        <w:rPr>
          <w:rFonts w:eastAsiaTheme="minorEastAsia"/>
          <w:sz w:val="36"/>
        </w:rPr>
      </w:pPr>
      <w:r>
        <w:rPr>
          <w:rFonts w:eastAsiaTheme="minorEastAsia"/>
          <w:sz w:val="36"/>
          <w:u w:val="single"/>
        </w:rPr>
        <w:t>Ley de Boyle</w:t>
      </w:r>
      <w:r w:rsidR="008771FA">
        <w:rPr>
          <w:rFonts w:eastAsiaTheme="minorEastAsia"/>
          <w:sz w:val="36"/>
          <w:u w:val="single"/>
        </w:rPr>
        <w:t>:</w:t>
      </w:r>
    </w:p>
    <w:p w:rsidR="00E64008" w:rsidRDefault="00E64008" w:rsidP="00DC744E">
      <w:pPr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>pV=cte→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</m:sSub>
      </m:oMath>
      <w:r>
        <w:rPr>
          <w:rFonts w:eastAsiaTheme="minorEastAsia"/>
          <w:sz w:val="32"/>
        </w:rPr>
        <w:t xml:space="preserve"> </w:t>
      </w:r>
    </w:p>
    <w:p w:rsidR="00E64008" w:rsidRDefault="00E64008" w:rsidP="00DC744E">
      <w:pPr>
        <w:rPr>
          <w:rFonts w:eastAsiaTheme="minorEastAsia"/>
          <w:sz w:val="36"/>
        </w:rPr>
      </w:pPr>
      <w:r>
        <w:rPr>
          <w:rFonts w:eastAsiaTheme="minorEastAsia"/>
          <w:sz w:val="36"/>
          <w:u w:val="single"/>
        </w:rPr>
        <w:t>Ley de Charles y Gay-Lussac:</w:t>
      </w:r>
    </w:p>
    <w:p w:rsidR="00E64008" w:rsidRPr="00E64008" w:rsidRDefault="00E64008" w:rsidP="00DC744E">
      <w:pPr>
        <w:rPr>
          <w:rFonts w:eastAsiaTheme="minorEastAsia"/>
          <w:sz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32"/>
            </w:rPr>
            <m:t>=cte→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b>
              </m:sSub>
            </m:den>
          </m:f>
        </m:oMath>
      </m:oMathPara>
    </w:p>
    <w:p w:rsidR="00E64008" w:rsidRDefault="00E64008" w:rsidP="00DC744E">
      <w:pPr>
        <w:rPr>
          <w:rFonts w:eastAsiaTheme="minorEastAsia"/>
          <w:sz w:val="36"/>
        </w:rPr>
      </w:pPr>
      <w:r>
        <w:rPr>
          <w:rFonts w:eastAsiaTheme="minorEastAsia"/>
          <w:sz w:val="36"/>
          <w:u w:val="single"/>
        </w:rPr>
        <w:t>Ley combinada de los gases:</w:t>
      </w:r>
    </w:p>
    <w:p w:rsidR="00E64008" w:rsidRPr="00203FDE" w:rsidRDefault="00E64008" w:rsidP="00DC744E">
      <w:pPr>
        <w:rPr>
          <w:rFonts w:eastAsiaTheme="minorEastAsia"/>
          <w:sz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b>
              </m:sSub>
            </m:den>
          </m:f>
        </m:oMath>
      </m:oMathPara>
    </w:p>
    <w:p w:rsidR="00203FDE" w:rsidRPr="00203FDE" w:rsidRDefault="00203FDE" w:rsidP="00DC744E">
      <w:pPr>
        <w:rPr>
          <w:rFonts w:eastAsiaTheme="minorEastAsia"/>
          <w:sz w:val="36"/>
          <w:u w:val="single"/>
        </w:rPr>
      </w:pPr>
      <w:r w:rsidRPr="00203FDE">
        <w:rPr>
          <w:rFonts w:eastAsiaTheme="minorEastAsia"/>
          <w:sz w:val="36"/>
          <w:u w:val="single"/>
        </w:rPr>
        <w:t>Ecuación general de los gases ideales:</w:t>
      </w:r>
    </w:p>
    <w:p w:rsidR="00203FDE" w:rsidRPr="00DD6C76" w:rsidRDefault="00203FDE" w:rsidP="00DC744E">
      <w:pPr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</w:rPr>
            <m:t>pV=nRT</m:t>
          </m:r>
        </m:oMath>
      </m:oMathPara>
    </w:p>
    <w:p w:rsidR="00203FDE" w:rsidRPr="00DD6C76" w:rsidRDefault="00203FDE" w:rsidP="00DC744E">
      <w:pPr>
        <w:rPr>
          <w:rFonts w:eastAsiaTheme="minorEastAsia"/>
          <w:sz w:val="32"/>
        </w:rPr>
      </w:pPr>
      <w:r w:rsidRPr="00DD6C76">
        <w:rPr>
          <w:rFonts w:eastAsiaTheme="minorEastAsia"/>
          <w:sz w:val="32"/>
        </w:rPr>
        <w:t>p = presión(atm)</w:t>
      </w:r>
    </w:p>
    <w:p w:rsidR="00203FDE" w:rsidRPr="00DD6C76" w:rsidRDefault="00203FDE" w:rsidP="00DC744E">
      <w:pPr>
        <w:rPr>
          <w:rFonts w:eastAsiaTheme="minorEastAsia"/>
          <w:sz w:val="32"/>
        </w:rPr>
      </w:pPr>
      <w:r w:rsidRPr="00DD6C76">
        <w:rPr>
          <w:rFonts w:eastAsiaTheme="minorEastAsia"/>
          <w:sz w:val="32"/>
        </w:rPr>
        <w:t>V = volumen(L)</w:t>
      </w:r>
    </w:p>
    <w:p w:rsidR="00203FDE" w:rsidRPr="00DD6C76" w:rsidRDefault="00203FDE" w:rsidP="00DC744E">
      <w:pPr>
        <w:rPr>
          <w:rFonts w:eastAsiaTheme="minorEastAsia"/>
          <w:sz w:val="32"/>
        </w:rPr>
      </w:pPr>
      <w:r w:rsidRPr="00DD6C76">
        <w:rPr>
          <w:rFonts w:eastAsiaTheme="minorEastAsia"/>
          <w:sz w:val="32"/>
        </w:rPr>
        <w:t xml:space="preserve">n = número de moles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MM</m:t>
                </m:r>
              </m:den>
            </m:f>
          </m:e>
        </m:d>
      </m:oMath>
    </w:p>
    <w:p w:rsidR="00203FDE" w:rsidRPr="00DD6C76" w:rsidRDefault="00203FDE" w:rsidP="00DC744E">
      <w:pPr>
        <w:rPr>
          <w:rFonts w:eastAsiaTheme="minorEastAsia"/>
          <w:sz w:val="32"/>
        </w:rPr>
      </w:pPr>
      <w:r w:rsidRPr="00DD6C76">
        <w:rPr>
          <w:rFonts w:eastAsiaTheme="minorEastAsia"/>
          <w:sz w:val="32"/>
        </w:rPr>
        <w:t xml:space="preserve">R = constante de los gases ideales </w:t>
      </w:r>
      <m:oMath>
        <m:r>
          <w:rPr>
            <w:rFonts w:ascii="Cambria Math" w:eastAsiaTheme="minorEastAsia" w:hAnsi="Cambria Math"/>
            <w:sz w:val="32"/>
          </w:rPr>
          <m:t>0,082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atm L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mol L</m:t>
            </m:r>
          </m:den>
        </m:f>
      </m:oMath>
    </w:p>
    <w:p w:rsidR="00203FDE" w:rsidRPr="00DD6C76" w:rsidRDefault="00203FDE" w:rsidP="00DC744E">
      <w:pPr>
        <w:rPr>
          <w:rFonts w:eastAsiaTheme="minorEastAsia"/>
          <w:sz w:val="32"/>
        </w:rPr>
      </w:pPr>
      <w:r w:rsidRPr="00DD6C76">
        <w:rPr>
          <w:rFonts w:eastAsiaTheme="minorEastAsia"/>
          <w:sz w:val="32"/>
        </w:rPr>
        <w:t xml:space="preserve">T = </w:t>
      </w:r>
      <w:proofErr w:type="gramStart"/>
      <w:r w:rsidRPr="00DD6C76">
        <w:rPr>
          <w:rFonts w:eastAsiaTheme="minorEastAsia"/>
          <w:sz w:val="32"/>
        </w:rPr>
        <w:t>temperatura(</w:t>
      </w:r>
      <w:proofErr w:type="gramEnd"/>
      <w:r w:rsidRPr="00DD6C76">
        <w:rPr>
          <w:rFonts w:eastAsiaTheme="minorEastAsia"/>
          <w:sz w:val="32"/>
        </w:rPr>
        <w:t>siempre en k(1k = 0ºC+273))</w:t>
      </w:r>
    </w:p>
    <w:p w:rsidR="00DD6C76" w:rsidRDefault="00DD6C76" w:rsidP="00DC744E">
      <w:pPr>
        <w:rPr>
          <w:rFonts w:eastAsiaTheme="minorEastAsia"/>
          <w:sz w:val="36"/>
        </w:rPr>
      </w:pPr>
      <w:r>
        <w:rPr>
          <w:rFonts w:eastAsiaTheme="minorEastAsia"/>
          <w:sz w:val="36"/>
          <w:u w:val="single"/>
        </w:rPr>
        <w:t>Ley de Dalton de las presiones parciales:</w:t>
      </w:r>
    </w:p>
    <w:p w:rsidR="00DD6C76" w:rsidRDefault="00DD6C76" w:rsidP="00DC744E">
      <w:pPr>
        <w:rPr>
          <w:rFonts w:eastAsiaTheme="minorEastAsia"/>
          <w:sz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t</m:t>
            </m:r>
          </m:sub>
        </m:sSub>
        <m:r>
          <w:rPr>
            <w:rFonts w:ascii="Cambria Math" w:eastAsiaTheme="minorEastAsia" w:hAnsi="Cambria Math"/>
            <w:sz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</w:rPr>
          <m:t>+...+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n</m:t>
            </m:r>
          </m:sub>
        </m:sSub>
      </m:oMath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</w:rPr>
                      <m:t>2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t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t</m:t>
            </m:r>
          </m:sub>
        </m:sSub>
        <m:r>
          <w:rPr>
            <w:rFonts w:ascii="Cambria Math" w:eastAsiaTheme="minorEastAsia" w:hAnsi="Cambria Math"/>
            <w:sz w:val="32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32"/>
              </w:rPr>
              <m:t>RT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V</m:t>
            </m:r>
          </m:den>
        </m:f>
      </m:oMath>
    </w:p>
    <w:p w:rsidR="007D3A32" w:rsidRDefault="007D3A32" w:rsidP="00DC744E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Los choques son elásticos (no pierden energía al chocar)</w:t>
      </w:r>
    </w:p>
    <w:p w:rsidR="007D3A32" w:rsidRPr="00DD6C76" w:rsidRDefault="007D3A32" w:rsidP="00DC744E">
      <w:pPr>
        <w:rPr>
          <w:rFonts w:eastAsiaTheme="minorEastAsia"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=kT→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-2</m:t>
              </m:r>
            </m:sup>
          </m:sSup>
        </m:oMath>
      </m:oMathPara>
      <w:bookmarkStart w:id="0" w:name="_GoBack"/>
      <w:bookmarkEnd w:id="0"/>
    </w:p>
    <w:sectPr w:rsidR="007D3A32" w:rsidRPr="00DD6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4DA2"/>
    <w:multiLevelType w:val="hybridMultilevel"/>
    <w:tmpl w:val="47FA934C"/>
    <w:lvl w:ilvl="0" w:tplc="0D92D7C6">
      <w:start w:val="1"/>
      <w:numFmt w:val="decimal"/>
      <w:lvlText w:val="%1"/>
      <w:lvlJc w:val="left"/>
      <w:pPr>
        <w:ind w:left="720" w:hanging="360"/>
      </w:pPr>
      <w:rPr>
        <w:rFonts w:hint="default"/>
        <w:sz w:val="4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1FB00CA2">
      <w:start w:val="2"/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4" w:tplc="45D44922">
      <w:start w:val="2"/>
      <w:numFmt w:val="bullet"/>
      <w:lvlText w:val="·"/>
      <w:lvlJc w:val="left"/>
      <w:pPr>
        <w:ind w:left="3600" w:hanging="360"/>
      </w:pPr>
      <w:rPr>
        <w:rFonts w:ascii="Calibri" w:eastAsiaTheme="minorEastAsia" w:hAnsi="Calibri" w:cstheme="minorBidi" w:hint="default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A6A7C"/>
    <w:multiLevelType w:val="hybridMultilevel"/>
    <w:tmpl w:val="86D4010A"/>
    <w:lvl w:ilvl="0" w:tplc="7FFEC00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66BCA"/>
    <w:multiLevelType w:val="hybridMultilevel"/>
    <w:tmpl w:val="47FA934C"/>
    <w:lvl w:ilvl="0" w:tplc="0D92D7C6">
      <w:start w:val="1"/>
      <w:numFmt w:val="decimal"/>
      <w:lvlText w:val="%1"/>
      <w:lvlJc w:val="left"/>
      <w:pPr>
        <w:ind w:left="720" w:hanging="360"/>
      </w:pPr>
      <w:rPr>
        <w:rFonts w:hint="default"/>
        <w:sz w:val="4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1FB00CA2">
      <w:start w:val="2"/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4" w:tplc="45D44922">
      <w:start w:val="2"/>
      <w:numFmt w:val="bullet"/>
      <w:lvlText w:val="·"/>
      <w:lvlJc w:val="left"/>
      <w:pPr>
        <w:ind w:left="3600" w:hanging="360"/>
      </w:pPr>
      <w:rPr>
        <w:rFonts w:ascii="Calibri" w:eastAsiaTheme="minorEastAsia" w:hAnsi="Calibri" w:cstheme="minorBidi" w:hint="default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C1479"/>
    <w:multiLevelType w:val="hybridMultilevel"/>
    <w:tmpl w:val="1248CE00"/>
    <w:lvl w:ilvl="0" w:tplc="2B1E8F12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3B9F73EB"/>
    <w:multiLevelType w:val="hybridMultilevel"/>
    <w:tmpl w:val="AB1240E4"/>
    <w:lvl w:ilvl="0" w:tplc="CBBC6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A6017"/>
    <w:multiLevelType w:val="hybridMultilevel"/>
    <w:tmpl w:val="620E29A6"/>
    <w:lvl w:ilvl="0" w:tplc="E11CB0E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33A37"/>
    <w:multiLevelType w:val="hybridMultilevel"/>
    <w:tmpl w:val="229AC854"/>
    <w:lvl w:ilvl="0" w:tplc="7D140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43"/>
    <w:rsid w:val="00045314"/>
    <w:rsid w:val="00086123"/>
    <w:rsid w:val="00203FDE"/>
    <w:rsid w:val="002A37D2"/>
    <w:rsid w:val="002A5BA9"/>
    <w:rsid w:val="002C6943"/>
    <w:rsid w:val="00390E93"/>
    <w:rsid w:val="005135FE"/>
    <w:rsid w:val="00551F40"/>
    <w:rsid w:val="005B46C1"/>
    <w:rsid w:val="005D3450"/>
    <w:rsid w:val="006C0A6C"/>
    <w:rsid w:val="007C2244"/>
    <w:rsid w:val="007D3A32"/>
    <w:rsid w:val="008771FA"/>
    <w:rsid w:val="00A379E0"/>
    <w:rsid w:val="00A43693"/>
    <w:rsid w:val="00AF6143"/>
    <w:rsid w:val="00B03794"/>
    <w:rsid w:val="00B34DC6"/>
    <w:rsid w:val="00BB6156"/>
    <w:rsid w:val="00BE71B3"/>
    <w:rsid w:val="00BF2AB7"/>
    <w:rsid w:val="00D62605"/>
    <w:rsid w:val="00DC54C1"/>
    <w:rsid w:val="00DC744E"/>
    <w:rsid w:val="00DD4C90"/>
    <w:rsid w:val="00DD6C76"/>
    <w:rsid w:val="00E64008"/>
    <w:rsid w:val="00EA34EE"/>
    <w:rsid w:val="00F114A1"/>
    <w:rsid w:val="00F21A58"/>
    <w:rsid w:val="00FD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D923F"/>
  <w15:chartTrackingRefBased/>
  <w15:docId w15:val="{28FF28DE-2932-4EE8-B657-08772193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1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0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C0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ayllon palazon</dc:creator>
  <cp:keywords/>
  <dc:description/>
  <cp:lastModifiedBy>eric ayllon palazon</cp:lastModifiedBy>
  <cp:revision>78</cp:revision>
  <dcterms:created xsi:type="dcterms:W3CDTF">2019-03-04T14:50:00Z</dcterms:created>
  <dcterms:modified xsi:type="dcterms:W3CDTF">2019-03-17T12:26:00Z</dcterms:modified>
</cp:coreProperties>
</file>