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FF76C2" w:rsidRDefault="00942C04" w:rsidP="00845E6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F76C2"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№1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FF76C2" w:rsidRDefault="00EF5CFD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 xml:space="preserve">Линейные алгоритмы. Условные </w:t>
      </w:r>
      <w:r w:rsidR="00845E6F" w:rsidRPr="00FF76C2">
        <w:rPr>
          <w:rFonts w:ascii="Times New Roman" w:hAnsi="Times New Roman" w:cs="Times New Roman"/>
          <w:b/>
          <w:sz w:val="24"/>
          <w:szCs w:val="24"/>
        </w:rPr>
        <w:t>операторы</w:t>
      </w:r>
      <w:r w:rsidRPr="00FF76C2">
        <w:rPr>
          <w:rFonts w:ascii="Times New Roman" w:hAnsi="Times New Roman" w:cs="Times New Roman"/>
          <w:b/>
          <w:sz w:val="24"/>
          <w:szCs w:val="24"/>
        </w:rPr>
        <w:t>. Циклы.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E6F" w:rsidRPr="00FF76C2" w:rsidRDefault="00845E6F" w:rsidP="00707AF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Основные определения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E6F" w:rsidRPr="00FF76C2" w:rsidRDefault="00845E6F" w:rsidP="00845E6F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Понятие алгоритма — одно из основных в программировании и информатике. </w:t>
      </w: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 — это точно определённая вычислительная процедура (последовательность вычислительных шагов), применяя которую к исходным данным, можно получить решение задачи. Для каждого алгоритма есть некоторое множество объектов, допустимых в качестве исходных данных. Например, в алгоритме деления вещественных чисел делимое может быть любым, а делитель не может быть равен нулю. </w:t>
      </w:r>
      <w:r w:rsidRPr="00FF76C2">
        <w:rPr>
          <w:rFonts w:ascii="Times New Roman" w:hAnsi="Times New Roman" w:cs="Times New Roman"/>
          <w:sz w:val="24"/>
          <w:szCs w:val="24"/>
          <w:lang w:eastAsia="ru-RU"/>
        </w:rPr>
        <w:t>Все имеющиеся алгоритмы можно разделить на три вида:</w:t>
      </w:r>
    </w:p>
    <w:p w:rsidR="00845E6F" w:rsidRPr="00FF76C2" w:rsidRDefault="00845E6F" w:rsidP="00845E6F">
      <w:pPr>
        <w:pStyle w:val="a7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hAnsi="Times New Roman" w:cs="Times New Roman"/>
          <w:sz w:val="24"/>
          <w:szCs w:val="24"/>
          <w:lang w:eastAsia="ru-RU"/>
        </w:rPr>
        <w:t>линейные алгоритмы;</w:t>
      </w:r>
    </w:p>
    <w:p w:rsidR="00845E6F" w:rsidRPr="00FF76C2" w:rsidRDefault="00845E6F" w:rsidP="00845E6F">
      <w:pPr>
        <w:pStyle w:val="a7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hAnsi="Times New Roman" w:cs="Times New Roman"/>
          <w:sz w:val="24"/>
          <w:szCs w:val="24"/>
          <w:lang w:eastAsia="ru-RU"/>
        </w:rPr>
        <w:t>алгоритмы ветвления;</w:t>
      </w:r>
    </w:p>
    <w:p w:rsidR="00845E6F" w:rsidRPr="00FF76C2" w:rsidRDefault="00845E6F" w:rsidP="00845E6F">
      <w:pPr>
        <w:pStyle w:val="a7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hAnsi="Times New Roman" w:cs="Times New Roman"/>
          <w:sz w:val="24"/>
          <w:szCs w:val="24"/>
          <w:lang w:eastAsia="ru-RU"/>
        </w:rPr>
        <w:t xml:space="preserve">циклические алгоритмы. 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76C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алгоритм</w:t>
      </w: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> — набор команд (указаний), выполняемых однократно последовательно во времени друг за другом.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Запись алгоритма на формальном языке называется</w:t>
      </w:r>
      <w:r w:rsidRPr="00FF76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F76C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программой</w:t>
      </w: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Программа обычно представляет собой последовательность инструкций, иначе говоря, операторов. </w:t>
      </w:r>
      <w:r w:rsidRPr="00FF76C2">
        <w:rPr>
          <w:rFonts w:ascii="Times New Roman" w:hAnsi="Times New Roman" w:cs="Times New Roman"/>
          <w:i/>
          <w:sz w:val="24"/>
          <w:szCs w:val="24"/>
        </w:rPr>
        <w:t>Инструкция или оператор</w:t>
      </w:r>
      <w:r w:rsidRPr="00FF76C2">
        <w:rPr>
          <w:rFonts w:ascii="Times New Roman" w:hAnsi="Times New Roman" w:cs="Times New Roman"/>
          <w:sz w:val="24"/>
          <w:szCs w:val="24"/>
        </w:rPr>
        <w:t xml:space="preserve"> (англ. statement) — одно из ведущих понятий всех языков программирования. Каждый оператор представляет собой законченную фразу языка и определяет этап обработки данных. Одним из базовых операторов является оператор присваивания (в языке </w:t>
      </w:r>
      <w:r w:rsidRPr="00FF76C2">
        <w:rPr>
          <w:rFonts w:ascii="Times New Roman" w:hAnsi="Times New Roman" w:cs="Times New Roman"/>
          <w:sz w:val="24"/>
          <w:szCs w:val="24"/>
        </w:rPr>
        <w:t>С#</w:t>
      </w:r>
      <w:r w:rsidRPr="00FF76C2">
        <w:rPr>
          <w:rFonts w:ascii="Times New Roman" w:hAnsi="Times New Roman" w:cs="Times New Roman"/>
          <w:sz w:val="24"/>
          <w:szCs w:val="24"/>
        </w:rPr>
        <w:t xml:space="preserve"> оператор заканчивается знаком «;»)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Операторы могут состоять из различных выражений, составленных с помощью специальных операций (англ.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operators</w:t>
      </w:r>
      <w:r w:rsidRPr="00FF76C2">
        <w:rPr>
          <w:rFonts w:ascii="Times New Roman" w:hAnsi="Times New Roman" w:cs="Times New Roman"/>
          <w:sz w:val="24"/>
          <w:szCs w:val="24"/>
        </w:rPr>
        <w:t xml:space="preserve">). К примеру, существуют арифметические операции: 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+</w:t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Сложение</w:t>
      </w:r>
      <w:r w:rsidRPr="00FF76C2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FF76C2">
        <w:rPr>
          <w:rFonts w:ascii="Times New Roman" w:hAnsi="Times New Roman" w:cs="Times New Roman"/>
          <w:b/>
          <w:sz w:val="24"/>
          <w:szCs w:val="24"/>
        </w:rPr>
        <w:br/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Вычитание</w:t>
      </w:r>
      <w:r w:rsidRPr="00FF76C2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FF76C2">
        <w:rPr>
          <w:rFonts w:ascii="Times New Roman" w:hAnsi="Times New Roman" w:cs="Times New Roman"/>
          <w:b/>
          <w:sz w:val="24"/>
          <w:szCs w:val="24"/>
        </w:rPr>
        <w:br/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*</w:t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Умножение</w:t>
      </w:r>
      <w:r w:rsidRPr="00FF76C2">
        <w:rPr>
          <w:rFonts w:ascii="Times New Roman" w:hAnsi="Times New Roman" w:cs="Times New Roman"/>
          <w:b/>
          <w:sz w:val="24"/>
          <w:szCs w:val="24"/>
        </w:rPr>
        <w:br/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Деление</w:t>
      </w:r>
      <w:r w:rsidRPr="00FF76C2">
        <w:rPr>
          <w:rFonts w:ascii="Times New Roman" w:hAnsi="Times New Roman" w:cs="Times New Roman"/>
          <w:b/>
          <w:sz w:val="24"/>
          <w:szCs w:val="24"/>
        </w:rPr>
        <w:br/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%</w:t>
      </w:r>
      <w:r w:rsidRPr="00FF76C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Вычисление остатка от деления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Программа всегда связана с записью алгоритма на конкретном</w:t>
      </w:r>
      <w:r w:rsidRPr="00FF76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формальном языке, называемом язык программирования. 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программирования — формальная знаковая система, предназначенная для записи компьютерных программ. Язык программирования определяет набор лексических, синтаксических и семантических правил, задающих внешний вид программы и действия, которые выполнит исполнитель (компьютер) под её управлением. </w:t>
      </w:r>
      <w:r w:rsidRPr="00FF76C2">
        <w:rPr>
          <w:rFonts w:ascii="Times New Roman" w:hAnsi="Times New Roman" w:cs="Times New Roman"/>
          <w:sz w:val="24"/>
          <w:szCs w:val="24"/>
        </w:rPr>
        <w:t>Особая система, по которой различные данные организуются в программе, — это система типов языка программирования.</w:t>
      </w:r>
    </w:p>
    <w:p w:rsidR="00845E6F" w:rsidRPr="00FF76C2" w:rsidRDefault="00845E6F" w:rsidP="00845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5CFD" w:rsidRPr="00FF76C2" w:rsidRDefault="00845E6F" w:rsidP="00845E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Типы данных</w:t>
      </w:r>
    </w:p>
    <w:p w:rsidR="00845E6F" w:rsidRPr="00FF76C2" w:rsidRDefault="00845E6F" w:rsidP="00845E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C# — строго типизированный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язык. Это значит, что все операции проверяются компилятором на соответствие типов.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 xml:space="preserve">Некорректные операции не компилируются. Таким </w:t>
      </w:r>
      <w:r w:rsidRPr="00FF76C2">
        <w:rPr>
          <w:rFonts w:ascii="Times New Roman" w:hAnsi="Times New Roman" w:cs="Times New Roman"/>
          <w:sz w:val="24"/>
          <w:szCs w:val="24"/>
        </w:rPr>
        <w:lastRenderedPageBreak/>
        <w:t>образом, контроль типов способствует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предотвращению ошибок и повышает надежность программ.</w:t>
      </w:r>
    </w:p>
    <w:p w:rsidR="00845E6F" w:rsidRPr="00FF76C2" w:rsidRDefault="00845E6F" w:rsidP="00845E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C# содержит две категории встроенных типов данных: типы значений и ссылочные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типы. Ссылочные типы определяются в классах, но о классах речь еще впереди. Ядро языка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C# составляют 13 типов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— встроенные типы, которые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определяются ключевыми словами C# и доступны для использования в любой C#-программе.</w:t>
      </w:r>
    </w:p>
    <w:p w:rsidR="00845E6F" w:rsidRPr="00FF76C2" w:rsidRDefault="00845E6F" w:rsidP="00845E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Термин </w:t>
      </w:r>
      <w:r w:rsidRPr="00FF76C2">
        <w:rPr>
          <w:rFonts w:ascii="Times New Roman" w:hAnsi="Times New Roman" w:cs="Times New Roman"/>
          <w:sz w:val="24"/>
          <w:szCs w:val="24"/>
        </w:rPr>
        <w:t>«</w:t>
      </w:r>
      <w:r w:rsidRPr="00FF76C2">
        <w:rPr>
          <w:rFonts w:ascii="Times New Roman" w:hAnsi="Times New Roman" w:cs="Times New Roman"/>
          <w:sz w:val="24"/>
          <w:szCs w:val="24"/>
        </w:rPr>
        <w:t>тип значения</w:t>
      </w:r>
      <w:r w:rsidRPr="00FF76C2">
        <w:rPr>
          <w:rFonts w:ascii="Times New Roman" w:hAnsi="Times New Roman" w:cs="Times New Roman"/>
          <w:sz w:val="24"/>
          <w:szCs w:val="24"/>
        </w:rPr>
        <w:t>»</w:t>
      </w:r>
      <w:r w:rsidRPr="00FF76C2">
        <w:rPr>
          <w:rFonts w:ascii="Times New Roman" w:hAnsi="Times New Roman" w:cs="Times New Roman"/>
          <w:sz w:val="24"/>
          <w:szCs w:val="24"/>
        </w:rPr>
        <w:t xml:space="preserve"> применяется к переменным, которые непосредственно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содержат значения. (Для сравнения: переменные ссылочных типов содержат ссылки на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реальные значения.) Таким образом, типы значений в C# во многом подобны типам данных,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определенным в других языках программирования (например, C++). Типы значений также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</w:rPr>
        <w:t>называют простыми типами.</w:t>
      </w:r>
    </w:p>
    <w:p w:rsidR="00845E6F" w:rsidRPr="00FF76C2" w:rsidRDefault="00845E6F" w:rsidP="00845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050"/>
        <w:gridCol w:w="2674"/>
        <w:gridCol w:w="5277"/>
      </w:tblGrid>
      <w:tr w:rsidR="00FF76C2" w:rsidRPr="00FF76C2" w:rsidTr="00845E6F">
        <w:trPr>
          <w:trHeight w:val="3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Разрядность в битах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Диапазон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0:255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-128:127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-32768 : 32767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: 65535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-2147483648 : 2147483647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: 4294967295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-9223372036854775808 : 9223372036854775807</w:t>
            </w:r>
          </w:p>
        </w:tc>
      </w:tr>
      <w:tr w:rsidR="00FF76C2" w:rsidRPr="00FF76C2" w:rsidTr="00845E6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45E6F" w:rsidRPr="00845E6F" w:rsidRDefault="00845E6F" w:rsidP="0084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: 18446744073709551615</w:t>
            </w:r>
          </w:p>
        </w:tc>
      </w:tr>
    </w:tbl>
    <w:p w:rsidR="00845E6F" w:rsidRPr="00FF76C2" w:rsidRDefault="00845E6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845E6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Ссылка на подробную информацию по типам значений приведена в приложении 1.</w:t>
      </w:r>
    </w:p>
    <w:p w:rsidR="00FF76C2" w:rsidRPr="00FF76C2" w:rsidRDefault="00FF76C2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707AF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Условные операторы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Помимо изученных в прошлой лабораторной работе арифметических операций (+, -, *, /, %) и операции присваивания (=) существуют также операции сравнения.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Существуют следующие </w:t>
      </w:r>
      <w:r w:rsidRPr="00FF76C2">
        <w:rPr>
          <w:rFonts w:ascii="Times New Roman" w:hAnsi="Times New Roman" w:cs="Times New Roman"/>
          <w:sz w:val="24"/>
          <w:szCs w:val="24"/>
          <w:u w:val="single"/>
        </w:rPr>
        <w:t>операции сравнения</w:t>
      </w:r>
      <w:r w:rsidRPr="00FF76C2">
        <w:rPr>
          <w:rFonts w:ascii="Times New Roman" w:hAnsi="Times New Roman" w:cs="Times New Roman"/>
          <w:sz w:val="24"/>
          <w:szCs w:val="24"/>
        </w:rPr>
        <w:t>: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==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равно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!=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не равно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&gt;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больше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&gt;=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больше или равно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&lt;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меньше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&lt;=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меньше или равно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 xml:space="preserve">Обратите внимание, что для сравнения необходимо использовать операцию «==», а не «=».  Приведенные операции выполняют сравнение двух частей выражения и возвращают значение типа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FF76C2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F76C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>.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Существуют еще </w:t>
      </w:r>
      <w:r w:rsidRPr="00FF76C2">
        <w:rPr>
          <w:rFonts w:ascii="Times New Roman" w:hAnsi="Times New Roman" w:cs="Times New Roman"/>
          <w:sz w:val="24"/>
          <w:szCs w:val="24"/>
          <w:u w:val="single"/>
        </w:rPr>
        <w:t>логические операции</w:t>
      </w:r>
      <w:r w:rsidRPr="00FF76C2">
        <w:rPr>
          <w:rFonts w:ascii="Times New Roman" w:hAnsi="Times New Roman" w:cs="Times New Roman"/>
          <w:sz w:val="24"/>
          <w:szCs w:val="24"/>
        </w:rPr>
        <w:t>: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&amp;&amp;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операция И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||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операция ИЛИ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C2">
        <w:rPr>
          <w:rFonts w:ascii="Times New Roman" w:hAnsi="Times New Roman" w:cs="Times New Roman"/>
          <w:b/>
          <w:sz w:val="24"/>
          <w:szCs w:val="24"/>
        </w:rPr>
        <w:t>!</w:t>
      </w:r>
      <w:r w:rsidRPr="00FF76C2">
        <w:rPr>
          <w:rFonts w:ascii="Times New Roman" w:hAnsi="Times New Roman" w:cs="Times New Roman"/>
          <w:b/>
          <w:sz w:val="24"/>
          <w:szCs w:val="24"/>
        </w:rPr>
        <w:tab/>
        <w:t>операция НЕ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Логические операции позволяют объединять несколько операций сравнения, к примеру, если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10 и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4, то следующее выражение: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F76C2">
        <w:rPr>
          <w:rFonts w:ascii="Times New Roman" w:hAnsi="Times New Roman" w:cs="Times New Roman"/>
          <w:sz w:val="24"/>
          <w:szCs w:val="24"/>
        </w:rPr>
        <w:t xml:space="preserve"> &gt;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>) &amp;&amp;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F76C2">
        <w:rPr>
          <w:rFonts w:ascii="Times New Roman" w:hAnsi="Times New Roman" w:cs="Times New Roman"/>
          <w:sz w:val="24"/>
          <w:szCs w:val="24"/>
        </w:rPr>
        <w:t xml:space="preserve"> != 10)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вернет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>, так как второе условие не выполнено.</w:t>
      </w: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 xml:space="preserve">Оператор </w:t>
      </w:r>
      <w:r w:rsidRPr="00FF76C2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Простейшая форма этого оператора говорит программе выполнять некоторый оператор или блок, только если некоторое условие истинно. Его форма:</w:t>
      </w: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F76C2">
        <w:rPr>
          <w:rFonts w:ascii="Times New Roman" w:hAnsi="Times New Roman" w:cs="Times New Roman"/>
          <w:sz w:val="24"/>
          <w:szCs w:val="24"/>
        </w:rPr>
        <w:t xml:space="preserve"> (&lt;условие&gt;)</w:t>
      </w: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ab/>
        <w:t>&lt;блок операторов&gt;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или</w:t>
      </w: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F76C2">
        <w:rPr>
          <w:rFonts w:ascii="Times New Roman" w:hAnsi="Times New Roman" w:cs="Times New Roman"/>
          <w:sz w:val="24"/>
          <w:szCs w:val="24"/>
        </w:rPr>
        <w:t xml:space="preserve"> (&lt;условие&gt;)</w:t>
      </w:r>
    </w:p>
    <w:p w:rsidR="00FF76C2" w:rsidRPr="00FF76C2" w:rsidRDefault="00FF76C2" w:rsidP="00FF76C2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&lt;оператор&gt;</w:t>
      </w:r>
    </w:p>
    <w:p w:rsidR="00FF76C2" w:rsidRPr="00FF76C2" w:rsidRDefault="00FF76C2" w:rsidP="00FF76C2">
      <w:pPr>
        <w:spacing w:after="0" w:line="24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&lt; условие &gt; - это выражение, возвращающее результат типа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FF76C2">
        <w:rPr>
          <w:rFonts w:ascii="Times New Roman" w:hAnsi="Times New Roman" w:cs="Times New Roman"/>
          <w:sz w:val="24"/>
          <w:szCs w:val="24"/>
        </w:rPr>
        <w:t xml:space="preserve">,чаще всего с операциями сравнения и логическими операциями. К примеру,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F76C2">
        <w:rPr>
          <w:rFonts w:ascii="Times New Roman" w:hAnsi="Times New Roman" w:cs="Times New Roman"/>
          <w:sz w:val="24"/>
          <w:szCs w:val="24"/>
        </w:rPr>
        <w:t xml:space="preserve">&lt;5. Или переменная типа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FF76C2">
        <w:rPr>
          <w:rFonts w:ascii="Times New Roman" w:hAnsi="Times New Roman" w:cs="Times New Roman"/>
          <w:sz w:val="24"/>
          <w:szCs w:val="24"/>
        </w:rPr>
        <w:t>.</w:t>
      </w: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F76C2" w:rsidRPr="00FF76C2" w:rsidRDefault="00FF76C2" w:rsidP="00FF76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 xml:space="preserve">Оператор </w:t>
      </w:r>
      <w:r w:rsidRPr="00FF76C2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Это оператор множественного ветвления. Он переключает выполнение на различные части кода программы, основываясь на значении выражения, и часто обеспечивает лучшую альтернативу, чем длинный ряд операторов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F76C2">
        <w:rPr>
          <w:rFonts w:ascii="Times New Roman" w:hAnsi="Times New Roman" w:cs="Times New Roman"/>
          <w:sz w:val="24"/>
          <w:szCs w:val="24"/>
        </w:rPr>
        <w:t>-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FF76C2">
        <w:rPr>
          <w:rFonts w:ascii="Times New Roman" w:hAnsi="Times New Roman" w:cs="Times New Roman"/>
          <w:sz w:val="24"/>
          <w:szCs w:val="24"/>
        </w:rPr>
        <w:t>-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F76C2">
        <w:rPr>
          <w:rFonts w:ascii="Times New Roman" w:hAnsi="Times New Roman" w:cs="Times New Roman"/>
          <w:sz w:val="24"/>
          <w:szCs w:val="24"/>
        </w:rPr>
        <w:t xml:space="preserve">. Общая форма оператора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76C2">
        <w:rPr>
          <w:rFonts w:ascii="Times New Roman" w:hAnsi="Times New Roman" w:cs="Times New Roman"/>
          <w:sz w:val="24"/>
          <w:szCs w:val="24"/>
        </w:rPr>
        <w:t>:</w:t>
      </w:r>
    </w:p>
    <w:p w:rsidR="00FF76C2" w:rsidRPr="00FF76C2" w:rsidRDefault="00FF76C2" w:rsidP="00FF76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switch (&lt;выражение&gt;) { </w:t>
      </w:r>
    </w:p>
    <w:p w:rsidR="00FF76C2" w:rsidRPr="00FF76C2" w:rsidRDefault="00FF76C2" w:rsidP="00FF76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case &lt;значение_1&gt;: 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&lt; последовательность операторов 1&gt;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F76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F76C2" w:rsidRPr="00FF76C2" w:rsidRDefault="00FF76C2" w:rsidP="00FF76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F76C2">
        <w:rPr>
          <w:rFonts w:ascii="Times New Roman" w:hAnsi="Times New Roman" w:cs="Times New Roman"/>
          <w:sz w:val="24"/>
          <w:szCs w:val="24"/>
        </w:rPr>
        <w:t xml:space="preserve"> &lt;значение_2&gt;: 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&lt; последовательность операторов 2&gt;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F76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...</w:t>
      </w:r>
    </w:p>
    <w:p w:rsidR="00FF76C2" w:rsidRPr="00FF76C2" w:rsidRDefault="00FF76C2" w:rsidP="00FF76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F76C2">
        <w:rPr>
          <w:rFonts w:ascii="Times New Roman" w:hAnsi="Times New Roman" w:cs="Times New Roman"/>
          <w:sz w:val="24"/>
          <w:szCs w:val="24"/>
        </w:rPr>
        <w:t xml:space="preserve"> &lt;значение_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F76C2">
        <w:rPr>
          <w:rFonts w:ascii="Times New Roman" w:hAnsi="Times New Roman" w:cs="Times New Roman"/>
          <w:sz w:val="24"/>
          <w:szCs w:val="24"/>
        </w:rPr>
        <w:t>&gt;: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&lt; последовательность операторов n&gt; 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F76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F76C2" w:rsidRPr="00FF76C2" w:rsidRDefault="00FF76C2" w:rsidP="00FF76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F76C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F76C2" w:rsidRPr="00FF76C2" w:rsidRDefault="00FF76C2" w:rsidP="00FF76C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&lt; последовательность операторов по умолчанию&gt; </w:t>
      </w:r>
    </w:p>
    <w:p w:rsidR="00FF76C2" w:rsidRPr="00FF76C2" w:rsidRDefault="00FF76C2" w:rsidP="00FF76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76C2">
        <w:rPr>
          <w:rFonts w:ascii="Times New Roman" w:hAnsi="Times New Roman" w:cs="Times New Roman"/>
          <w:sz w:val="24"/>
          <w:szCs w:val="24"/>
        </w:rPr>
        <w:t xml:space="preserve"> работает следующим образом. Значение выражения сравнивается с каждым из указанных значений в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F76C2">
        <w:rPr>
          <w:rFonts w:ascii="Times New Roman" w:hAnsi="Times New Roman" w:cs="Times New Roman"/>
          <w:sz w:val="24"/>
          <w:szCs w:val="24"/>
        </w:rPr>
        <w:t xml:space="preserve">-операторах. Если соответствие найдено, то выполняется последовательность операторов, следующая после этого оператора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F76C2">
        <w:rPr>
          <w:rFonts w:ascii="Times New Roman" w:hAnsi="Times New Roman" w:cs="Times New Roman"/>
          <w:sz w:val="24"/>
          <w:szCs w:val="24"/>
        </w:rPr>
        <w:t xml:space="preserve">. Если ни одно из значений не соответствует значению выражения, то выполняется </w:t>
      </w:r>
      <w:r w:rsidRPr="00FF76C2">
        <w:rPr>
          <w:rFonts w:ascii="Times New Roman" w:hAnsi="Times New Roman" w:cs="Times New Roman"/>
          <w:sz w:val="24"/>
          <w:szCs w:val="24"/>
        </w:rPr>
        <w:lastRenderedPageBreak/>
        <w:t xml:space="preserve">последовательность операторов по умолчанию после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F76C2">
        <w:rPr>
          <w:rFonts w:ascii="Times New Roman" w:hAnsi="Times New Roman" w:cs="Times New Roman"/>
          <w:sz w:val="24"/>
          <w:szCs w:val="24"/>
        </w:rPr>
        <w:t xml:space="preserve">. Однако оператор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F76C2">
        <w:rPr>
          <w:rFonts w:ascii="Times New Roman" w:hAnsi="Times New Roman" w:cs="Times New Roman"/>
          <w:sz w:val="24"/>
          <w:szCs w:val="24"/>
        </w:rPr>
        <w:t xml:space="preserve"> не обязателен. Если его нет, и ни одно из значений не совпало, то никаких дальнейших действий не требуется. Оператор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F76C2">
        <w:rPr>
          <w:rFonts w:ascii="Times New Roman" w:hAnsi="Times New Roman" w:cs="Times New Roman"/>
          <w:sz w:val="24"/>
          <w:szCs w:val="24"/>
        </w:rPr>
        <w:t xml:space="preserve"> используется внутри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76C2">
        <w:rPr>
          <w:rFonts w:ascii="Times New Roman" w:hAnsi="Times New Roman" w:cs="Times New Roman"/>
          <w:sz w:val="24"/>
          <w:szCs w:val="24"/>
        </w:rPr>
        <w:t xml:space="preserve">, чтобы закончить последовательность операторов. Когда встречается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FF76C2">
        <w:rPr>
          <w:rFonts w:ascii="Times New Roman" w:hAnsi="Times New Roman" w:cs="Times New Roman"/>
          <w:sz w:val="24"/>
          <w:szCs w:val="24"/>
        </w:rPr>
        <w:t xml:space="preserve">, выполнение программы переходит к первой строке кода, которая следует за закрывающей скобкой оператора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76C2">
        <w:rPr>
          <w:rFonts w:ascii="Times New Roman" w:hAnsi="Times New Roman" w:cs="Times New Roman"/>
          <w:sz w:val="24"/>
          <w:szCs w:val="24"/>
        </w:rPr>
        <w:t>.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Циклы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Цикл – это оператор или блок, выполняемый многократно. 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Цикл WHILE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Этот цикл выполняет набор операторов, пока его условное выражение имеет значение true. Вот его общая форма: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while (&lt;условное выражение&gt;) {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ab/>
        <w:t>&lt;тело цикла&gt;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}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Тело цикла содержит набор операторов, которые будут выполняться до тех пор, пока условное выражение имеет значение true. Когда &lt;условное выражение&gt; принимает значение false, программа продолжит выполнение со строки, следующей непосредственно после циклом. 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Фигурные скобки не нужны, если повторяется одиночный оператор: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while (&lt;условное выражение&gt;) 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ab/>
        <w:t>&lt;оператор&gt;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К примеру, программа, выводящая на экран цифры от 0 до 9: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6C2" w:rsidTr="00FF76C2">
        <w:tc>
          <w:tcPr>
            <w:tcW w:w="9345" w:type="dxa"/>
          </w:tcPr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(x &lt; 10) {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Console.WriteLine (x);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x++;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Так как цикл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 xml:space="preserve"> оценивает условное выражение в самом начале своей работы, тело цикла не выполнится ни одного раза, если условие сразу же имеет значение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>.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 xml:space="preserve">Цикл </w:t>
      </w:r>
      <w:r w:rsidRPr="00FF76C2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FF76C2">
        <w:rPr>
          <w:rFonts w:ascii="Times New Roman" w:hAnsi="Times New Roman" w:cs="Times New Roman"/>
          <w:i/>
          <w:sz w:val="24"/>
          <w:szCs w:val="24"/>
        </w:rPr>
        <w:t>…</w:t>
      </w:r>
      <w:r w:rsidRPr="00FF76C2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В цикле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 xml:space="preserve">, если условное выражение, управляющее циклом, первоначально имеет значение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 xml:space="preserve">, то тело цикла не будет выполняться вообще. Однако иногда желательно выполнить тело цикла, по крайней мере, один раз, даже если условное выражение сначала имеет значение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 xml:space="preserve">. Другими словами, существуют ситуации, когда вы хотели бы проверить выражение завершения в конце цикла, а не в начале. </w:t>
      </w:r>
      <w:r w:rsidRPr="00FF76C2">
        <w:rPr>
          <w:rFonts w:ascii="Times New Roman" w:hAnsi="Times New Roman" w:cs="Times New Roman"/>
          <w:sz w:val="24"/>
          <w:szCs w:val="24"/>
        </w:rPr>
        <w:t>Ц</w:t>
      </w:r>
      <w:r w:rsidRPr="00FF76C2">
        <w:rPr>
          <w:rFonts w:ascii="Times New Roman" w:hAnsi="Times New Roman" w:cs="Times New Roman"/>
          <w:sz w:val="24"/>
          <w:szCs w:val="24"/>
        </w:rPr>
        <w:t xml:space="preserve">икл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F76C2">
        <w:rPr>
          <w:rFonts w:ascii="Times New Roman" w:hAnsi="Times New Roman" w:cs="Times New Roman"/>
          <w:sz w:val="24"/>
          <w:szCs w:val="24"/>
        </w:rPr>
        <w:t>…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 xml:space="preserve"> делает именно это. Этот цикл выполняет свое тело по крайней мере один раз. Его общая форма:</w:t>
      </w:r>
    </w:p>
    <w:p w:rsidR="00FF76C2" w:rsidRPr="00FF76C2" w:rsidRDefault="00FF76C2" w:rsidP="00FF76C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F76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ab/>
        <w:t>&lt;тело цикла&gt;</w:t>
      </w:r>
    </w:p>
    <w:p w:rsidR="00FF76C2" w:rsidRPr="00FF76C2" w:rsidRDefault="00FF76C2" w:rsidP="00FF76C2">
      <w:pPr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}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 xml:space="preserve"> (&lt;условное выражение&gt;);</w:t>
      </w: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 xml:space="preserve">Каждая итерация цикла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F76C2">
        <w:rPr>
          <w:rFonts w:ascii="Times New Roman" w:hAnsi="Times New Roman" w:cs="Times New Roman"/>
          <w:sz w:val="24"/>
          <w:szCs w:val="24"/>
        </w:rPr>
        <w:t xml:space="preserve">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 xml:space="preserve"> сначала выполняет тело цикла, а затем оценивает условное выражение. Если это выражение –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F76C2">
        <w:rPr>
          <w:rFonts w:ascii="Times New Roman" w:hAnsi="Times New Roman" w:cs="Times New Roman"/>
          <w:sz w:val="24"/>
          <w:szCs w:val="24"/>
        </w:rPr>
        <w:t>, цикл повторяется. Иначе, цикл заканчивается. Ниже показана переделанная версия программы, выводящая на экран цифры от 0 до 9:</w:t>
      </w: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6C2" w:rsidTr="00FF76C2">
        <w:tc>
          <w:tcPr>
            <w:tcW w:w="9345" w:type="dxa"/>
          </w:tcPr>
          <w:p w:rsidR="00FF76C2" w:rsidRPr="00FF76C2" w:rsidRDefault="00FF76C2" w:rsidP="00FF76C2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= 0;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Console.WriteLine (x);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x++;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(x &lt; 10);</w:t>
            </w:r>
          </w:p>
          <w:p w:rsid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В следующем примере тело цикла выполняется один раз, хотя условие цикла ложно:</w:t>
      </w: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6C2" w:rsidTr="00FF76C2">
        <w:tc>
          <w:tcPr>
            <w:tcW w:w="9345" w:type="dxa"/>
          </w:tcPr>
          <w:p w:rsidR="00FF76C2" w:rsidRPr="00FF76C2" w:rsidRDefault="00FF76C2" w:rsidP="00FF76C2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a = 10, b = 20;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WriteLine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 xml:space="preserve"> ("Эта строка выведется один раз");</w:t>
            </w:r>
          </w:p>
          <w:p w:rsidR="00FF76C2" w:rsidRPr="00FF76C2" w:rsidRDefault="00FF76C2" w:rsidP="00FF76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- 5;</w:t>
            </w:r>
          </w:p>
          <w:p w:rsidR="00FF76C2" w:rsidRP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while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&gt; b);</w:t>
            </w:r>
          </w:p>
          <w:p w:rsidR="00FF76C2" w:rsidRDefault="00FF76C2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i/>
          <w:sz w:val="24"/>
          <w:szCs w:val="24"/>
        </w:rPr>
        <w:t>Цикл</w:t>
      </w:r>
      <w:r w:rsidRPr="00FF76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Более сложный оператор цикла – это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 xml:space="preserve">. Цикл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 xml:space="preserve"> повторяет тело цикла определенное количество раз. Этот цикл также удобен для того чтобы пройти переменной по промежутку значений с каким-либо шагом. Его форма:</w:t>
      </w:r>
    </w:p>
    <w:p w:rsidR="00FF76C2" w:rsidRPr="00FF76C2" w:rsidRDefault="00FF76C2" w:rsidP="00FF76C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 xml:space="preserve"> (&lt;инициализация&gt;; &lt;условное выражение&gt;; &lt;приращение&gt;) {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ab/>
        <w:t>&lt;тело цикла&gt;</w:t>
      </w:r>
    </w:p>
    <w:p w:rsidR="00FF76C2" w:rsidRPr="00FF76C2" w:rsidRDefault="00FF76C2" w:rsidP="00FF76C2">
      <w:pPr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}</w:t>
      </w:r>
    </w:p>
    <w:p w:rsid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В начале работы цикла выполняется выражение &lt;инициализация&gt;. В общем случае это выражение устанавливает значение </w:t>
      </w:r>
      <w:r w:rsidRPr="00FF76C2">
        <w:rPr>
          <w:rFonts w:ascii="Times New Roman" w:hAnsi="Times New Roman" w:cs="Times New Roman"/>
          <w:i/>
          <w:sz w:val="24"/>
          <w:szCs w:val="24"/>
        </w:rPr>
        <w:t>переменной управления циклом</w:t>
      </w:r>
      <w:r w:rsidRPr="00FF76C2">
        <w:rPr>
          <w:rFonts w:ascii="Times New Roman" w:hAnsi="Times New Roman" w:cs="Times New Roman"/>
          <w:sz w:val="24"/>
          <w:szCs w:val="24"/>
        </w:rPr>
        <w:t xml:space="preserve">, которая действует как счетчик. Выражение инициализации выполняется только один раз. Затем оценивается &lt;условное выражение&gt;. Если это выражение –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F76C2">
        <w:rPr>
          <w:rFonts w:ascii="Times New Roman" w:hAnsi="Times New Roman" w:cs="Times New Roman"/>
          <w:sz w:val="24"/>
          <w:szCs w:val="24"/>
        </w:rPr>
        <w:t xml:space="preserve">, то выполняются операторы в теле цикла, если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 xml:space="preserve">, цикл заканчивается. Если операторы в теле цикла выполнились, далее выполняется часть цикла &lt;приращение&gt;. Обычно это выражение, которое увеличивает или уменьшает переменную управления циклом. В каждом проходе цикла – сначала оценивается условное выражение, потом выполняется тело цикла и затем приращение. Этот процесс повторяется до тех пор, пока управляющее выражение не станет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 xml:space="preserve">. Ниже приведена версия программы, выводящей цифры, которая использует цикл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>:</w:t>
      </w:r>
    </w:p>
    <w:p w:rsidR="00236E4D" w:rsidRDefault="00236E4D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6E4D" w:rsidTr="00236E4D">
        <w:tc>
          <w:tcPr>
            <w:tcW w:w="9345" w:type="dxa"/>
          </w:tcPr>
          <w:p w:rsidR="00236E4D" w:rsidRPr="00FF76C2" w:rsidRDefault="00236E4D" w:rsidP="00236E4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x;</w:t>
            </w:r>
          </w:p>
          <w:p w:rsidR="00236E4D" w:rsidRPr="00FF76C2" w:rsidRDefault="00236E4D" w:rsidP="00236E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(x = 0; x &lt; 10; x++) {</w:t>
            </w:r>
          </w:p>
          <w:p w:rsidR="00236E4D" w:rsidRPr="00FF76C2" w:rsidRDefault="00236E4D" w:rsidP="00236E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Console.WriteLine 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36E4D" w:rsidRPr="00FF76C2" w:rsidRDefault="00236E4D" w:rsidP="00236E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36E4D" w:rsidRDefault="00236E4D" w:rsidP="00FF7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6E4D" w:rsidRPr="00FF76C2" w:rsidRDefault="00236E4D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76C2" w:rsidRPr="00FF76C2" w:rsidRDefault="00FF76C2" w:rsidP="00FF76C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 xml:space="preserve">В данном примере первым действием оператор цикла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 xml:space="preserve"> присваивает переменной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значение 10. Далее проводится проверка условия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&lt;10). Это условие возвращает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F76C2">
        <w:rPr>
          <w:rFonts w:ascii="Times New Roman" w:hAnsi="Times New Roman" w:cs="Times New Roman"/>
          <w:sz w:val="24"/>
          <w:szCs w:val="24"/>
        </w:rPr>
        <w:t xml:space="preserve">, и выполняется тело цикла, то есть в консоль выводится цифра 0. Затем проводится приращение, к значению переменной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прибавляется 1. Теперь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1. Снова проводится проверка условия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&lt; 10). Оно снова истинно, и выполняется вывод в консоль цифры 1. Очередное приращение и так далее. Когда значение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достигает 9, выполняется оператор вывода в консоль, производится приращение – теперь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10. Производится проверка условия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 &lt; 10). Оно возвращает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76C2">
        <w:rPr>
          <w:rFonts w:ascii="Times New Roman" w:hAnsi="Times New Roman" w:cs="Times New Roman"/>
          <w:sz w:val="24"/>
          <w:szCs w:val="24"/>
        </w:rPr>
        <w:t>. На этом выполнение цикла заканчивается.</w:t>
      </w:r>
    </w:p>
    <w:p w:rsidR="00FF76C2" w:rsidRPr="00FF76C2" w:rsidRDefault="00FF76C2" w:rsidP="00FF7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Если в теле цикла только один оператор, то скобки использовать не обязательно. </w:t>
      </w:r>
    </w:p>
    <w:p w:rsidR="00FF76C2" w:rsidRPr="00FF76C2" w:rsidRDefault="00FF76C2" w:rsidP="00FF76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Часто переменная, которая управляет циклом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>, необходима только для целей цикла, и не используется в другом месте. В таком случае, можно объявить переменную внутри выражения &lt;инициализация&gt;. Например:</w:t>
      </w:r>
    </w:p>
    <w:p w:rsidR="00FF76C2" w:rsidRDefault="00FF76C2" w:rsidP="00FF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6E4D" w:rsidRPr="00236E4D" w:rsidTr="00236E4D">
        <w:tc>
          <w:tcPr>
            <w:tcW w:w="9345" w:type="dxa"/>
          </w:tcPr>
          <w:p w:rsidR="00236E4D" w:rsidRPr="00FF76C2" w:rsidRDefault="00236E4D" w:rsidP="00236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F76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</w:t>
            </w: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= 0; x &lt; 10; x++) </w:t>
            </w:r>
          </w:p>
          <w:p w:rsidR="00236E4D" w:rsidRPr="00236E4D" w:rsidRDefault="00236E4D" w:rsidP="00FF76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76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Console.WriteLine (x);</w:t>
            </w:r>
          </w:p>
        </w:tc>
      </w:tr>
    </w:tbl>
    <w:p w:rsidR="00236E4D" w:rsidRPr="00236E4D" w:rsidRDefault="00236E4D" w:rsidP="00FF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36E4D" w:rsidRPr="00236E4D" w:rsidRDefault="00236E4D" w:rsidP="00FF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2C04" w:rsidRPr="00FF76C2" w:rsidRDefault="00942C04" w:rsidP="00FF7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6E4D" w:rsidRDefault="00236E4D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Toc385432836"/>
      <w:bookmarkStart w:id="1" w:name="_Toc385611379"/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07AF3" w:rsidRPr="00236E4D" w:rsidRDefault="00707AF3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 w:rsidRPr="00236E4D">
        <w:rPr>
          <w:rFonts w:ascii="Times New Roman" w:hAnsi="Times New Roman" w:cs="Times New Roman"/>
          <w:b/>
          <w:caps/>
          <w:sz w:val="24"/>
          <w:szCs w:val="24"/>
        </w:rPr>
        <w:lastRenderedPageBreak/>
        <w:t>Варианты заданий</w:t>
      </w:r>
      <w:bookmarkEnd w:id="0"/>
      <w:bookmarkEnd w:id="1"/>
    </w:p>
    <w:p w:rsidR="00707AF3" w:rsidRPr="00FF76C2" w:rsidRDefault="00707AF3" w:rsidP="00707AF3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  <w:lang w:val="en-US"/>
        </w:rPr>
      </w:pPr>
      <w:bookmarkStart w:id="2" w:name="_Toc385432837"/>
      <w:bookmarkStart w:id="3" w:name="_Toc385611380"/>
      <w:r w:rsidRPr="00FF76C2">
        <w:rPr>
          <w:rFonts w:ascii="Times New Roman" w:hAnsi="Times New Roman"/>
          <w:sz w:val="24"/>
          <w:szCs w:val="24"/>
        </w:rPr>
        <w:t>Задание 1.1</w:t>
      </w:r>
      <w:bookmarkEnd w:id="2"/>
      <w:bookmarkEnd w:id="3"/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круга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</w:p>
    <w:p w:rsidR="00707AF3" w:rsidRPr="00FF76C2" w:rsidRDefault="00707AF3" w:rsidP="00707AF3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</w:t>
      </w:r>
      <w:r w:rsidRPr="00FF76C2">
        <w:rPr>
          <w:rFonts w:ascii="Times New Roman" w:hAnsi="Times New Roman"/>
          <w:sz w:val="24"/>
          <w:szCs w:val="24"/>
          <w:lang w:val="en-US"/>
        </w:rPr>
        <w:t>piR</w:t>
      </w:r>
      <w:r w:rsidRPr="00FF76C2">
        <w:rPr>
          <w:rFonts w:ascii="Times New Roman" w:hAnsi="Times New Roman"/>
          <w:sz w:val="24"/>
          <w:szCs w:val="24"/>
          <w:vertAlign w:val="superscript"/>
        </w:rPr>
        <w:t>2</w:t>
      </w:r>
      <w:r w:rsidRPr="00FF76C2">
        <w:rPr>
          <w:rFonts w:ascii="Times New Roman" w:hAnsi="Times New Roman"/>
          <w:sz w:val="24"/>
          <w:szCs w:val="24"/>
        </w:rPr>
        <w:t xml:space="preserve">;     </w:t>
      </w:r>
      <w:r w:rsidRPr="00FF76C2">
        <w:rPr>
          <w:rFonts w:ascii="Times New Roman" w:hAnsi="Times New Roman"/>
          <w:sz w:val="24"/>
          <w:szCs w:val="24"/>
          <w:lang w:val="en-US"/>
        </w:rPr>
        <w:t>pi</w:t>
      </w:r>
      <w:r w:rsidRPr="00FF76C2">
        <w:rPr>
          <w:rFonts w:ascii="Times New Roman" w:hAnsi="Times New Roman"/>
          <w:sz w:val="24"/>
          <w:szCs w:val="24"/>
        </w:rPr>
        <w:t>=3,14.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прямоугольника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АВ.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параллелограмма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АН.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треугольника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0,5АН.</w:t>
      </w:r>
    </w:p>
    <w:p w:rsidR="00707AF3" w:rsidRPr="00FF76C2" w:rsidRDefault="00707AF3" w:rsidP="00707A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трапеции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</w:p>
    <w:p w:rsidR="00707AF3" w:rsidRPr="00FF76C2" w:rsidRDefault="00707AF3" w:rsidP="00707AF3">
      <w:pPr>
        <w:pStyle w:val="a8"/>
        <w:ind w:firstLine="360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0,5Н(А+В).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объем треугольной пирамиды (</w:t>
      </w: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 = 1/3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>Н.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объем цилиндра (</w:t>
      </w: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  <w:r w:rsidRPr="00FF76C2">
        <w:rPr>
          <w:rFonts w:ascii="Times New Roman" w:hAnsi="Times New Roman"/>
          <w:sz w:val="24"/>
          <w:szCs w:val="24"/>
        </w:rPr>
        <w:br/>
      </w: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 = piR</w:t>
      </w:r>
      <w:r w:rsidRPr="00FF76C2">
        <w:rPr>
          <w:rFonts w:ascii="Times New Roman" w:hAnsi="Times New Roman"/>
          <w:sz w:val="24"/>
          <w:szCs w:val="24"/>
          <w:vertAlign w:val="superscript"/>
        </w:rPr>
        <w:t>2</w:t>
      </w:r>
      <w:r w:rsidRPr="00FF76C2">
        <w:rPr>
          <w:rFonts w:ascii="Times New Roman" w:hAnsi="Times New Roman"/>
          <w:sz w:val="24"/>
          <w:szCs w:val="24"/>
        </w:rPr>
        <w:t xml:space="preserve">H; </w:t>
      </w:r>
      <w:r w:rsidRPr="00FF76C2">
        <w:rPr>
          <w:rFonts w:ascii="Times New Roman" w:hAnsi="Times New Roman"/>
          <w:sz w:val="24"/>
          <w:szCs w:val="24"/>
          <w:lang w:val="en-US"/>
        </w:rPr>
        <w:t>pi</w:t>
      </w:r>
      <w:r w:rsidRPr="00FF76C2">
        <w:rPr>
          <w:rFonts w:ascii="Times New Roman" w:hAnsi="Times New Roman"/>
          <w:sz w:val="24"/>
          <w:szCs w:val="24"/>
        </w:rPr>
        <w:t>=3,14.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объем шара (</w:t>
      </w: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</w:p>
    <w:p w:rsidR="00707AF3" w:rsidRPr="00FF76C2" w:rsidRDefault="00707AF3" w:rsidP="00707AF3">
      <w:pPr>
        <w:pStyle w:val="a8"/>
        <w:ind w:firstLine="360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  <w:lang w:val="en-US"/>
        </w:rPr>
        <w:t>V</w:t>
      </w:r>
      <w:r w:rsidRPr="00FF76C2">
        <w:rPr>
          <w:rFonts w:ascii="Times New Roman" w:hAnsi="Times New Roman"/>
          <w:sz w:val="24"/>
          <w:szCs w:val="24"/>
        </w:rPr>
        <w:t xml:space="preserve"> = 4/3piR</w:t>
      </w:r>
      <w:r w:rsidRPr="00FF76C2">
        <w:rPr>
          <w:rFonts w:ascii="Times New Roman" w:hAnsi="Times New Roman"/>
          <w:sz w:val="24"/>
          <w:szCs w:val="24"/>
          <w:vertAlign w:val="superscript"/>
        </w:rPr>
        <w:t>3</w:t>
      </w:r>
      <w:r w:rsidRPr="00FF76C2">
        <w:rPr>
          <w:rFonts w:ascii="Times New Roman" w:hAnsi="Times New Roman"/>
          <w:sz w:val="24"/>
          <w:szCs w:val="24"/>
        </w:rPr>
        <w:t xml:space="preserve">;     </w:t>
      </w:r>
      <w:r w:rsidRPr="00FF76C2">
        <w:rPr>
          <w:rFonts w:ascii="Times New Roman" w:hAnsi="Times New Roman"/>
          <w:sz w:val="24"/>
          <w:szCs w:val="24"/>
          <w:lang w:val="en-US"/>
        </w:rPr>
        <w:t>pi</w:t>
      </w:r>
      <w:r w:rsidRPr="00FF76C2">
        <w:rPr>
          <w:rFonts w:ascii="Times New Roman" w:hAnsi="Times New Roman"/>
          <w:sz w:val="24"/>
          <w:szCs w:val="24"/>
        </w:rPr>
        <w:t>=3,14.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площадь сферы (</w:t>
      </w: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</w:p>
    <w:p w:rsidR="00707AF3" w:rsidRPr="00FF76C2" w:rsidRDefault="00707AF3" w:rsidP="00707AF3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  <w:lang w:val="en-US"/>
        </w:rPr>
        <w:t>S</w:t>
      </w:r>
      <w:r w:rsidRPr="00FF76C2">
        <w:rPr>
          <w:rFonts w:ascii="Times New Roman" w:hAnsi="Times New Roman"/>
          <w:sz w:val="24"/>
          <w:szCs w:val="24"/>
        </w:rPr>
        <w:t xml:space="preserve"> = 4</w:t>
      </w:r>
      <w:r w:rsidRPr="00FF76C2">
        <w:rPr>
          <w:rFonts w:ascii="Times New Roman" w:hAnsi="Times New Roman"/>
          <w:sz w:val="24"/>
          <w:szCs w:val="24"/>
          <w:lang w:val="en-US"/>
        </w:rPr>
        <w:t>piR</w:t>
      </w:r>
      <w:r w:rsidRPr="00FF76C2">
        <w:rPr>
          <w:rFonts w:ascii="Times New Roman" w:hAnsi="Times New Roman"/>
          <w:sz w:val="24"/>
          <w:szCs w:val="24"/>
          <w:vertAlign w:val="superscript"/>
        </w:rPr>
        <w:t>2</w:t>
      </w:r>
      <w:r w:rsidRPr="00FF76C2">
        <w:rPr>
          <w:rFonts w:ascii="Times New Roman" w:hAnsi="Times New Roman"/>
          <w:sz w:val="24"/>
          <w:szCs w:val="24"/>
        </w:rPr>
        <w:t xml:space="preserve">; </w:t>
      </w:r>
      <w:r w:rsidRPr="00FF76C2">
        <w:rPr>
          <w:rFonts w:ascii="Times New Roman" w:hAnsi="Times New Roman"/>
          <w:sz w:val="24"/>
          <w:szCs w:val="24"/>
          <w:lang w:val="en-US"/>
        </w:rPr>
        <w:t>pi</w:t>
      </w:r>
      <w:r w:rsidRPr="00FF76C2">
        <w:rPr>
          <w:rFonts w:ascii="Times New Roman" w:hAnsi="Times New Roman"/>
          <w:sz w:val="24"/>
          <w:szCs w:val="24"/>
        </w:rPr>
        <w:t>=3,14.</w:t>
      </w:r>
    </w:p>
    <w:p w:rsidR="00707AF3" w:rsidRPr="00FF76C2" w:rsidRDefault="00707AF3" w:rsidP="00707AF3">
      <w:pPr>
        <w:pStyle w:val="a8"/>
        <w:rPr>
          <w:rFonts w:ascii="Times New Roman" w:hAnsi="Times New Roman"/>
          <w:sz w:val="24"/>
          <w:szCs w:val="24"/>
        </w:rPr>
      </w:pPr>
    </w:p>
    <w:p w:rsidR="00707AF3" w:rsidRPr="00FF76C2" w:rsidRDefault="00707AF3" w:rsidP="00707AF3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>Создать программу, вычисляющую длину окружности (</w:t>
      </w:r>
      <w:r w:rsidRPr="00FF76C2">
        <w:rPr>
          <w:rFonts w:ascii="Times New Roman" w:hAnsi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/>
          <w:sz w:val="24"/>
          <w:szCs w:val="24"/>
        </w:rPr>
        <w:t xml:space="preserve">) по формуле </w:t>
      </w:r>
    </w:p>
    <w:p w:rsidR="00707AF3" w:rsidRPr="00FF76C2" w:rsidRDefault="00707AF3" w:rsidP="00707AF3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/>
          <w:sz w:val="24"/>
          <w:szCs w:val="24"/>
        </w:rPr>
        <w:t xml:space="preserve"> = 2piR; </w:t>
      </w:r>
      <w:r w:rsidRPr="00FF76C2">
        <w:rPr>
          <w:rFonts w:ascii="Times New Roman" w:hAnsi="Times New Roman"/>
          <w:sz w:val="24"/>
          <w:szCs w:val="24"/>
          <w:lang w:val="en-US"/>
        </w:rPr>
        <w:t>pi</w:t>
      </w:r>
      <w:r w:rsidRPr="00FF76C2">
        <w:rPr>
          <w:rFonts w:ascii="Times New Roman" w:hAnsi="Times New Roman"/>
          <w:sz w:val="24"/>
          <w:szCs w:val="24"/>
        </w:rPr>
        <w:t>=3,14.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76C2">
        <w:rPr>
          <w:rFonts w:ascii="Times New Roman" w:hAnsi="Times New Roman" w:cs="Times New Roman"/>
          <w:sz w:val="24"/>
          <w:szCs w:val="24"/>
        </w:rPr>
        <w:br w:type="page"/>
      </w: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4" w:name="_Toc385432838"/>
      <w:bookmarkStart w:id="5" w:name="_Toc385611381"/>
      <w:r w:rsidRPr="00FF76C2">
        <w:rPr>
          <w:rFonts w:ascii="Times New Roman" w:hAnsi="Times New Roman"/>
          <w:sz w:val="24"/>
          <w:szCs w:val="24"/>
        </w:rPr>
        <w:lastRenderedPageBreak/>
        <w:t>Задание 1.2</w:t>
      </w:r>
      <w:bookmarkEnd w:id="4"/>
      <w:bookmarkEnd w:id="5"/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1.        P =  ( M*Z1  +  L^2 * Z2 )^3 ;              где    Z1 =  √( M^2  +  2 * L ) ;      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 -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1^2  -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76C2">
        <w:rPr>
          <w:rFonts w:ascii="Times New Roman" w:hAnsi="Times New Roman" w:cs="Times New Roman"/>
          <w:sz w:val="24"/>
          <w:szCs w:val="24"/>
        </w:rPr>
        <w:t xml:space="preserve">^2 *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;                 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=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 -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76C2">
        <w:rPr>
          <w:rFonts w:ascii="Times New Roman" w:hAnsi="Times New Roman" w:cs="Times New Roman"/>
          <w:sz w:val="24"/>
          <w:szCs w:val="24"/>
        </w:rPr>
        <w:t>^3 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2.       Z = ( M / P - L1 * P ) / M * L1 ;             где    P =  M^2 + L1^2 - L2^2 ;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2 *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76C2">
        <w:rPr>
          <w:rFonts w:ascii="Times New Roman" w:hAnsi="Times New Roman" w:cs="Times New Roman"/>
          <w:sz w:val="24"/>
          <w:szCs w:val="24"/>
        </w:rPr>
        <w:t xml:space="preserve">^2 *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76C2">
        <w:rPr>
          <w:rFonts w:ascii="Times New Roman" w:hAnsi="Times New Roman" w:cs="Times New Roman"/>
          <w:sz w:val="24"/>
          <w:szCs w:val="24"/>
        </w:rPr>
        <w:t xml:space="preserve">  ) /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76C2">
        <w:rPr>
          <w:rFonts w:ascii="Times New Roman" w:hAnsi="Times New Roman" w:cs="Times New Roman"/>
          <w:sz w:val="24"/>
          <w:szCs w:val="24"/>
        </w:rPr>
        <w:t xml:space="preserve"> ;               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3.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 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 -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1 -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2 ) * 3.5 ;                       где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 √(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 +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2 ) ;      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 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 *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+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F76C2">
        <w:rPr>
          <w:rFonts w:ascii="Times New Roman" w:hAnsi="Times New Roman" w:cs="Times New Roman"/>
          <w:sz w:val="24"/>
          <w:szCs w:val="24"/>
        </w:rPr>
        <w:t xml:space="preserve"> *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76C2">
        <w:rPr>
          <w:rFonts w:ascii="Times New Roman" w:hAnsi="Times New Roman" w:cs="Times New Roman"/>
          <w:sz w:val="24"/>
          <w:szCs w:val="24"/>
        </w:rPr>
        <w:t xml:space="preserve"> ) /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1^2 ;           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1 -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F76C2">
        <w:rPr>
          <w:rFonts w:ascii="Times New Roman" w:hAnsi="Times New Roman" w:cs="Times New Roman"/>
          <w:sz w:val="24"/>
          <w:szCs w:val="24"/>
        </w:rPr>
        <w:t xml:space="preserve">2 .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4.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F76C2">
        <w:rPr>
          <w:rFonts w:ascii="Times New Roman" w:hAnsi="Times New Roman" w:cs="Times New Roman"/>
          <w:sz w:val="24"/>
          <w:szCs w:val="24"/>
        </w:rPr>
        <w:t xml:space="preserve"> = 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>*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1 -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76C2">
        <w:rPr>
          <w:rFonts w:ascii="Times New Roman" w:hAnsi="Times New Roman" w:cs="Times New Roman"/>
          <w:sz w:val="24"/>
          <w:szCs w:val="24"/>
        </w:rPr>
        <w:t>^2*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2 ) / 2 ;                    где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F76C2">
        <w:rPr>
          <w:rFonts w:ascii="Times New Roman" w:hAnsi="Times New Roman" w:cs="Times New Roman"/>
          <w:sz w:val="24"/>
          <w:szCs w:val="24"/>
        </w:rPr>
        <w:t xml:space="preserve">1 =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 xml:space="preserve"> + √(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>^2 - 4*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F76C2">
        <w:rPr>
          <w:rFonts w:ascii="Times New Roman" w:hAnsi="Times New Roman" w:cs="Times New Roman"/>
          <w:sz w:val="24"/>
          <w:szCs w:val="24"/>
        </w:rPr>
        <w:t>*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76C2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Z = ( M*X2^2 + L*X1 ) / B;                            X2 =  M * B /2*C .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5.       Z = ( A + 1 ) * 3 - B^2 * ( X1 + 2 )^2 ;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X1 = 3.5 * A * B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Y = ( B + 1 ) * 8 - A * ( X2 - X1 ) ;                  X2 = 15.36 - A * B 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6.      Y = ( Y1 - Y2 ) / X ;                               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X = √( Y1^2 + Z1^2 + P1^2 ).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Z = ( Z1 + Z2 ) / X ;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P = P1 * P2 / X ;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7.      A = ( R + B + L ) / ( Z1 ^2 + Z2 ) ;        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Z1 = B * cos(L^2) ;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Z2 = sin(L) / B 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8.       Z = ( Z1 - M * Z2 ) * ( M + 1 ) ;            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M = ln(M1) * tn(M2) 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Y = ( Y1 + M * Y2 ) * ( M + 1 );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9.        X1 = Z1 / P ;                                         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P =  ( Z1^2 + Z2^2 ) / Z1 * Z2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 X2 = Z2 / P ; 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 X3 = Z3 / P ;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10.      X = ( M * X1 - L * X2 ) / M ;               </w:t>
      </w:r>
      <w:r w:rsidRPr="00FF76C2">
        <w:rPr>
          <w:rFonts w:ascii="Times New Roman" w:hAnsi="Times New Roman" w:cs="Times New Roman"/>
          <w:sz w:val="24"/>
          <w:szCs w:val="24"/>
        </w:rPr>
        <w:t>где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X1 = M - √( M^2 - 4*M*L) ;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  Z = ( M * X1 * X2 + L ) / L  ;                        X2 = M + √( M^2 - 4*M*L ) .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F76C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FF76C2" w:rsidRDefault="00942C0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6" w:name="_Toc385611192"/>
      <w:r w:rsidRPr="00FF76C2">
        <w:rPr>
          <w:rFonts w:ascii="Times New Roman" w:hAnsi="Times New Roman"/>
          <w:sz w:val="24"/>
          <w:szCs w:val="24"/>
        </w:rPr>
        <w:t>Задание 2.1</w:t>
      </w:r>
      <w:bookmarkEnd w:id="6"/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1)            |   1.7 * X ,                  если          X &lt; 3.5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 |   -36 ,                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|   100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        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3.5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2)           |   Z^2  ,                     если             Z ≤ -3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 |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^3  ,                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3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|   Z-4 ,                                          Z = -3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3)            |  L^2  - 17.7 ,            если             L &gt; 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 3  ,                                   2 &lt;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7.77 ,             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2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         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,                      если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-2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 ,                                  -2 ≤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2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=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^3  ,                                   2 ≤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|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^4  ,                 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5 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           |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                           если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=  |   M * √( M^2 + 3 ) ,                       M = A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 4 - M ,                                          M &gt; A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6)             |  1 - X  ,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X &lt; C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Y =  |        1  ,                                       X = C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|  X + 1 ,                                         X &gt; C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7)           | 101 * Y ,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Y &lt;  20.5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Z =  |          0 ,                                    Y = 20.5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| Y - 101 ,                                    Y &gt; 20.5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8)            |  8  - Z^2 ,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Z ≤ -2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Y =  |   Z^ 2  ,                                   -2 &lt; Z &lt; 2 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 Z^2 - 8 ,                                    Z ≥ 2   .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9)            |  0  ,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Y &lt; 0.5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1  ,                                  0.5 ≤ Y &lt; 1.5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X  =  |  2  ,                                  1.5 ≤ Y &lt; 2.5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3  ,                                   2.5 ≤ Y &lt; 3.5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4  ,                                            Y ≥ 3.5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10)           |  X - 2 * X^2  ,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X = Q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Z =  |  2 * X - X^2  ,                              X &lt; Q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|  X^3             ,                              X &gt; Q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11)           |  N^2 / 3.6  ,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N &gt; N1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R = |  N^3 * 3.6 ,                               N &lt; N2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| N              ,                             N2 ≤ N ≤ N1 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12)            |  X - 1 ,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X &lt; 3.5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Z =   |        0 ,                                   X = 3.5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| X + 1 ,                                    X &gt; 3.5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13)            |  Z^2 - 43.6 ,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Z &lt; A1 ;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Q =  |  Z^3 ,                                  A1 ≤ Z ≤ A2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|  Z / 43.5 ,                               Z &gt; A2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14)            |  Y^2 - 1  ,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Y ≤ -3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Z =  |            1  ,                            -3 &lt; Y &lt; 3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|   1 - Y^2 ,                                 Y ≥ 3  .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15)          |  0  ,   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X ≤ 1 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1  ,                                      1 &lt; X &lt; 1.5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Y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= |  2  ,                                    1.5 ≤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|  3  ,                                    2.5 ≤ X &lt; 3.5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при  X  ≥  3.5 напечатать " Y не определен !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".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16)          |  A - Z^2  ,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A1 ≤ Z ≤ A2 ;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Q =  |  Z - A^2  ,                                   Z &gt; A2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|  Z * A     ,                                   Z ≤ A1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17)           | Y + 5 ,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    Y &gt; 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 =   | 5 - Y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Y = 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| Y^2 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Y &lt; 5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18)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| X - 2 * X^2 ,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X &lt; B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Y =  | 2 * X^2 - X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X &gt; B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| 8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X = B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| 17.8 * X^2 ,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X &lt; 1.036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Z =    | 100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X = 1.036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| X - 17.8 ,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X &gt; 1.036 .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---------------------------------------------------------------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20)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| X^2 ,                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X ≤ -5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Y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   |     0 ,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-5 &lt;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5 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|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-1 ,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5  .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</w:t>
      </w:r>
      <w:r w:rsidRPr="00FF76C2">
        <w:rPr>
          <w:rFonts w:ascii="Times New Roman" w:hAnsi="Times New Roman" w:cs="Times New Roman"/>
          <w:sz w:val="24"/>
          <w:szCs w:val="24"/>
        </w:rPr>
        <w:br w:type="page"/>
      </w: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7" w:name="_Toc385611193"/>
      <w:r w:rsidRPr="00FF76C2">
        <w:rPr>
          <w:rFonts w:ascii="Times New Roman" w:hAnsi="Times New Roman"/>
          <w:sz w:val="24"/>
          <w:szCs w:val="24"/>
        </w:rPr>
        <w:lastRenderedPageBreak/>
        <w:t>Задание 2</w:t>
      </w:r>
      <w:bookmarkEnd w:id="7"/>
      <w:r w:rsidRPr="00FF76C2">
        <w:rPr>
          <w:rFonts w:ascii="Times New Roman" w:hAnsi="Times New Roman"/>
          <w:sz w:val="24"/>
          <w:szCs w:val="24"/>
        </w:rPr>
        <w:t>.2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1)  Найти наименьшее из трех заданных чисел.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-----------------------------------------------------------------------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2)  Определить, попадает ли данное число в какой-либо из двух заданных числовых интервалов.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---------------------------------------------------------------------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3)  Определить, пересекаются ли два интервала с заданными границами и, если пересекаются, вывести результат - границы интервала пересечения, если нет - соответствующее сообщение.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-----------------------------------------------------------------------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 Определить, попадает ли точка с координатами X , Y в прямоугольник с заданными координатами двух вершин.  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------- ---------------------------------------------------------------             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5)  Найти наибольшее из трех заданных чисел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------------------------------------------------------------------------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 Даны два действительных числа . Заменить первое число нулем, если оно меньше второго, заменить второе число нулем, если первое число больше второго, либо заменить оба числа  нулями в случае их равенства. 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------------------------------------------------------------------------   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7)  Дан интервал и три действительных числа. Выбрать из них те, которые принадлежат заданному интервалу.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---------------------------------------------------------------------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8)  Даны два действительных числа. Меньшее из этих двух чисел заменить их произведением, а большее - полусуммой. В случае равенства чисел вывести на экран соответствующее сообщение.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------------------------------------------------------------------------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9)  Даны три числа. Вывести их на экран в порядке возрастания.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-----------------------------------------------------------------------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10)  Даны три числа. Вывести их на экран в порядке убывания.</w:t>
      </w:r>
    </w:p>
    <w:p w:rsidR="00707AF3" w:rsidRPr="00FF76C2" w:rsidRDefault="00707AF3" w:rsidP="00EF5CF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---------------------------------------------------------------------------         </w:t>
      </w:r>
    </w:p>
    <w:p w:rsidR="00707AF3" w:rsidRPr="00FF76C2" w:rsidRDefault="00707AF3" w:rsidP="00707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  <w:lang w:val="en-US"/>
        </w:rPr>
      </w:pPr>
      <w:bookmarkStart w:id="8" w:name="_Toc385869698"/>
      <w:r w:rsidRPr="00FF76C2">
        <w:rPr>
          <w:rFonts w:ascii="Times New Roman" w:hAnsi="Times New Roman"/>
          <w:sz w:val="24"/>
          <w:szCs w:val="24"/>
        </w:rPr>
        <w:lastRenderedPageBreak/>
        <w:t>Задание</w:t>
      </w:r>
      <w:r w:rsidRPr="00FF76C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F76C2">
        <w:rPr>
          <w:rFonts w:ascii="Times New Roman" w:hAnsi="Times New Roman"/>
          <w:sz w:val="24"/>
          <w:szCs w:val="24"/>
        </w:rPr>
        <w:t>3.</w:t>
      </w:r>
      <w:r w:rsidRPr="00FF76C2">
        <w:rPr>
          <w:rFonts w:ascii="Times New Roman" w:hAnsi="Times New Roman"/>
          <w:sz w:val="24"/>
          <w:szCs w:val="24"/>
          <w:lang w:val="en-US"/>
        </w:rPr>
        <w:t>1 (</w:t>
      </w:r>
      <w:r w:rsidRPr="00FF76C2">
        <w:rPr>
          <w:rFonts w:ascii="Times New Roman" w:hAnsi="Times New Roman"/>
          <w:sz w:val="24"/>
          <w:szCs w:val="24"/>
        </w:rPr>
        <w:t>цикл</w:t>
      </w:r>
      <w:r w:rsidRPr="00FF76C2">
        <w:rPr>
          <w:rFonts w:ascii="Times New Roman" w:hAnsi="Times New Roman"/>
          <w:sz w:val="24"/>
          <w:szCs w:val="24"/>
          <w:lang w:val="en-US"/>
        </w:rPr>
        <w:t xml:space="preserve"> for)</w:t>
      </w:r>
      <w:bookmarkEnd w:id="8"/>
      <w:r w:rsidRPr="00FF76C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z = 15,28y+cos(y+S^2)- √y-x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а) x изменяется от 0.5 до 0.77 с шагом 0.01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S,y-произвольно;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x изменяется от 0.5 до 0.77 с шагом 0.01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y=11;12;13;14;   S-произвольно;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-------------------------------------------------------------------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) /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1^2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а) z2 изменяется от 0,1 до 10 с шагом 0,5;  z1,M-произвольно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z2 изменяется от 0,1 до 10 с шагом 0,5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M изменяется  от 1 до 5 с шагом 1; z1-произвольно;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3) X1 = ( |C1| + √( C1^2 - 4*C1*C )) /2*|C|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a) C1 изменяется от -3 до 5 с шагом 1;  С-произвольно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б) C1 изменяется от -3 до 5 с шагом 1;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С изменяется от -3 до 5 с шагом 2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+ 1 ) * 3 -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*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 + 2 )^2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a) F изменяется от 5 до -3 с шагом 0,1;  x1,B-произвольно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F изменяется от 5 до -3 с шагом 0,1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B изменяется от 5 до -3 с шагом -1; x1-произвольно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---------------------------------------------------------------------   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1^2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1^2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1^2 )/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a) y1,P1- задаются произвольно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z1 изменяется от -3 до -5 с шагом -1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y1- произвольно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z1 изменяется от -3 до -5 с шагом -1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p1 изменяется от -3 до 5 с шагом 0.1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6) H = ( sinR + sinB + sinL ) / (R ^2 + √R-L+B )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a) R изменяется  от 0.5 до -0.77 с шагом -0.01;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L,B- 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R изменяется  от 0.5 до -0.77 с шагом -0.01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B=1;2;3;4;5;    L- 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--------------------------------------------------------------------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1^2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2^2 )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a) Z2 изменяется от 0.5 до 0.7 с шагом 0.01; Z1-произвольно;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Z1 изменяется от 5 до 7 с шагом 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Z2 изменяется от 0.5 до 0.7 с шагом 0.01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tnM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^2 - 4*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)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a) L изменяется от 5 до -7 с шагом -1;  M-произвольно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б) M изменяется от 1 до 7 с шагом 2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L изменяется от 5 до -7 с шагом -1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1^2 -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/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3 )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a) В изменяется от 10 до 1 с шагом -1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z1,z2,z3,k,K1-произвольно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K1 изменяется от 1 до 10 с шагом 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В изменяется от 10 до 1 с шагом -1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z1,z2,z3,k- произвольно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a) x1 изменяется от 5 до 1 с шагом -0.2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А,B,X2-произвольно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б) x1 изменяется от 5 до 1 с шагом -0.2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x2 изменяется от 5 до 1 с шагом -1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А,B-произвольно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</w:t>
      </w:r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bookmarkStart w:id="9" w:name="_Toc385869699"/>
    </w:p>
    <w:p w:rsidR="00707AF3" w:rsidRPr="00FF76C2" w:rsidRDefault="00707AF3" w:rsidP="00707AF3">
      <w:pPr>
        <w:pStyle w:val="2"/>
        <w:rPr>
          <w:rFonts w:ascii="Times New Roman" w:hAnsi="Times New Roman"/>
          <w:sz w:val="24"/>
          <w:szCs w:val="24"/>
        </w:rPr>
      </w:pPr>
      <w:r w:rsidRPr="00FF76C2">
        <w:rPr>
          <w:rFonts w:ascii="Times New Roman" w:hAnsi="Times New Roman"/>
          <w:sz w:val="24"/>
          <w:szCs w:val="24"/>
        </w:rPr>
        <w:t xml:space="preserve">Задание 3.2 (цикл </w:t>
      </w:r>
      <w:r w:rsidRPr="00FF76C2">
        <w:rPr>
          <w:rFonts w:ascii="Times New Roman" w:hAnsi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/>
          <w:sz w:val="24"/>
          <w:szCs w:val="24"/>
        </w:rPr>
        <w:t>)</w:t>
      </w:r>
      <w:bookmarkEnd w:id="9"/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2 ) / ( 1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x1 изменяется от 0.9 до 0.1 с шагом -0.1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X2,N-произвольно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)^2 -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^3;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K изменяется от 1 до 10 с шагом 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B,X2-произвольно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^2 - 4*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C изменяется от 9 до 1 с шагом 1; B-произвольно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2 )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z2 изменяется от 10 до 5 с шагом -1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m,L,Z1-произвольно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2 ) / 5.85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L изменяется от 0.1 до 1 с шагом 0.2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z1,z2-произвольно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2^3 ) /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2 )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x1 изменяетсяот 10 до -10 с шагом 0.51;  X2-произвольно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2 )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2 )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X изменяется от 2 до 6 с шагом 1 ; X1,X2,P-произвольно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√(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^2 - 4*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))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L изменяется от 0.1 до 1 с шагом 0.3 ;  M-произвольно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/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>1 ;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M изменяется от 2 до -6 с шагом -1; z1,z2,P-произвольно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z1,z2-произвольные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-------------------------------------------------------------------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10)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2 ) / ( 1 + </w:t>
      </w:r>
      <w:r w:rsidRPr="00FF76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V изменяется от -2 до -8 с шагом -1;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P,X1,X2-произвольные  </w:t>
      </w:r>
    </w:p>
    <w:p w:rsidR="00707AF3" w:rsidRPr="00FF76C2" w:rsidRDefault="00707AF3" w:rsidP="00707AF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C04" w:rsidRPr="00FF76C2" w:rsidRDefault="00942C0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FF76C2" w:rsidRDefault="00942C04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942C04" w:rsidRPr="00FF76C2" w:rsidRDefault="00707AF3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Справочные материалы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Операторы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https://docs.microsoft.com/ru-ru/dotnet/csharp/language-reference/operators/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E6F" w:rsidRPr="00FF76C2" w:rsidRDefault="00845E6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Типы значений</w:t>
      </w:r>
    </w:p>
    <w:p w:rsidR="00845E6F" w:rsidRPr="00FF76C2" w:rsidRDefault="00845E6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https://docs.microsoft.com/ru-ru/dotnet/csharp/language-reference/keywords/value-types</w:t>
        </w:r>
      </w:hyperlink>
    </w:p>
    <w:p w:rsidR="00845E6F" w:rsidRPr="00FF76C2" w:rsidRDefault="00845E6F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Типы и переменные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https://docs.m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i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crosoft.com/ru-ru/dotnet/csharp/tour-of-csharp/types-and-variables</w:t>
        </w:r>
      </w:hyperlink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Math</w:t>
      </w:r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msdn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microsoft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library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system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math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%28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v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=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vs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.110%29.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aspx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?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f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=255&amp;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MSPPError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=-2147217396</w:t>
        </w:r>
      </w:hyperlink>
    </w:p>
    <w:p w:rsidR="00707AF3" w:rsidRPr="00FF76C2" w:rsidRDefault="00707AF3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AF3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Условные операторы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F76C2">
        <w:rPr>
          <w:rFonts w:ascii="Times New Roman" w:hAnsi="Times New Roman" w:cs="Times New Roman"/>
          <w:sz w:val="24"/>
          <w:szCs w:val="24"/>
        </w:rPr>
        <w:t>)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microsoft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dotnet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csharp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language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reference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keywords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if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else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t xml:space="preserve">Условные операторы 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(switch)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https://docs.microsoft.com/ru-ru/dotnet/csharp/language-reference/keywords/switch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t>Циклы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do)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i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crosoft.com/ru-ru/dotnet/csharp/language-reference/keywords/do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FF76C2" w:rsidRDefault="00EF5CFD" w:rsidP="00EF5C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Циклы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F76C2">
        <w:rPr>
          <w:rFonts w:ascii="Times New Roman" w:hAnsi="Times New Roman" w:cs="Times New Roman"/>
          <w:sz w:val="24"/>
          <w:szCs w:val="24"/>
        </w:rPr>
        <w:t>)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i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crosoft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dotnet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csharp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language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reference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keywords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for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FF76C2" w:rsidRDefault="00EF5CFD" w:rsidP="00EF5C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6C2">
        <w:rPr>
          <w:rFonts w:ascii="Times New Roman" w:hAnsi="Times New Roman" w:cs="Times New Roman"/>
          <w:sz w:val="24"/>
          <w:szCs w:val="24"/>
        </w:rPr>
        <w:t>Циклы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 xml:space="preserve"> (foreach)</w:t>
      </w:r>
    </w:p>
    <w:p w:rsidR="00EF5CFD" w:rsidRPr="00FF76C2" w:rsidRDefault="00EF5CFD" w:rsidP="00EF5C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https://docs.microsoft.com/ru-ru/dotnet/csharp/language-reference/keywords/foreach-in</w:t>
        </w:r>
      </w:hyperlink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Pr="00FF76C2" w:rsidRDefault="00EF5CFD" w:rsidP="00EF5C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Циклы (</w:t>
      </w:r>
      <w:r w:rsidRPr="00FF76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F76C2">
        <w:rPr>
          <w:rFonts w:ascii="Times New Roman" w:hAnsi="Times New Roman" w:cs="Times New Roman"/>
          <w:sz w:val="24"/>
          <w:szCs w:val="24"/>
        </w:rPr>
        <w:t>)</w:t>
      </w:r>
    </w:p>
    <w:p w:rsidR="00EF5CFD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icrosoft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dotnet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csharp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language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reference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keywords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FF76C2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while</w:t>
        </w:r>
      </w:hyperlink>
    </w:p>
    <w:p w:rsidR="00236E4D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5CFD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4D">
        <w:rPr>
          <w:rFonts w:ascii="Times New Roman" w:hAnsi="Times New Roman" w:cs="Times New Roman"/>
          <w:sz w:val="24"/>
          <w:szCs w:val="24"/>
        </w:rPr>
        <w:t>Создание приложения Hello World на C# с помощью .</w:t>
      </w:r>
      <w:r w:rsidRPr="00236E4D">
        <w:rPr>
          <w:rFonts w:ascii="Times New Roman" w:hAnsi="Times New Roman" w:cs="Times New Roman"/>
          <w:sz w:val="24"/>
          <w:szCs w:val="24"/>
          <w:lang w:val="en-US"/>
        </w:rPr>
        <w:t xml:space="preserve">NET Core </w:t>
      </w:r>
      <w:r w:rsidRPr="00236E4D">
        <w:rPr>
          <w:rFonts w:ascii="Times New Roman" w:hAnsi="Times New Roman" w:cs="Times New Roman"/>
          <w:sz w:val="24"/>
          <w:szCs w:val="24"/>
        </w:rPr>
        <w:t>в</w:t>
      </w:r>
      <w:r w:rsidRPr="00236E4D">
        <w:rPr>
          <w:rFonts w:ascii="Times New Roman" w:hAnsi="Times New Roman" w:cs="Times New Roman"/>
          <w:sz w:val="24"/>
          <w:szCs w:val="24"/>
          <w:lang w:val="en-US"/>
        </w:rPr>
        <w:t xml:space="preserve"> Visual Studio 2017</w:t>
      </w:r>
    </w:p>
    <w:p w:rsidR="00236E4D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1B2206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https://docs.microsoft.com/ru-ru/dotnet/core/tutorials/with-visual-studio</w:t>
        </w:r>
      </w:hyperlink>
    </w:p>
    <w:p w:rsidR="00236E4D" w:rsidRPr="00236E4D" w:rsidRDefault="00236E4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GoBack"/>
      <w:bookmarkEnd w:id="10"/>
    </w:p>
    <w:p w:rsidR="00EF5CFD" w:rsidRPr="00236E4D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5CFD" w:rsidRPr="00236E4D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A13" w:rsidRDefault="00996A13" w:rsidP="00942C04">
      <w:pPr>
        <w:spacing w:after="0" w:line="240" w:lineRule="auto"/>
      </w:pPr>
      <w:r>
        <w:separator/>
      </w:r>
    </w:p>
  </w:endnote>
  <w:endnote w:type="continuationSeparator" w:id="0">
    <w:p w:rsidR="00996A13" w:rsidRDefault="00996A13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Content>
      <w:p w:rsidR="00EF5CFD" w:rsidRDefault="00EF5C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E4D">
          <w:rPr>
            <w:noProof/>
          </w:rPr>
          <w:t>14</w:t>
        </w:r>
        <w:r>
          <w:fldChar w:fldCharType="end"/>
        </w:r>
      </w:p>
    </w:sdtContent>
  </w:sdt>
  <w:p w:rsidR="00EF5CFD" w:rsidRDefault="00EF5C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A13" w:rsidRDefault="00996A13" w:rsidP="00942C04">
      <w:pPr>
        <w:spacing w:after="0" w:line="240" w:lineRule="auto"/>
      </w:pPr>
      <w:r>
        <w:separator/>
      </w:r>
    </w:p>
  </w:footnote>
  <w:footnote w:type="continuationSeparator" w:id="0">
    <w:p w:rsidR="00996A13" w:rsidRDefault="00996A13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CFD" w:rsidRDefault="00EF5CFD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E"/>
    <w:rsid w:val="00181E7E"/>
    <w:rsid w:val="00236E4D"/>
    <w:rsid w:val="00707AF3"/>
    <w:rsid w:val="00845E6F"/>
    <w:rsid w:val="00942C04"/>
    <w:rsid w:val="00996A13"/>
    <w:rsid w:val="00A809A3"/>
    <w:rsid w:val="00EF5CFD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F00E"/>
  <w15:chartTrackingRefBased/>
  <w15:docId w15:val="{FB9E9DFA-6AFC-4ED1-BF44-CD4DB0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value-types" TargetMode="External"/><Relationship Id="rId13" Type="http://schemas.openxmlformats.org/officeDocument/2006/relationships/hyperlink" Target="https://docs.microsoft.com/ru-ru/dotnet/csharp/language-reference/keywords/do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ru-ru/dotnet/csharp/language-reference/operators/" TargetMode="External"/><Relationship Id="rId12" Type="http://schemas.openxmlformats.org/officeDocument/2006/relationships/hyperlink" Target="https://docs.microsoft.com/ru-ru/dotnet/csharp/language-reference/keywords/switch" TargetMode="External"/><Relationship Id="rId17" Type="http://schemas.openxmlformats.org/officeDocument/2006/relationships/hyperlink" Target="https://docs.microsoft.com/ru-ru/dotnet/core/tutorials/with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csharp/language-reference/keywords/whi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csharp/language-reference/keywords/if-el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dotnet/csharp/language-reference/keywords/foreach-in" TargetMode="External"/><Relationship Id="rId10" Type="http://schemas.openxmlformats.org/officeDocument/2006/relationships/hyperlink" Target="https://msdn.microsoft.com/ru-ru/library/system.math%28v=vs.110%29.aspx?f=255&amp;MSPPError=-214721739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tour-of-csharp/types-and-variables" TargetMode="External"/><Relationship Id="rId14" Type="http://schemas.openxmlformats.org/officeDocument/2006/relationships/hyperlink" Target="https://docs.microsoft.com/ru-ru/dotnet/csharp/language-reference/keywords/f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4230</Words>
  <Characters>24114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2</cp:revision>
  <dcterms:created xsi:type="dcterms:W3CDTF">2018-08-30T06:55:00Z</dcterms:created>
  <dcterms:modified xsi:type="dcterms:W3CDTF">2018-08-30T09:26:00Z</dcterms:modified>
</cp:coreProperties>
</file>