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99FE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我们先支持聚光灯的实时阴影。</w:t>
      </w:r>
    </w:p>
    <w:p w14:paraId="73EE4244">
      <w:pPr>
        <w:rPr>
          <w:rFonts w:hint="eastAsia"/>
          <w:lang w:val="en-US" w:eastAsia="zh-CN"/>
        </w:rPr>
      </w:pPr>
    </w:p>
    <w:p w14:paraId="2AF79AF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首先，重构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GetOtherShadowAttenuation</w:t>
      </w:r>
      <w:r>
        <w:rPr>
          <w:rFonts w:hint="eastAsia"/>
          <w:lang w:val="en-US" w:eastAsia="zh-CN"/>
        </w:rPr>
        <w:t>和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ReserveOtherShadows</w:t>
      </w:r>
      <w:r>
        <w:rPr>
          <w:rFonts w:hint="eastAsia"/>
          <w:lang w:val="en-US" w:eastAsia="zh-CN"/>
        </w:rPr>
        <w:t>的代码，像方向光一样变成混合模式。</w:t>
      </w:r>
    </w:p>
    <w:p w14:paraId="0AFADD5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接着，对于实时阴影，只保留AtlasSize和Filter的配置，像方向光一样准备阴影贴图的代码（但是不需要cullingSphere和cascade，最多支持16个灯光）。</w:t>
      </w:r>
    </w:p>
    <w:p w14:paraId="724028B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7B6BA9A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先绘制聚光灯的阴影贴图，调用比方向光更简单，具体见代码。</w:t>
      </w:r>
    </w:p>
    <w:p w14:paraId="434892F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1585595" cy="1551305"/>
            <wp:effectExtent l="0" t="0" r="146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D8B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049E37D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对于聚光灯，我们不需要Pancaking（把物体压到阴影贴图渲染时的近平面）。</w:t>
      </w:r>
    </w:p>
    <w:p w14:paraId="2CCC99A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5558A19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阴影贴图采样过程和方向光类似，区别在于它是透视投影的贴图，因此采样位置的xyz分量需要除以w分量归一化。</w:t>
      </w:r>
    </w:p>
    <w:p w14:paraId="0647A41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585210" cy="176657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EC8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上面的结果还没有normalBias。</w:t>
      </w:r>
    </w:p>
    <w:p w14:paraId="7C76FDF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因为是透视投影，所以像素大小在世界空间是不确定的，但是会与到光平面的距离成正比。我们计算出距离为1的像素大小，再进行缩放。</w:t>
      </w:r>
    </w:p>
    <w:p w14:paraId="071CB56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该大小由spotAngle决定，计算并传给采样函数，测试结果：</w:t>
      </w:r>
    </w:p>
    <w:p w14:paraId="1058132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406775" cy="1983740"/>
            <wp:effectExtent l="0" t="0" r="698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E4A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为了计算缩放倍数，需要知道世界空间的聚光灯位置和光源方向。</w:t>
      </w:r>
    </w:p>
    <w:p w14:paraId="0B81F49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缩放后得到正确结果：</w:t>
      </w:r>
    </w:p>
    <w:p w14:paraId="59DB1E9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3423920" cy="237553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5B4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3907035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此时，因为bias和filter的存在，我们会采样到贴图外的区域，在边缘会出现问题：</w:t>
      </w:r>
    </w:p>
    <w:p w14:paraId="2B49970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2738120" cy="1665605"/>
            <wp:effectExtent l="0" t="0" r="508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493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因此要手动clamp采样点。</w:t>
      </w:r>
    </w:p>
    <w:p w14:paraId="6843F08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在存储bias的地方额外存储tile的边界。</w:t>
      </w:r>
    </w:p>
    <w:p w14:paraId="56CD32C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720340" cy="1660525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A1EF4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1A252E"/>
    <w:rsid w:val="2763295C"/>
    <w:rsid w:val="2AB96ACE"/>
    <w:rsid w:val="2C275941"/>
    <w:rsid w:val="31334A85"/>
    <w:rsid w:val="36C86CB1"/>
    <w:rsid w:val="389738A2"/>
    <w:rsid w:val="3A815A12"/>
    <w:rsid w:val="3C4940FC"/>
    <w:rsid w:val="3F86766F"/>
    <w:rsid w:val="3FF96838"/>
    <w:rsid w:val="46CE2C75"/>
    <w:rsid w:val="483A5FA9"/>
    <w:rsid w:val="487C1D82"/>
    <w:rsid w:val="48F672E6"/>
    <w:rsid w:val="4BCC337E"/>
    <w:rsid w:val="54BA3776"/>
    <w:rsid w:val="5C9739E7"/>
    <w:rsid w:val="620E4EFA"/>
    <w:rsid w:val="70E4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2025-05-26T09:02:20Z</dcterms:created>
  <dc:creator>Fu Renhong</dc:creator>
  <cp:lastModifiedBy>付仁泓</cp:lastModifiedBy>
  <dcterms:modified xsi:type="dcterms:W3CDTF">2025-05-26T13:12:18Z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6685EF1FD69D430082DC03C66F9E2D4D_12</vt:lpwstr>
  </property>
</Properties>
</file>