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8AEA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本部分将实现后处理。</w:t>
      </w:r>
    </w:p>
    <w:p w14:paraId="39AABFFD">
      <w:pPr>
        <w:rPr>
          <w:rFonts w:hint="eastAsia"/>
          <w:lang w:val="en-US" w:eastAsia="zh-CN"/>
        </w:rPr>
      </w:pPr>
    </w:p>
    <w:p w14:paraId="4C296D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后处理本质上是一系列特效的叠加堆栈。我们先实现这样的堆栈，并实现泛光效果。</w:t>
      </w:r>
    </w:p>
    <w:p w14:paraId="1F315450">
      <w:pPr>
        <w:rPr>
          <w:rFonts w:hint="default"/>
          <w:lang w:val="en-US" w:eastAsia="zh-CN"/>
        </w:rPr>
      </w:pPr>
    </w:p>
    <w:p w14:paraId="1C934A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在RP Asset里配置PostFXSettings（继承自Scriptable Object），然后传给RP的构造并记录下来，在调用CameraRenderer.Render时传入。</w:t>
      </w:r>
    </w:p>
    <w:p w14:paraId="670E0DB7">
      <w:r>
        <w:drawing>
          <wp:inline distT="0" distB="0" distL="114300" distR="114300">
            <wp:extent cx="3105785" cy="15176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E49C"/>
    <w:p w14:paraId="786EEB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仿照Lighting和Shadows，我们构建PostFXStack，用于记录buffer，并进行一系列设置。</w:t>
      </w:r>
    </w:p>
    <w:p w14:paraId="3F5D52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在CameraRenderer里Setup该对象。</w:t>
      </w:r>
    </w:p>
    <w:p w14:paraId="7B0F4DC8">
      <w:pPr>
        <w:rPr>
          <w:rFonts w:hint="eastAsia"/>
          <w:lang w:val="en-US" w:eastAsia="zh-CN"/>
        </w:rPr>
      </w:pPr>
    </w:p>
    <w:p w14:paraId="6BA685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如果设置了PostFX，那么在最开始构建贴图并设置为RenderTarget，然后在后处理的Render中将该贴图blit到相机的渲染缓冲区。此时渲染结果无变化，但是可以在FramDebug里看到blit操作：</w:t>
      </w:r>
    </w:p>
    <w:p w14:paraId="225C74A5">
      <w:r>
        <w:drawing>
          <wp:inline distT="0" distB="0" distL="114300" distR="114300">
            <wp:extent cx="1543685" cy="9823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3891" b="10117"/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B0BA"/>
    <w:p w14:paraId="66942F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我们需要把gizmo分为FX之前和之后两个部分，在正确的地方调用。</w:t>
      </w:r>
    </w:p>
    <w:p w14:paraId="07B0EB2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58265" cy="959485"/>
            <wp:effectExtent l="0" t="0" r="133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384935" cy="924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15136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后者是添加了FX的</w:t>
      </w:r>
    </w:p>
    <w:p w14:paraId="3E76CA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注意到，因为3D Gizmo依赖原来的帧缓冲进行遮挡，所以加了FX后，遮挡失效了，我们会在之后处理它们。</w:t>
      </w:r>
    </w:p>
    <w:p w14:paraId="5F2F86E3">
      <w:pPr>
        <w:rPr>
          <w:rFonts w:hint="eastAsia"/>
          <w:lang w:val="en-US" w:eastAsia="zh-CN"/>
        </w:rPr>
      </w:pPr>
    </w:p>
    <w:p w14:paraId="3EA89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下面，因为Unity默认的Blit是绘制两个三角形组成一个矩形，这会使得在对角线的像素被绘制两次，所以我们可以试着只绘制一个三角形替代该做法。</w:t>
      </w:r>
    </w:p>
    <w:p w14:paraId="62BEC2A4">
      <w:pPr>
        <w:rPr>
          <w:rFonts w:hint="eastAsia"/>
          <w:lang w:val="en-US" w:eastAsia="zh-CN"/>
        </w:rPr>
      </w:pPr>
    </w:p>
    <w:p w14:paraId="1093DF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在自定义的hlsl中，输入vertexID，根据ID指定坐标，该三角形覆盖原矩形：</w:t>
      </w:r>
    </w:p>
    <w:p w14:paraId="6A4A4E09">
      <w:r>
        <w:drawing>
          <wp:inline distT="0" distB="0" distL="114300" distR="114300">
            <wp:extent cx="1902460" cy="207200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7C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在Settings里配置shader，并且定义Material变量，在外界访问时使用该shader创建材质。</w:t>
      </w:r>
    </w:p>
    <w:p w14:paraId="393A56C1">
      <w:pPr>
        <w:rPr>
          <w:rFonts w:hint="eastAsia"/>
          <w:lang w:val="en-US" w:eastAsia="zh-CN"/>
        </w:rPr>
      </w:pPr>
    </w:p>
    <w:p w14:paraId="677584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在FXStack中通过DrawProcedural进行绘制，先将UV值作为Debug输出：</w:t>
      </w:r>
    </w:p>
    <w:p w14:paraId="08A93ED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45410" cy="124904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76EB">
      <w:pPr>
        <w:rPr>
          <w:rFonts w:hint="default"/>
          <w:lang w:val="en-US" w:eastAsia="zh-CN"/>
        </w:rPr>
      </w:pPr>
    </w:p>
    <w:p w14:paraId="2013C4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但是，我们并不想对所有的渲染都应用后处理，特别是材质预览、反射探针等场景。在Setup时检查相机类型，只在Game和SceneView下应用。</w:t>
      </w:r>
    </w:p>
    <w:p w14:paraId="4F58C767">
      <w:r>
        <w:drawing>
          <wp:inline distT="0" distB="0" distL="114300" distR="114300">
            <wp:extent cx="2673985" cy="15144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74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此外，在Editor模式下，因为有时候会希望对比开启和关闭后处理的情况，所以在Setup时需要检查sceneViewState，决定是否关闭后处理。</w:t>
      </w:r>
    </w:p>
    <w:p w14:paraId="39EEA253">
      <w:pPr>
        <w:rPr>
          <w:rFonts w:hint="eastAsia"/>
          <w:lang w:val="en-US" w:eastAsia="zh-CN"/>
        </w:rPr>
      </w:pPr>
    </w:p>
    <w:p w14:paraId="1980C1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接下来，如果我们直接采样贴图，可以看到是翻转的：</w:t>
      </w:r>
    </w:p>
    <w:p w14:paraId="13BB3B6E">
      <w:r>
        <w:drawing>
          <wp:inline distT="0" distB="0" distL="114300" distR="114300">
            <wp:extent cx="2987040" cy="1419225"/>
            <wp:effectExtent l="0" t="0" r="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E8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这是因为一些纹理的v分量从顶部开始，我们通过_ProjectionParams判断该点，以修复问题：</w:t>
      </w:r>
    </w:p>
    <w:p w14:paraId="674547AF">
      <w:r>
        <w:drawing>
          <wp:inline distT="0" distB="0" distL="114300" distR="114300">
            <wp:extent cx="3550285" cy="1998980"/>
            <wp:effectExtent l="0" t="0" r="63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AC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接下来实现LDR的bloom效果。</w:t>
      </w:r>
    </w:p>
    <w:p w14:paraId="20B855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泛光效果原理是下采样到分辨率更低的贴图，以实现模糊效果：</w:t>
      </w:r>
    </w:p>
    <w:p w14:paraId="3CC0627C">
      <w:r>
        <w:drawing>
          <wp:inline distT="0" distB="0" distL="114300" distR="114300">
            <wp:extent cx="2611755" cy="136715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2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我们可以利用之前的blit实现降采样的拷贝，并且把最低层级输出到相机的帧缓冲：</w:t>
      </w:r>
    </w:p>
    <w:p w14:paraId="381352AA">
      <w:r>
        <w:drawing>
          <wp:inline distT="0" distB="0" distL="114300" distR="114300">
            <wp:extent cx="2546350" cy="12153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6B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我们可以增加配置，让用户决定停止的层级以及像素数。</w:t>
      </w:r>
    </w:p>
    <w:p w14:paraId="5E7150B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1120" cy="37020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852A">
      <w:r>
        <w:drawing>
          <wp:inline distT="0" distB="0" distL="114300" distR="114300">
            <wp:extent cx="2506980" cy="1237615"/>
            <wp:effectExtent l="0" t="0" r="762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86660" cy="1242695"/>
            <wp:effectExtent l="0" t="0" r="1270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D9C6"/>
    <w:p w14:paraId="17756D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使用2x2的滤波器结果会有块状，如果我们使用9x9的高斯滤波，再结合双线性下采样，那么可以得到18x18的滤波，这是URP和HDRP的做法。</w:t>
      </w:r>
    </w:p>
    <w:p w14:paraId="1B545356">
      <w:pPr>
        <w:rPr>
          <w:rFonts w:hint="eastAsia"/>
          <w:lang w:val="en-US" w:eastAsia="zh-CN"/>
        </w:rPr>
      </w:pPr>
    </w:p>
    <w:p w14:paraId="7902B6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9x9的高斯滤波可以转化为一次垂直滤波和一次水平滤波。</w:t>
      </w:r>
    </w:p>
    <w:p w14:paraId="37AEC420">
      <w:r>
        <w:drawing>
          <wp:inline distT="0" distB="0" distL="114300" distR="114300">
            <wp:extent cx="3012440" cy="1473835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A415"/>
    <w:p w14:paraId="36E54C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我们可以在自定义的Blit shader里定义新的Fragment函数，并指定为新的Pass。</w:t>
      </w:r>
    </w:p>
    <w:p w14:paraId="58680C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注意到，因为一次下采样要进行两次滤波，所以第一次滤波要间隔采样，而第二次不用。</w:t>
      </w:r>
    </w:p>
    <w:p w14:paraId="16A427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可以看到，使用高斯滤波后，效果要好很多：</w:t>
      </w:r>
    </w:p>
    <w:p w14:paraId="6F18539A">
      <w:r>
        <w:drawing>
          <wp:inline distT="0" distB="0" distL="114300" distR="114300">
            <wp:extent cx="2586990" cy="1233805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7470" cy="123063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F9E4"/>
    <w:p w14:paraId="6CF204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接着，我们可以对不同层级的结果叠加，得到发光效果，步骤是：</w:t>
      </w:r>
    </w:p>
    <w:p w14:paraId="1883A256">
      <w:r>
        <w:drawing>
          <wp:inline distT="0" distB="0" distL="114300" distR="114300">
            <wp:extent cx="1972945" cy="2115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rcRect t="4225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B33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24125" cy="1166495"/>
            <wp:effectExtent l="0" t="0" r="571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38730" cy="1202055"/>
            <wp:effectExtent l="0" t="0" r="635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rcRect r="7257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60CC">
      <w:pPr>
        <w:rPr>
          <w:rFonts w:hint="default"/>
          <w:lang w:val="en-US" w:eastAsia="zh-CN"/>
        </w:rPr>
      </w:pPr>
    </w:p>
    <w:p w14:paraId="6BE9B3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但是，目前我们的上采样仅使用双线性过滤，这可能产生块状发光，因此我们需要使用双三次上采样（Bicubic Upsampling），通过调用SampleTexture2DBicubic实现。</w:t>
      </w:r>
    </w:p>
    <w:p w14:paraId="75F195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该函数需要四个加权样本，因此可以把它作为一个可选项，在Settings里添加开关：</w:t>
      </w:r>
    </w:p>
    <w:p w14:paraId="6AE813D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95600" cy="48006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rcRect b="120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D7F8">
      <w:pPr>
        <w:rPr>
          <w:rFonts w:hint="default"/>
          <w:lang w:val="en-US" w:eastAsia="zh-CN"/>
        </w:rPr>
      </w:pPr>
    </w:p>
    <w:p w14:paraId="6B840C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为了加速Bloom，可以将半分辨率的贴图作为金字塔的最底层，尽管这会生成不一样的结果，但是仍然是bloom：</w:t>
      </w:r>
    </w:p>
    <w:p w14:paraId="070C8C2B">
      <w:r>
        <w:drawing>
          <wp:inline distT="0" distB="0" distL="114300" distR="114300">
            <wp:extent cx="2540000" cy="1337945"/>
            <wp:effectExtent l="0" t="0" r="5080" b="317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80640" cy="1440815"/>
            <wp:effectExtent l="0" t="0" r="10160" b="698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AF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我们增加一个带有阈值的权重函数，让不同亮度的点Bloom程度不一样：</w:t>
      </w:r>
    </w:p>
    <w:p w14:paraId="7487160B">
      <w:r>
        <w:drawing>
          <wp:inline distT="0" distB="0" distL="114300" distR="114300">
            <wp:extent cx="1628775" cy="1268095"/>
            <wp:effectExtent l="0" t="0" r="1905" b="1206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D13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输入的亮度为颜色rgb的最大值。将该函数应用于生成金字塔底部纹理的时候。</w:t>
      </w:r>
    </w:p>
    <w:p w14:paraId="751A14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阈值和Knee都设置为0.5的结果，可以看到暗处基本没变化：</w:t>
      </w:r>
    </w:p>
    <w:p w14:paraId="04DB9458">
      <w:r>
        <w:drawing>
          <wp:inline distT="0" distB="0" distL="114300" distR="114300">
            <wp:extent cx="4084955" cy="1739265"/>
            <wp:effectExtent l="0" t="0" r="14605" b="133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495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84FA"/>
    <w:p w14:paraId="7C08B0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我们还可以为bloom配置一个整体强度，在最后组合原贴图和上采样得到的贴图时作为后者的权重即可，最终结果：</w:t>
      </w:r>
    </w:p>
    <w:p w14:paraId="61BC234D">
      <w:r>
        <w:drawing>
          <wp:inline distT="0" distB="0" distL="114300" distR="114300">
            <wp:extent cx="4061460" cy="1567815"/>
            <wp:effectExtent l="0" t="0" r="762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40A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78605" cy="1475105"/>
            <wp:effectExtent l="0" t="0" r="5715" b="317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47B86"/>
    <w:rsid w:val="0350453E"/>
    <w:rsid w:val="059A5B27"/>
    <w:rsid w:val="0A8336DA"/>
    <w:rsid w:val="0C515D5C"/>
    <w:rsid w:val="0C61715B"/>
    <w:rsid w:val="0E6B5003"/>
    <w:rsid w:val="1125713F"/>
    <w:rsid w:val="121663F7"/>
    <w:rsid w:val="19655BAC"/>
    <w:rsid w:val="1BC0585B"/>
    <w:rsid w:val="1F48048A"/>
    <w:rsid w:val="1FF577C7"/>
    <w:rsid w:val="202A7C37"/>
    <w:rsid w:val="22650938"/>
    <w:rsid w:val="22A04C8E"/>
    <w:rsid w:val="26772862"/>
    <w:rsid w:val="2C2B6C49"/>
    <w:rsid w:val="2E917C42"/>
    <w:rsid w:val="314562CF"/>
    <w:rsid w:val="33172794"/>
    <w:rsid w:val="34D74071"/>
    <w:rsid w:val="352232FB"/>
    <w:rsid w:val="358D6DB4"/>
    <w:rsid w:val="38FE74A7"/>
    <w:rsid w:val="3A354BC7"/>
    <w:rsid w:val="3FBE146B"/>
    <w:rsid w:val="40417FF8"/>
    <w:rsid w:val="437646C1"/>
    <w:rsid w:val="48CB6B56"/>
    <w:rsid w:val="48DF0C31"/>
    <w:rsid w:val="49883FFC"/>
    <w:rsid w:val="4AE04F21"/>
    <w:rsid w:val="4BFD3ADF"/>
    <w:rsid w:val="51D81C13"/>
    <w:rsid w:val="55F03ED6"/>
    <w:rsid w:val="5665044A"/>
    <w:rsid w:val="572876E5"/>
    <w:rsid w:val="57352D8D"/>
    <w:rsid w:val="5BFB5294"/>
    <w:rsid w:val="5C966095"/>
    <w:rsid w:val="5D90791B"/>
    <w:rsid w:val="662964C7"/>
    <w:rsid w:val="673D03F5"/>
    <w:rsid w:val="69903402"/>
    <w:rsid w:val="6AA90EA8"/>
    <w:rsid w:val="6E7151AB"/>
    <w:rsid w:val="6F2A4DC5"/>
    <w:rsid w:val="74364DB1"/>
    <w:rsid w:val="76731CAA"/>
    <w:rsid w:val="76EB4E07"/>
    <w:rsid w:val="77F60372"/>
    <w:rsid w:val="7B66629B"/>
    <w:rsid w:val="7CC638D5"/>
    <w:rsid w:val="7F3D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975</Words>
  <Characters>1328</Characters>
  <Lines>0</Lines>
  <Paragraphs>0</Paragraphs>
  <TotalTime>9</TotalTime>
  <ScaleCrop>false</ScaleCrop>
  <LinksUpToDate>false</LinksUpToDate>
  <CharactersWithSpaces>1337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2025-05-27T05:25:00Z</dcterms:created>
  <dc:creator>Fu Renhong</dc:creator>
  <cp:lastModifiedBy>付仁泓</cp:lastModifiedBy>
  <dcterms:modified xsi:type="dcterms:W3CDTF">2025-05-27T11:54:09Z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3831396B6ECF45949EF01CC4968E4F51_13</vt:lpwstr>
  </property>
</Properties>
</file>