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476D1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D2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D3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D4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D5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D6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D7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D8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D9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DA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DB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DC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DD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DE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DF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E0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E1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E2" w14:textId="77777777" w:rsidR="00D73E3C" w:rsidRPr="00E44B36" w:rsidRDefault="00D73E3C">
      <w:pPr>
        <w:pStyle w:val="Textoindependiente"/>
        <w:rPr>
          <w:rFonts w:ascii="Times New Roman"/>
          <w:sz w:val="20"/>
        </w:rPr>
      </w:pPr>
    </w:p>
    <w:p w14:paraId="3F5476E3" w14:textId="77777777" w:rsidR="00D73E3C" w:rsidRPr="00E44B36" w:rsidRDefault="00D73E3C">
      <w:pPr>
        <w:pStyle w:val="Textoindependiente"/>
        <w:spacing w:before="10"/>
        <w:rPr>
          <w:rFonts w:ascii="Times New Roman"/>
          <w:sz w:val="29"/>
        </w:rPr>
      </w:pPr>
    </w:p>
    <w:p w14:paraId="3F5476E4" w14:textId="77777777" w:rsidR="00D73E3C" w:rsidRPr="00E44B36" w:rsidRDefault="002C6CCC">
      <w:pPr>
        <w:pStyle w:val="Ttulo1"/>
        <w:spacing w:line="834" w:lineRule="exact"/>
      </w:pPr>
      <w:r w:rsidRPr="00E44B36">
        <w:rPr>
          <w:color w:val="4472C4"/>
        </w:rPr>
        <w:t>Administración de documentos</w:t>
      </w:r>
    </w:p>
    <w:p w14:paraId="3F5476E5" w14:textId="77777777" w:rsidR="00D73E3C" w:rsidRPr="00E44B36" w:rsidRDefault="002C6CCC">
      <w:pPr>
        <w:spacing w:before="230"/>
        <w:ind w:left="120"/>
        <w:rPr>
          <w:sz w:val="72"/>
        </w:rPr>
      </w:pPr>
      <w:r w:rsidRPr="00E44B36">
        <w:rPr>
          <w:color w:val="4472C4"/>
          <w:sz w:val="72"/>
        </w:rPr>
        <w:t>Casos de Uso</w:t>
      </w:r>
    </w:p>
    <w:p w14:paraId="3F5476E6" w14:textId="77777777" w:rsidR="00D73E3C" w:rsidRPr="00E44B36" w:rsidRDefault="00D73E3C">
      <w:pPr>
        <w:rPr>
          <w:sz w:val="72"/>
        </w:rPr>
        <w:sectPr w:rsidR="00D73E3C" w:rsidRPr="00E44B36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3F5476E7" w14:textId="77777777" w:rsidR="00D73E3C" w:rsidRPr="00E44B36" w:rsidRDefault="002C6CCC">
      <w:pPr>
        <w:spacing w:before="20"/>
        <w:ind w:left="119"/>
        <w:rPr>
          <w:sz w:val="32"/>
        </w:rPr>
      </w:pPr>
      <w:r w:rsidRPr="00E44B36">
        <w:rPr>
          <w:color w:val="2F5496"/>
          <w:sz w:val="32"/>
        </w:rPr>
        <w:lastRenderedPageBreak/>
        <w:t>Tabla de contenido</w:t>
      </w:r>
    </w:p>
    <w:sdt>
      <w:sdtPr>
        <w:rPr>
          <w:i/>
        </w:rPr>
        <w:id w:val="-780569472"/>
        <w:docPartObj>
          <w:docPartGallery w:val="Table of Contents"/>
          <w:docPartUnique/>
        </w:docPartObj>
      </w:sdtPr>
      <w:sdtEndPr/>
      <w:sdtContent>
        <w:p w14:paraId="3F5476E8" w14:textId="77777777" w:rsidR="00D73E3C" w:rsidRPr="00E44B36" w:rsidRDefault="007D4D09">
          <w:pPr>
            <w:pStyle w:val="TDC1"/>
            <w:tabs>
              <w:tab w:val="right" w:leader="dot" w:pos="9471"/>
            </w:tabs>
            <w:rPr>
              <w:b w:val="0"/>
            </w:rPr>
          </w:pPr>
          <w:hyperlink w:anchor="_TOC_250002" w:history="1">
            <w:r w:rsidR="002C6CCC" w:rsidRPr="00E44B36">
              <w:t>Interfaces de</w:t>
            </w:r>
            <w:r w:rsidR="002C6CCC" w:rsidRPr="00E44B36">
              <w:rPr>
                <w:spacing w:val="-1"/>
              </w:rPr>
              <w:t xml:space="preserve"> </w:t>
            </w:r>
            <w:r w:rsidR="002C6CCC" w:rsidRPr="00E44B36">
              <w:t>Usuario</w:t>
            </w:r>
            <w:r w:rsidR="002C6CCC" w:rsidRPr="00E44B36">
              <w:tab/>
            </w:r>
            <w:r w:rsidR="002C6CCC" w:rsidRPr="00E44B36">
              <w:rPr>
                <w:b w:val="0"/>
              </w:rPr>
              <w:t>3</w:t>
            </w:r>
          </w:hyperlink>
        </w:p>
        <w:p w14:paraId="3F5476E9" w14:textId="77777777" w:rsidR="00D73E3C" w:rsidRPr="00E44B36" w:rsidRDefault="002C6CCC">
          <w:pPr>
            <w:pStyle w:val="TDC3"/>
            <w:tabs>
              <w:tab w:val="right" w:leader="dot" w:pos="9471"/>
            </w:tabs>
            <w:rPr>
              <w:b w:val="0"/>
              <w:i w:val="0"/>
            </w:rPr>
          </w:pPr>
          <w:r w:rsidRPr="00E44B36">
            <w:rPr>
              <w:i w:val="0"/>
            </w:rPr>
            <w:t xml:space="preserve">Caso uso </w:t>
          </w:r>
          <w:r w:rsidRPr="00E44B36">
            <w:rPr>
              <w:b w:val="0"/>
              <w:i w:val="0"/>
            </w:rPr>
            <w:t>: Consultar</w:t>
          </w:r>
          <w:r w:rsidRPr="00E44B36">
            <w:rPr>
              <w:b w:val="0"/>
              <w:i w:val="0"/>
              <w:spacing w:val="-3"/>
            </w:rPr>
            <w:t xml:space="preserve"> </w:t>
          </w:r>
          <w:r w:rsidRPr="00E44B36">
            <w:rPr>
              <w:b w:val="0"/>
              <w:i w:val="0"/>
            </w:rPr>
            <w:t>Series</w:t>
          </w:r>
          <w:r w:rsidRPr="00E44B36">
            <w:rPr>
              <w:b w:val="0"/>
              <w:i w:val="0"/>
              <w:spacing w:val="-2"/>
            </w:rPr>
            <w:t xml:space="preserve"> </w:t>
          </w:r>
          <w:r w:rsidRPr="00E44B36">
            <w:rPr>
              <w:b w:val="0"/>
              <w:i w:val="0"/>
            </w:rPr>
            <w:t>Emitidas</w:t>
          </w:r>
          <w:r w:rsidRPr="00E44B36">
            <w:rPr>
              <w:b w:val="0"/>
              <w:i w:val="0"/>
            </w:rPr>
            <w:tab/>
            <w:t>4</w:t>
          </w:r>
        </w:p>
        <w:p w14:paraId="3F5476EA" w14:textId="77777777" w:rsidR="00D73E3C" w:rsidRPr="00E44B36" w:rsidRDefault="007D4D09">
          <w:pPr>
            <w:pStyle w:val="TDC2"/>
            <w:tabs>
              <w:tab w:val="right" w:leader="dot" w:pos="9471"/>
            </w:tabs>
          </w:pPr>
          <w:hyperlink w:anchor="_TOC_250001" w:history="1">
            <w:r w:rsidR="002C6CCC" w:rsidRPr="00E44B36">
              <w:rPr>
                <w:b/>
              </w:rPr>
              <w:t xml:space="preserve">Caso uso </w:t>
            </w:r>
            <w:r w:rsidR="002C6CCC" w:rsidRPr="00E44B36">
              <w:t>: Agregar un documento a una</w:t>
            </w:r>
            <w:r w:rsidR="002C6CCC" w:rsidRPr="00E44B36">
              <w:rPr>
                <w:spacing w:val="43"/>
              </w:rPr>
              <w:t xml:space="preserve"> </w:t>
            </w:r>
            <w:r w:rsidR="002C6CCC" w:rsidRPr="00E44B36">
              <w:t>Serie Emitida</w:t>
            </w:r>
            <w:r w:rsidR="002C6CCC" w:rsidRPr="00E44B36">
              <w:tab/>
              <w:t>4</w:t>
            </w:r>
          </w:hyperlink>
        </w:p>
        <w:p w14:paraId="3F5476EB" w14:textId="77777777" w:rsidR="00D73E3C" w:rsidRPr="00E44B36" w:rsidRDefault="007D4D09">
          <w:pPr>
            <w:pStyle w:val="TDC2"/>
            <w:tabs>
              <w:tab w:val="right" w:leader="dot" w:pos="9472"/>
            </w:tabs>
            <w:spacing w:before="123"/>
          </w:pPr>
          <w:hyperlink w:anchor="_TOC_250000" w:history="1">
            <w:r w:rsidR="002C6CCC" w:rsidRPr="00E44B36">
              <w:rPr>
                <w:b/>
              </w:rPr>
              <w:t xml:space="preserve">Caso uso </w:t>
            </w:r>
            <w:r w:rsidR="002C6CCC" w:rsidRPr="00E44B36">
              <w:t>: Eliminar un documento asociado a una</w:t>
            </w:r>
            <w:r w:rsidR="002C6CCC" w:rsidRPr="00E44B36">
              <w:rPr>
                <w:spacing w:val="44"/>
              </w:rPr>
              <w:t xml:space="preserve"> </w:t>
            </w:r>
            <w:r w:rsidR="002C6CCC" w:rsidRPr="00E44B36">
              <w:t>Serie Emitida</w:t>
            </w:r>
            <w:r w:rsidR="002C6CCC" w:rsidRPr="00E44B36">
              <w:tab/>
              <w:t>5</w:t>
            </w:r>
          </w:hyperlink>
        </w:p>
        <w:p w14:paraId="3F5476EC" w14:textId="77777777" w:rsidR="00D73E3C" w:rsidRPr="00E44B36" w:rsidRDefault="002C6CCC">
          <w:pPr>
            <w:pStyle w:val="TDC3"/>
            <w:tabs>
              <w:tab w:val="right" w:leader="dot" w:pos="9472"/>
            </w:tabs>
            <w:rPr>
              <w:b w:val="0"/>
              <w:i w:val="0"/>
            </w:rPr>
          </w:pPr>
          <w:r w:rsidRPr="00E44B36">
            <w:rPr>
              <w:i w:val="0"/>
            </w:rPr>
            <w:t xml:space="preserve">Caso uso </w:t>
          </w:r>
          <w:r w:rsidRPr="00E44B36">
            <w:rPr>
              <w:b w:val="0"/>
              <w:i w:val="0"/>
            </w:rPr>
            <w:t>:</w:t>
          </w:r>
          <w:r w:rsidRPr="00E44B36">
            <w:rPr>
              <w:b w:val="0"/>
              <w:i w:val="0"/>
              <w:spacing w:val="-3"/>
            </w:rPr>
            <w:t xml:space="preserve"> </w:t>
          </w:r>
          <w:r w:rsidRPr="00E44B36">
            <w:rPr>
              <w:b w:val="0"/>
              <w:i w:val="0"/>
            </w:rPr>
            <w:t>Buscar documentos</w:t>
          </w:r>
          <w:r w:rsidRPr="00E44B36">
            <w:rPr>
              <w:b w:val="0"/>
              <w:i w:val="0"/>
            </w:rPr>
            <w:tab/>
            <w:t>6</w:t>
          </w:r>
        </w:p>
      </w:sdtContent>
    </w:sdt>
    <w:p w14:paraId="3F5476ED" w14:textId="77777777" w:rsidR="00D73E3C" w:rsidRPr="00E44B36" w:rsidRDefault="00D73E3C">
      <w:pPr>
        <w:sectPr w:rsidR="00D73E3C" w:rsidRPr="00E44B36">
          <w:pgSz w:w="12240" w:h="15840"/>
          <w:pgMar w:top="1420" w:right="1340" w:bottom="280" w:left="1320" w:header="720" w:footer="720" w:gutter="0"/>
          <w:cols w:space="720"/>
        </w:sectPr>
      </w:pPr>
    </w:p>
    <w:p w14:paraId="3F5476EE" w14:textId="77777777" w:rsidR="00D73E3C" w:rsidRPr="00E44B36" w:rsidRDefault="00D73E3C">
      <w:pPr>
        <w:pStyle w:val="Textoindependiente"/>
        <w:spacing w:before="4"/>
        <w:rPr>
          <w:sz w:val="36"/>
        </w:rPr>
      </w:pPr>
    </w:p>
    <w:p w14:paraId="3F5476EF" w14:textId="77777777" w:rsidR="00D73E3C" w:rsidRPr="00E44B36" w:rsidRDefault="002C6CCC">
      <w:pPr>
        <w:pStyle w:val="Ttulo2"/>
        <w:rPr>
          <w:b w:val="0"/>
        </w:rPr>
      </w:pPr>
      <w:bookmarkStart w:id="0" w:name="_TOC_250002"/>
      <w:r w:rsidRPr="00E44B36">
        <w:rPr>
          <w:color w:val="2F5496"/>
        </w:rPr>
        <w:t>Interfaces de Usuario</w:t>
      </w:r>
      <w:bookmarkEnd w:id="0"/>
      <w:r w:rsidRPr="00E44B36">
        <w:rPr>
          <w:b w:val="0"/>
          <w:color w:val="2F5496"/>
        </w:rPr>
        <w:t>:</w:t>
      </w:r>
    </w:p>
    <w:p w14:paraId="3F5476F0" w14:textId="77777777" w:rsidR="00D73E3C" w:rsidRPr="00E44B36" w:rsidRDefault="002C6CCC">
      <w:pPr>
        <w:pStyle w:val="Ttulo4"/>
        <w:spacing w:before="23"/>
      </w:pPr>
      <w:r w:rsidRPr="00E44B36">
        <w:t>Página</w:t>
      </w:r>
      <w:r w:rsidRPr="00E44B36">
        <w:rPr>
          <w:spacing w:val="-4"/>
        </w:rPr>
        <w:t xml:space="preserve"> </w:t>
      </w:r>
      <w:r w:rsidRPr="00E44B36">
        <w:t>#1:</w:t>
      </w:r>
    </w:p>
    <w:p w14:paraId="3F5476F1" w14:textId="7CBF34F6" w:rsidR="00D73E3C" w:rsidRPr="00E44B36" w:rsidRDefault="004A6C0B">
      <w:pPr>
        <w:pStyle w:val="Textoindependiente"/>
        <w:spacing w:before="10"/>
        <w:rPr>
          <w:b/>
          <w:sz w:val="11"/>
        </w:rPr>
      </w:pPr>
      <w:r>
        <w:rPr>
          <w:noProof/>
          <w:lang w:eastAsia="es-CL"/>
        </w:rPr>
        <w:drawing>
          <wp:inline distT="0" distB="0" distL="0" distR="0" wp14:anchorId="4E5FB030" wp14:editId="502C377D">
            <wp:extent cx="6083300" cy="4118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76F2" w14:textId="77777777" w:rsidR="00D73E3C" w:rsidRPr="00E44B36" w:rsidRDefault="00D73E3C">
      <w:pPr>
        <w:pStyle w:val="Textoindependiente"/>
        <w:rPr>
          <w:b/>
        </w:rPr>
      </w:pPr>
    </w:p>
    <w:p w14:paraId="3F5476F6" w14:textId="77777777" w:rsidR="00D73E3C" w:rsidRPr="00E44B36" w:rsidRDefault="00D73E3C">
      <w:pPr>
        <w:rPr>
          <w:sz w:val="12"/>
        </w:rPr>
        <w:sectPr w:rsidR="00D73E3C" w:rsidRPr="00E44B36">
          <w:pgSz w:w="12240" w:h="15840"/>
          <w:pgMar w:top="1500" w:right="1340" w:bottom="280" w:left="1320" w:header="720" w:footer="720" w:gutter="0"/>
          <w:cols w:space="720"/>
        </w:sectPr>
      </w:pPr>
    </w:p>
    <w:p w14:paraId="3F5476F7" w14:textId="2866ED35" w:rsidR="00D73E3C" w:rsidRPr="00E44B36" w:rsidRDefault="002C6CCC">
      <w:pPr>
        <w:spacing w:before="39"/>
        <w:ind w:left="120"/>
        <w:jc w:val="both"/>
      </w:pPr>
      <w:r w:rsidRPr="00E44B36">
        <w:rPr>
          <w:b/>
        </w:rPr>
        <w:lastRenderedPageBreak/>
        <w:t xml:space="preserve">Caso </w:t>
      </w:r>
      <w:r w:rsidR="004A6C0B" w:rsidRPr="00E44B36">
        <w:rPr>
          <w:b/>
        </w:rPr>
        <w:t>uso:</w:t>
      </w:r>
      <w:r w:rsidRPr="00E44B36">
        <w:t xml:space="preserve"> </w:t>
      </w:r>
      <w:r w:rsidR="004A6C0B">
        <w:t>Ingreso de facturas</w:t>
      </w:r>
    </w:p>
    <w:p w14:paraId="3F5476F8" w14:textId="5AA60D7A" w:rsidR="00D73E3C" w:rsidRPr="00E44B36" w:rsidRDefault="002C6CCC">
      <w:pPr>
        <w:pStyle w:val="Textoindependiente"/>
        <w:spacing w:before="180"/>
        <w:ind w:left="120"/>
        <w:jc w:val="both"/>
      </w:pPr>
      <w:r w:rsidRPr="00E44B36">
        <w:rPr>
          <w:b/>
        </w:rPr>
        <w:t>Descripción</w:t>
      </w:r>
      <w:r w:rsidRPr="00E44B36">
        <w:t xml:space="preserve">: El usuario desea </w:t>
      </w:r>
      <w:r w:rsidR="00586DE3">
        <w:t>ingresar las facturas</w:t>
      </w:r>
      <w:r w:rsidRPr="00E44B36">
        <w:t>.</w:t>
      </w:r>
    </w:p>
    <w:p w14:paraId="0DDF5027" w14:textId="77777777" w:rsidR="004A6C0B" w:rsidRDefault="002C6CCC">
      <w:pPr>
        <w:spacing w:before="183" w:line="400" w:lineRule="auto"/>
        <w:ind w:left="120" w:right="2180"/>
        <w:jc w:val="both"/>
      </w:pPr>
      <w:r w:rsidRPr="00E44B36">
        <w:rPr>
          <w:b/>
        </w:rPr>
        <w:t>Pre-requisito</w:t>
      </w:r>
      <w:r w:rsidRPr="00E44B36">
        <w:t>: El usuario debe tener acceso a la opción de menú “</w:t>
      </w:r>
      <w:r w:rsidR="004A6C0B">
        <w:t>Ingreso de facturas</w:t>
      </w:r>
      <w:r w:rsidRPr="00E44B36">
        <w:t xml:space="preserve">” </w:t>
      </w:r>
    </w:p>
    <w:p w14:paraId="3F5476F9" w14:textId="4B1296FF" w:rsidR="00D73E3C" w:rsidRPr="00E44B36" w:rsidRDefault="002C6CCC">
      <w:pPr>
        <w:spacing w:before="183" w:line="400" w:lineRule="auto"/>
        <w:ind w:left="120" w:right="2180"/>
        <w:jc w:val="both"/>
      </w:pPr>
      <w:r w:rsidRPr="00E44B36">
        <w:rPr>
          <w:b/>
        </w:rPr>
        <w:t>Escenario normal</w:t>
      </w:r>
      <w:r w:rsidRPr="00E44B36">
        <w:t>:</w:t>
      </w:r>
    </w:p>
    <w:p w14:paraId="3F5476FA" w14:textId="27FD3442" w:rsidR="00D73E3C" w:rsidRPr="00E44B36" w:rsidRDefault="002C6CCC" w:rsidP="004A6C0B">
      <w:pPr>
        <w:pStyle w:val="Prrafodelista"/>
        <w:numPr>
          <w:ilvl w:val="0"/>
          <w:numId w:val="6"/>
        </w:numPr>
        <w:tabs>
          <w:tab w:val="left" w:pos="841"/>
        </w:tabs>
        <w:spacing w:before="3"/>
      </w:pPr>
      <w:r w:rsidRPr="00E44B36">
        <w:t xml:space="preserve">Una vez </w:t>
      </w:r>
      <w:proofErr w:type="spellStart"/>
      <w:r w:rsidRPr="00E44B36">
        <w:t>logeado</w:t>
      </w:r>
      <w:proofErr w:type="spellEnd"/>
      <w:r w:rsidRPr="00E44B36">
        <w:t xml:space="preserve"> al sistema, el usuario selecciona la opción “</w:t>
      </w:r>
      <w:r w:rsidR="004A6C0B" w:rsidRPr="004A6C0B">
        <w:t>Ingreso de facturas</w:t>
      </w:r>
      <w:r w:rsidRPr="00E44B36">
        <w:t>”</w:t>
      </w:r>
    </w:p>
    <w:p w14:paraId="3F5476FB" w14:textId="77777777" w:rsidR="00D73E3C" w:rsidRPr="00E44B36" w:rsidRDefault="002C6CCC">
      <w:pPr>
        <w:pStyle w:val="Prrafodelista"/>
        <w:numPr>
          <w:ilvl w:val="0"/>
          <w:numId w:val="6"/>
        </w:numPr>
        <w:tabs>
          <w:tab w:val="left" w:pos="841"/>
        </w:tabs>
        <w:spacing w:before="19"/>
        <w:ind w:hanging="362"/>
        <w:jc w:val="both"/>
      </w:pPr>
      <w:r w:rsidRPr="00E44B36">
        <w:t>El sistema despliega la página</w:t>
      </w:r>
      <w:r w:rsidRPr="00E44B36">
        <w:rPr>
          <w:spacing w:val="-8"/>
        </w:rPr>
        <w:t xml:space="preserve"> </w:t>
      </w:r>
      <w:r w:rsidRPr="00E44B36">
        <w:t>#1.</w:t>
      </w:r>
    </w:p>
    <w:p w14:paraId="3F5476FC" w14:textId="2EC48196" w:rsidR="00D73E3C" w:rsidRPr="00E44B36" w:rsidRDefault="002C6CCC">
      <w:pPr>
        <w:pStyle w:val="Prrafodelista"/>
        <w:numPr>
          <w:ilvl w:val="1"/>
          <w:numId w:val="6"/>
        </w:numPr>
        <w:tabs>
          <w:tab w:val="left" w:pos="1560"/>
        </w:tabs>
        <w:spacing w:before="22" w:line="259" w:lineRule="auto"/>
        <w:ind w:right="116"/>
        <w:jc w:val="both"/>
      </w:pPr>
      <w:r w:rsidRPr="00E44B36">
        <w:t xml:space="preserve">Esta pantalla por defecto cargará </w:t>
      </w:r>
      <w:r w:rsidR="00586DE3">
        <w:t>el número de factura correlativa que corresponda.</w:t>
      </w:r>
    </w:p>
    <w:p w14:paraId="3F5476FD" w14:textId="6DAC304D" w:rsidR="00D73E3C" w:rsidRPr="00E44B36" w:rsidRDefault="002C6CCC">
      <w:pPr>
        <w:pStyle w:val="Prrafodelista"/>
        <w:numPr>
          <w:ilvl w:val="1"/>
          <w:numId w:val="6"/>
        </w:numPr>
        <w:tabs>
          <w:tab w:val="left" w:pos="1560"/>
        </w:tabs>
        <w:spacing w:before="1" w:line="256" w:lineRule="auto"/>
        <w:ind w:right="119"/>
        <w:jc w:val="both"/>
      </w:pPr>
      <w:r w:rsidRPr="00E44B36">
        <w:t xml:space="preserve">Esta pantalla desplegará </w:t>
      </w:r>
      <w:r w:rsidR="00586DE3">
        <w:t>los campos en blanco quedara para escribir en el primer campo que es el RUT</w:t>
      </w:r>
    </w:p>
    <w:p w14:paraId="3F5476FE" w14:textId="76164655" w:rsidR="00D73E3C" w:rsidRPr="00E44B36" w:rsidRDefault="002C6CCC">
      <w:pPr>
        <w:pStyle w:val="Prrafodelista"/>
        <w:numPr>
          <w:ilvl w:val="0"/>
          <w:numId w:val="6"/>
        </w:numPr>
        <w:tabs>
          <w:tab w:val="left" w:pos="841"/>
        </w:tabs>
        <w:spacing w:before="4" w:line="259" w:lineRule="auto"/>
        <w:ind w:right="394"/>
        <w:jc w:val="both"/>
      </w:pPr>
      <w:r w:rsidRPr="00E44B36">
        <w:t xml:space="preserve">El usuario </w:t>
      </w:r>
      <w:r w:rsidR="00586DE3">
        <w:t>una vez completado el formulario podrá guardar el archivo presionando en el botón guardar.</w:t>
      </w:r>
    </w:p>
    <w:p w14:paraId="3F5476FF" w14:textId="75B8D38A" w:rsidR="00D73E3C" w:rsidRDefault="002C6CCC">
      <w:pPr>
        <w:pStyle w:val="Prrafodelista"/>
        <w:numPr>
          <w:ilvl w:val="0"/>
          <w:numId w:val="6"/>
        </w:numPr>
        <w:tabs>
          <w:tab w:val="left" w:pos="841"/>
        </w:tabs>
        <w:spacing w:line="259" w:lineRule="auto"/>
        <w:ind w:right="933"/>
        <w:jc w:val="both"/>
      </w:pPr>
      <w:r w:rsidRPr="00E44B36">
        <w:t xml:space="preserve">El sistema buscará </w:t>
      </w:r>
      <w:r w:rsidR="00586DE3">
        <w:t>dentro de los registros ya ingresados y desplegara un mensaje que se guardó correctamente la factura</w:t>
      </w:r>
      <w:r w:rsidRPr="00E44B36">
        <w:t>.</w:t>
      </w:r>
    </w:p>
    <w:p w14:paraId="4E98520A" w14:textId="5427BEFF" w:rsidR="00586DE3" w:rsidRDefault="00586DE3">
      <w:pPr>
        <w:pStyle w:val="Prrafodelista"/>
        <w:numPr>
          <w:ilvl w:val="0"/>
          <w:numId w:val="6"/>
        </w:numPr>
        <w:tabs>
          <w:tab w:val="left" w:pos="841"/>
        </w:tabs>
        <w:spacing w:line="259" w:lineRule="auto"/>
        <w:ind w:right="933"/>
        <w:jc w:val="both"/>
      </w:pPr>
      <w:r>
        <w:t>Existirá la opción de carga masiva para el usuario.</w:t>
      </w:r>
    </w:p>
    <w:p w14:paraId="13D72D55" w14:textId="750C2753" w:rsidR="00586DE3" w:rsidRDefault="00586DE3" w:rsidP="00586DE3">
      <w:pPr>
        <w:pStyle w:val="Prrafodelista"/>
        <w:numPr>
          <w:ilvl w:val="0"/>
          <w:numId w:val="7"/>
        </w:numPr>
        <w:tabs>
          <w:tab w:val="left" w:pos="841"/>
        </w:tabs>
        <w:spacing w:line="259" w:lineRule="auto"/>
        <w:ind w:right="933"/>
      </w:pPr>
      <w:r>
        <w:t>El usuario debe presionar el botón de carga masiva que dice “Examinar”</w:t>
      </w:r>
    </w:p>
    <w:p w14:paraId="6E4D8D91" w14:textId="3609AF31" w:rsidR="00586DE3" w:rsidRPr="00E44B36" w:rsidRDefault="00586DE3" w:rsidP="00586DE3">
      <w:pPr>
        <w:pStyle w:val="Prrafodelista"/>
        <w:numPr>
          <w:ilvl w:val="0"/>
          <w:numId w:val="7"/>
        </w:numPr>
        <w:tabs>
          <w:tab w:val="left" w:pos="841"/>
        </w:tabs>
        <w:spacing w:line="259" w:lineRule="auto"/>
        <w:ind w:right="933"/>
        <w:jc w:val="both"/>
      </w:pPr>
      <w:r>
        <w:t>Esta pantalla desplegara una ventana para buscar el archivo en el equipo.</w:t>
      </w:r>
    </w:p>
    <w:p w14:paraId="3F547700" w14:textId="77777777" w:rsidR="00D73E3C" w:rsidRPr="00E44B36" w:rsidRDefault="00D73E3C">
      <w:pPr>
        <w:pStyle w:val="Textoindependiente"/>
      </w:pPr>
    </w:p>
    <w:p w14:paraId="3F547701" w14:textId="77777777" w:rsidR="00D73E3C" w:rsidRPr="00E44B36" w:rsidRDefault="00D73E3C">
      <w:pPr>
        <w:pStyle w:val="Textoindependiente"/>
        <w:spacing w:before="1"/>
        <w:rPr>
          <w:sz w:val="28"/>
        </w:rPr>
      </w:pPr>
    </w:p>
    <w:p w14:paraId="3F547702" w14:textId="204F0DC0" w:rsidR="00D73E3C" w:rsidRPr="00E44B36" w:rsidRDefault="002C6CCC">
      <w:pPr>
        <w:pStyle w:val="Ttulo3"/>
      </w:pPr>
      <w:bookmarkStart w:id="1" w:name="_TOC_250001"/>
      <w:r w:rsidRPr="00E44B36">
        <w:rPr>
          <w:b/>
          <w:color w:val="2F5496"/>
        </w:rPr>
        <w:t xml:space="preserve">Caso </w:t>
      </w:r>
      <w:bookmarkEnd w:id="1"/>
      <w:r w:rsidR="005E5F6B" w:rsidRPr="00E44B36">
        <w:rPr>
          <w:b/>
          <w:color w:val="2F5496"/>
        </w:rPr>
        <w:t>uso:</w:t>
      </w:r>
      <w:r w:rsidRPr="00E44B36">
        <w:rPr>
          <w:color w:val="2F5496"/>
        </w:rPr>
        <w:t xml:space="preserve"> </w:t>
      </w:r>
      <w:r w:rsidR="00586DE3">
        <w:rPr>
          <w:color w:val="2F5496"/>
        </w:rPr>
        <w:t>Anular factura</w:t>
      </w:r>
    </w:p>
    <w:p w14:paraId="05E3680B" w14:textId="041FB582" w:rsidR="005E5F6B" w:rsidRDefault="002C6CCC">
      <w:pPr>
        <w:spacing w:before="23" w:line="400" w:lineRule="auto"/>
        <w:ind w:left="120" w:right="1170"/>
      </w:pPr>
      <w:r w:rsidRPr="00E44B36">
        <w:rPr>
          <w:b/>
        </w:rPr>
        <w:t>Descripción</w:t>
      </w:r>
      <w:r w:rsidRPr="00E44B36">
        <w:t xml:space="preserve">: El usuario desea </w:t>
      </w:r>
      <w:r w:rsidR="005E5F6B">
        <w:t>anular una factura ya registrada.</w:t>
      </w:r>
    </w:p>
    <w:p w14:paraId="3F547703" w14:textId="001B2479" w:rsidR="00D73E3C" w:rsidRPr="00E44B36" w:rsidRDefault="002C6CCC">
      <w:pPr>
        <w:spacing w:before="23" w:line="400" w:lineRule="auto"/>
        <w:ind w:left="120" w:right="1170"/>
      </w:pPr>
      <w:r w:rsidRPr="00E44B36">
        <w:rPr>
          <w:b/>
        </w:rPr>
        <w:t>Pre-requisito</w:t>
      </w:r>
      <w:r w:rsidRPr="00E44B36">
        <w:t>:</w:t>
      </w:r>
    </w:p>
    <w:p w14:paraId="3F547704" w14:textId="252CD341" w:rsidR="00D73E3C" w:rsidRPr="00E44B36" w:rsidRDefault="002C6CCC">
      <w:pPr>
        <w:pStyle w:val="Prrafodelista"/>
        <w:numPr>
          <w:ilvl w:val="0"/>
          <w:numId w:val="5"/>
        </w:numPr>
        <w:tabs>
          <w:tab w:val="left" w:pos="841"/>
        </w:tabs>
        <w:spacing w:before="3"/>
        <w:ind w:hanging="362"/>
      </w:pPr>
      <w:r w:rsidRPr="00E44B36">
        <w:t>El usuario debe tener acceso a la opción de menú “</w:t>
      </w:r>
      <w:r w:rsidR="005E5F6B">
        <w:t>Anular factura</w:t>
      </w:r>
      <w:r w:rsidRPr="00E44B36">
        <w:t>”</w:t>
      </w:r>
    </w:p>
    <w:p w14:paraId="3F547705" w14:textId="2A04A887" w:rsidR="00D73E3C" w:rsidRPr="00E44B36" w:rsidRDefault="002C6CCC">
      <w:pPr>
        <w:pStyle w:val="Prrafodelista"/>
        <w:numPr>
          <w:ilvl w:val="0"/>
          <w:numId w:val="5"/>
        </w:numPr>
        <w:tabs>
          <w:tab w:val="left" w:pos="841"/>
        </w:tabs>
        <w:spacing w:before="20"/>
        <w:ind w:hanging="362"/>
      </w:pPr>
      <w:r w:rsidRPr="00E44B36">
        <w:t xml:space="preserve">La </w:t>
      </w:r>
      <w:r w:rsidR="005E5F6B">
        <w:t>factura que se va anular debe existir en el sistema.</w:t>
      </w:r>
    </w:p>
    <w:p w14:paraId="3F547706" w14:textId="69F781E3" w:rsidR="00D73E3C" w:rsidRPr="00E44B36" w:rsidRDefault="002C6CCC">
      <w:pPr>
        <w:pStyle w:val="Prrafodelista"/>
        <w:numPr>
          <w:ilvl w:val="0"/>
          <w:numId w:val="5"/>
        </w:numPr>
        <w:tabs>
          <w:tab w:val="left" w:pos="841"/>
        </w:tabs>
        <w:spacing w:before="21" w:line="403" w:lineRule="auto"/>
        <w:ind w:left="120" w:right="3462" w:firstLine="359"/>
      </w:pPr>
      <w:r w:rsidRPr="00E44B36">
        <w:t xml:space="preserve">El usuario debe </w:t>
      </w:r>
      <w:r w:rsidR="005E5F6B">
        <w:t>ingresar el número de factura a anular</w:t>
      </w:r>
      <w:r w:rsidRPr="00E44B36">
        <w:t xml:space="preserve">. </w:t>
      </w:r>
      <w:r w:rsidRPr="00E44B36">
        <w:rPr>
          <w:b/>
        </w:rPr>
        <w:t>Escenario</w:t>
      </w:r>
      <w:r w:rsidRPr="00E44B36">
        <w:rPr>
          <w:b/>
          <w:spacing w:val="-1"/>
        </w:rPr>
        <w:t xml:space="preserve"> </w:t>
      </w:r>
      <w:r w:rsidRPr="00E44B36">
        <w:rPr>
          <w:b/>
        </w:rPr>
        <w:t>normal</w:t>
      </w:r>
      <w:r w:rsidRPr="00E44B36">
        <w:t>:</w:t>
      </w:r>
    </w:p>
    <w:p w14:paraId="3F547707" w14:textId="7B65FE66" w:rsidR="00D73E3C" w:rsidRPr="00E44B36" w:rsidRDefault="002C6CCC">
      <w:pPr>
        <w:pStyle w:val="Prrafodelista"/>
        <w:numPr>
          <w:ilvl w:val="0"/>
          <w:numId w:val="4"/>
        </w:numPr>
        <w:tabs>
          <w:tab w:val="left" w:pos="841"/>
        </w:tabs>
        <w:spacing w:line="259" w:lineRule="auto"/>
        <w:ind w:right="297"/>
      </w:pPr>
      <w:r w:rsidRPr="00E44B36">
        <w:t>El</w:t>
      </w:r>
      <w:r w:rsidRPr="00E44B36">
        <w:rPr>
          <w:spacing w:val="-2"/>
        </w:rPr>
        <w:t xml:space="preserve"> </w:t>
      </w:r>
      <w:r w:rsidRPr="00E44B36">
        <w:t>usuario</w:t>
      </w:r>
      <w:r w:rsidRPr="00E44B36">
        <w:rPr>
          <w:spacing w:val="-3"/>
        </w:rPr>
        <w:t xml:space="preserve"> </w:t>
      </w:r>
      <w:r w:rsidRPr="00E44B36">
        <w:t>ejecutará</w:t>
      </w:r>
      <w:r w:rsidRPr="00E44B36">
        <w:rPr>
          <w:spacing w:val="-1"/>
        </w:rPr>
        <w:t xml:space="preserve"> </w:t>
      </w:r>
      <w:r w:rsidRPr="00E44B36">
        <w:t>el</w:t>
      </w:r>
      <w:r w:rsidRPr="00E44B36">
        <w:rPr>
          <w:spacing w:val="-4"/>
        </w:rPr>
        <w:t xml:space="preserve"> </w:t>
      </w:r>
      <w:r w:rsidRPr="00E44B36">
        <w:t>caso</w:t>
      </w:r>
      <w:r w:rsidRPr="00E44B36">
        <w:rPr>
          <w:spacing w:val="-2"/>
        </w:rPr>
        <w:t xml:space="preserve"> </w:t>
      </w:r>
      <w:r w:rsidRPr="00E44B36">
        <w:t>de</w:t>
      </w:r>
      <w:r w:rsidRPr="00E44B36">
        <w:rPr>
          <w:spacing w:val="-1"/>
        </w:rPr>
        <w:t xml:space="preserve"> </w:t>
      </w:r>
      <w:r w:rsidRPr="00E44B36">
        <w:t>uso</w:t>
      </w:r>
      <w:r w:rsidRPr="00E44B36">
        <w:rPr>
          <w:spacing w:val="-2"/>
        </w:rPr>
        <w:t xml:space="preserve"> </w:t>
      </w:r>
      <w:r w:rsidRPr="00E44B36">
        <w:t>“</w:t>
      </w:r>
      <w:r w:rsidR="005E5F6B">
        <w:t>buscar factura</w:t>
      </w:r>
      <w:r w:rsidRPr="00E44B36">
        <w:t>”</w:t>
      </w:r>
      <w:r w:rsidRPr="00E44B36">
        <w:rPr>
          <w:spacing w:val="-1"/>
        </w:rPr>
        <w:t xml:space="preserve"> </w:t>
      </w:r>
      <w:r w:rsidR="005E5F6B">
        <w:t>encontrar la factura que se anulara</w:t>
      </w:r>
      <w:r w:rsidRPr="00E44B36">
        <w:t>.</w:t>
      </w:r>
    </w:p>
    <w:p w14:paraId="3F547708" w14:textId="43558320" w:rsidR="00D73E3C" w:rsidRDefault="002C6CCC">
      <w:pPr>
        <w:pStyle w:val="Prrafodelista"/>
        <w:numPr>
          <w:ilvl w:val="0"/>
          <w:numId w:val="4"/>
        </w:numPr>
        <w:tabs>
          <w:tab w:val="left" w:pos="841"/>
        </w:tabs>
        <w:spacing w:line="256" w:lineRule="auto"/>
        <w:ind w:right="610"/>
      </w:pPr>
      <w:r w:rsidRPr="00E44B36">
        <w:t xml:space="preserve">Una vez identificada </w:t>
      </w:r>
      <w:r w:rsidR="005E5F6B">
        <w:t xml:space="preserve">la factura deberá presionar el botón </w:t>
      </w:r>
      <w:r w:rsidRPr="00E44B36">
        <w:t>“</w:t>
      </w:r>
      <w:r w:rsidR="005E5F6B">
        <w:t>Anular”.</w:t>
      </w:r>
    </w:p>
    <w:p w14:paraId="13985B7D" w14:textId="4785F804" w:rsidR="00D36230" w:rsidRPr="00E44B36" w:rsidRDefault="00D36230">
      <w:pPr>
        <w:pStyle w:val="Prrafodelista"/>
        <w:numPr>
          <w:ilvl w:val="0"/>
          <w:numId w:val="4"/>
        </w:numPr>
        <w:tabs>
          <w:tab w:val="left" w:pos="841"/>
        </w:tabs>
        <w:spacing w:line="256" w:lineRule="auto"/>
        <w:ind w:right="610"/>
      </w:pPr>
      <w:r>
        <w:t xml:space="preserve">Una vez presionado se desplegara un mensaje que preguntara si esta de acuerdo con anular la factura con el </w:t>
      </w:r>
      <w:proofErr w:type="spellStart"/>
      <w:r>
        <w:t>N°XXXXXX</w:t>
      </w:r>
      <w:proofErr w:type="spellEnd"/>
      <w:r>
        <w:t>.</w:t>
      </w:r>
    </w:p>
    <w:p w14:paraId="22B1A1C9" w14:textId="77777777" w:rsidR="00D36230" w:rsidRDefault="00D36230">
      <w:pPr>
        <w:pStyle w:val="Ttulo3"/>
        <w:spacing w:before="22"/>
        <w:rPr>
          <w:b/>
          <w:color w:val="2F5496"/>
        </w:rPr>
      </w:pPr>
      <w:bookmarkStart w:id="2" w:name="_TOC_250000"/>
    </w:p>
    <w:p w14:paraId="3F547711" w14:textId="422E2FF8" w:rsidR="00D73E3C" w:rsidRPr="00E44B36" w:rsidRDefault="002C6CCC">
      <w:pPr>
        <w:pStyle w:val="Ttulo3"/>
        <w:spacing w:before="22"/>
      </w:pPr>
      <w:r w:rsidRPr="00E44B36">
        <w:rPr>
          <w:b/>
          <w:color w:val="2F5496"/>
        </w:rPr>
        <w:t xml:space="preserve">Caso </w:t>
      </w:r>
      <w:bookmarkEnd w:id="2"/>
      <w:r w:rsidR="00D36230" w:rsidRPr="00E44B36">
        <w:rPr>
          <w:b/>
          <w:color w:val="2F5496"/>
        </w:rPr>
        <w:t>uso:</w:t>
      </w:r>
      <w:r w:rsidRPr="00E44B36">
        <w:rPr>
          <w:color w:val="2F5496"/>
        </w:rPr>
        <w:t xml:space="preserve"> </w:t>
      </w:r>
      <w:r w:rsidR="00D36230">
        <w:rPr>
          <w:color w:val="2F5496"/>
        </w:rPr>
        <w:t>Consultar factura</w:t>
      </w:r>
    </w:p>
    <w:p w14:paraId="24A206C8" w14:textId="77777777" w:rsidR="00D36230" w:rsidRDefault="002C6CCC">
      <w:pPr>
        <w:spacing w:before="23" w:line="400" w:lineRule="auto"/>
        <w:ind w:left="120" w:right="231"/>
      </w:pPr>
      <w:r w:rsidRPr="00E44B36">
        <w:rPr>
          <w:b/>
        </w:rPr>
        <w:t>Descripción</w:t>
      </w:r>
      <w:r w:rsidRPr="00E44B36">
        <w:t xml:space="preserve">: El usuario desea </w:t>
      </w:r>
      <w:r w:rsidR="00D36230">
        <w:t>consultar las facturas que existen en el sistema</w:t>
      </w:r>
      <w:r w:rsidRPr="00E44B36">
        <w:t xml:space="preserve">. </w:t>
      </w:r>
    </w:p>
    <w:p w14:paraId="3F547712" w14:textId="76EAE4BF" w:rsidR="00D73E3C" w:rsidRPr="00E44B36" w:rsidRDefault="002C6CCC">
      <w:pPr>
        <w:spacing w:before="23" w:line="400" w:lineRule="auto"/>
        <w:ind w:left="120" w:right="231"/>
      </w:pPr>
      <w:r w:rsidRPr="00E44B36">
        <w:rPr>
          <w:b/>
        </w:rPr>
        <w:t>Pre-requisito</w:t>
      </w:r>
      <w:r w:rsidRPr="00E44B36">
        <w:t>:</w:t>
      </w:r>
    </w:p>
    <w:p w14:paraId="3F547713" w14:textId="42FBAF45" w:rsidR="00D73E3C" w:rsidRPr="00E44B36" w:rsidRDefault="002C6CCC">
      <w:pPr>
        <w:pStyle w:val="Prrafodelista"/>
        <w:numPr>
          <w:ilvl w:val="0"/>
          <w:numId w:val="3"/>
        </w:numPr>
        <w:tabs>
          <w:tab w:val="left" w:pos="841"/>
        </w:tabs>
        <w:spacing w:before="3"/>
        <w:ind w:hanging="362"/>
      </w:pPr>
      <w:r w:rsidRPr="00E44B36">
        <w:t>El usuario debe tener acceso a la opción de menú “</w:t>
      </w:r>
      <w:r w:rsidR="00D36230">
        <w:t>Buscar Facturas</w:t>
      </w:r>
      <w:r w:rsidRPr="00E44B36">
        <w:t>”</w:t>
      </w:r>
    </w:p>
    <w:p w14:paraId="606DB5F8" w14:textId="77777777" w:rsidR="00D36230" w:rsidRPr="00E44B36" w:rsidRDefault="00D36230" w:rsidP="00D36230">
      <w:pPr>
        <w:pStyle w:val="Prrafodelista"/>
        <w:numPr>
          <w:ilvl w:val="0"/>
          <w:numId w:val="3"/>
        </w:numPr>
        <w:tabs>
          <w:tab w:val="left" w:pos="841"/>
        </w:tabs>
        <w:spacing w:before="20"/>
      </w:pPr>
      <w:r w:rsidRPr="00E44B36">
        <w:t xml:space="preserve">La </w:t>
      </w:r>
      <w:r>
        <w:t>factura que se va anular debe existir en el sistema.</w:t>
      </w:r>
    </w:p>
    <w:p w14:paraId="27BE0840" w14:textId="6BDAAAE7" w:rsidR="00D36230" w:rsidRDefault="00D36230">
      <w:pPr>
        <w:pStyle w:val="Prrafodelista"/>
        <w:numPr>
          <w:ilvl w:val="0"/>
          <w:numId w:val="3"/>
        </w:numPr>
        <w:tabs>
          <w:tab w:val="left" w:pos="841"/>
        </w:tabs>
        <w:spacing w:before="22" w:line="400" w:lineRule="auto"/>
        <w:ind w:left="120" w:right="4117" w:firstLine="359"/>
      </w:pPr>
      <w:r w:rsidRPr="00E44B36">
        <w:t xml:space="preserve">El usuario debe </w:t>
      </w:r>
      <w:r>
        <w:t>ingresar el número de factura a</w:t>
      </w:r>
      <w:r>
        <w:t xml:space="preserve"> </w:t>
      </w:r>
      <w:r>
        <w:t>anular</w:t>
      </w:r>
      <w:r w:rsidRPr="00E44B36">
        <w:t xml:space="preserve">. </w:t>
      </w:r>
    </w:p>
    <w:p w14:paraId="3EEB9B19" w14:textId="77777777" w:rsidR="00D36230" w:rsidRDefault="00D36230" w:rsidP="00D36230">
      <w:pPr>
        <w:tabs>
          <w:tab w:val="left" w:pos="841"/>
        </w:tabs>
        <w:spacing w:before="22" w:line="400" w:lineRule="auto"/>
        <w:ind w:left="120" w:right="4117"/>
      </w:pPr>
    </w:p>
    <w:p w14:paraId="3F547715" w14:textId="404F57E4" w:rsidR="00D73E3C" w:rsidRPr="00E44B36" w:rsidRDefault="002C6CCC" w:rsidP="00D36230">
      <w:pPr>
        <w:pStyle w:val="Prrafodelista"/>
        <w:tabs>
          <w:tab w:val="left" w:pos="841"/>
        </w:tabs>
        <w:spacing w:before="22" w:line="400" w:lineRule="auto"/>
        <w:ind w:left="479" w:right="4117" w:firstLine="0"/>
      </w:pPr>
      <w:r w:rsidRPr="00E44B36">
        <w:rPr>
          <w:b/>
        </w:rPr>
        <w:lastRenderedPageBreak/>
        <w:t>Escenario</w:t>
      </w:r>
      <w:r w:rsidRPr="00E44B36">
        <w:rPr>
          <w:b/>
          <w:spacing w:val="-1"/>
        </w:rPr>
        <w:t xml:space="preserve"> </w:t>
      </w:r>
      <w:r w:rsidRPr="00E44B36">
        <w:rPr>
          <w:b/>
        </w:rPr>
        <w:t>normal</w:t>
      </w:r>
      <w:r w:rsidRPr="00E44B36">
        <w:t>:</w:t>
      </w:r>
    </w:p>
    <w:p w14:paraId="3F547716" w14:textId="0F2554C1" w:rsidR="00D73E3C" w:rsidRPr="00E44B36" w:rsidRDefault="002C6CCC">
      <w:pPr>
        <w:pStyle w:val="Prrafodelista"/>
        <w:numPr>
          <w:ilvl w:val="0"/>
          <w:numId w:val="2"/>
        </w:numPr>
        <w:tabs>
          <w:tab w:val="left" w:pos="841"/>
        </w:tabs>
        <w:spacing w:before="3" w:line="259" w:lineRule="auto"/>
        <w:ind w:right="296"/>
      </w:pPr>
      <w:r w:rsidRPr="00E44B36">
        <w:t>El</w:t>
      </w:r>
      <w:r w:rsidRPr="00E44B36">
        <w:rPr>
          <w:spacing w:val="-2"/>
        </w:rPr>
        <w:t xml:space="preserve"> </w:t>
      </w:r>
      <w:r w:rsidRPr="00E44B36">
        <w:t>usuario</w:t>
      </w:r>
      <w:r w:rsidRPr="00E44B36">
        <w:rPr>
          <w:spacing w:val="-3"/>
        </w:rPr>
        <w:t xml:space="preserve"> </w:t>
      </w:r>
      <w:r w:rsidRPr="00E44B36">
        <w:t>ejecutará</w:t>
      </w:r>
      <w:r w:rsidRPr="00E44B36">
        <w:rPr>
          <w:spacing w:val="-2"/>
        </w:rPr>
        <w:t xml:space="preserve"> </w:t>
      </w:r>
      <w:r w:rsidRPr="00E44B36">
        <w:t>el</w:t>
      </w:r>
      <w:r w:rsidRPr="00E44B36">
        <w:rPr>
          <w:spacing w:val="-3"/>
        </w:rPr>
        <w:t xml:space="preserve"> </w:t>
      </w:r>
      <w:r w:rsidRPr="00E44B36">
        <w:t>caso</w:t>
      </w:r>
      <w:r w:rsidRPr="00E44B36">
        <w:rPr>
          <w:spacing w:val="-2"/>
        </w:rPr>
        <w:t xml:space="preserve"> </w:t>
      </w:r>
      <w:r w:rsidRPr="00E44B36">
        <w:t>de</w:t>
      </w:r>
      <w:r w:rsidRPr="00E44B36">
        <w:rPr>
          <w:spacing w:val="-2"/>
        </w:rPr>
        <w:t xml:space="preserve"> </w:t>
      </w:r>
      <w:r w:rsidRPr="00E44B36">
        <w:t>uso</w:t>
      </w:r>
      <w:r w:rsidRPr="00E44B36">
        <w:rPr>
          <w:spacing w:val="-1"/>
        </w:rPr>
        <w:t xml:space="preserve"> </w:t>
      </w:r>
      <w:r w:rsidRPr="00E44B36">
        <w:t>“</w:t>
      </w:r>
      <w:r w:rsidR="00D36230">
        <w:t>Buscar Facturas</w:t>
      </w:r>
      <w:r w:rsidRPr="00E44B36">
        <w:t xml:space="preserve">” </w:t>
      </w:r>
      <w:r w:rsidR="00D36230">
        <w:t xml:space="preserve">y debe </w:t>
      </w:r>
      <w:r w:rsidRPr="00E44B36">
        <w:t>identificar</w:t>
      </w:r>
      <w:r w:rsidRPr="00E44B36">
        <w:rPr>
          <w:spacing w:val="-2"/>
        </w:rPr>
        <w:t xml:space="preserve"> </w:t>
      </w:r>
      <w:r w:rsidR="007D4D09">
        <w:t>las fechas las cuales desea consultar</w:t>
      </w:r>
      <w:r w:rsidRPr="00E44B36">
        <w:t>.</w:t>
      </w:r>
    </w:p>
    <w:p w14:paraId="3F547717" w14:textId="12692EAC" w:rsidR="00D73E3C" w:rsidRPr="00E44B36" w:rsidRDefault="002C6CCC">
      <w:pPr>
        <w:pStyle w:val="Prrafodelista"/>
        <w:numPr>
          <w:ilvl w:val="0"/>
          <w:numId w:val="2"/>
        </w:numPr>
        <w:tabs>
          <w:tab w:val="left" w:pos="841"/>
        </w:tabs>
        <w:spacing w:line="259" w:lineRule="auto"/>
        <w:ind w:right="608"/>
      </w:pPr>
      <w:r w:rsidRPr="00E44B36">
        <w:t xml:space="preserve">Una vez identificada la </w:t>
      </w:r>
      <w:r w:rsidR="007D4D09">
        <w:t>fachas de consultas</w:t>
      </w:r>
      <w:r w:rsidRPr="00E44B36">
        <w:t xml:space="preserve"> se debe presionar el botón “</w:t>
      </w:r>
      <w:r w:rsidR="007D4D09">
        <w:t>Buscar”</w:t>
      </w:r>
    </w:p>
    <w:p w14:paraId="3F547718" w14:textId="1EDA3D71" w:rsidR="00D73E3C" w:rsidRPr="00E44B36" w:rsidRDefault="002C6CCC">
      <w:pPr>
        <w:pStyle w:val="Prrafodelista"/>
        <w:numPr>
          <w:ilvl w:val="0"/>
          <w:numId w:val="2"/>
        </w:numPr>
        <w:tabs>
          <w:tab w:val="left" w:pos="841"/>
        </w:tabs>
        <w:ind w:hanging="362"/>
      </w:pPr>
      <w:r w:rsidRPr="00E44B36">
        <w:t>El sistema desplegará la página</w:t>
      </w:r>
      <w:r w:rsidRPr="00E44B36">
        <w:rPr>
          <w:spacing w:val="-7"/>
        </w:rPr>
        <w:t xml:space="preserve"> </w:t>
      </w:r>
      <w:r w:rsidR="007D4D09">
        <w:t>#3</w:t>
      </w:r>
    </w:p>
    <w:p w14:paraId="3F547719" w14:textId="1F79418B" w:rsidR="00D73E3C" w:rsidRPr="00E44B36" w:rsidRDefault="002C6CCC">
      <w:pPr>
        <w:pStyle w:val="Prrafodelista"/>
        <w:numPr>
          <w:ilvl w:val="1"/>
          <w:numId w:val="2"/>
        </w:numPr>
        <w:tabs>
          <w:tab w:val="left" w:pos="1560"/>
        </w:tabs>
        <w:spacing w:before="21"/>
        <w:ind w:hanging="361"/>
      </w:pPr>
      <w:r w:rsidRPr="00E44B36">
        <w:t xml:space="preserve">Esta pantalla </w:t>
      </w:r>
      <w:r w:rsidR="007D4D09">
        <w:t>se mostraran las facturas según la fecha de inicio y fin establecidos</w:t>
      </w:r>
      <w:r w:rsidRPr="00E44B36">
        <w:t>.</w:t>
      </w:r>
    </w:p>
    <w:p w14:paraId="3F54771B" w14:textId="26B188A0" w:rsidR="00D73E3C" w:rsidRDefault="002C6CCC">
      <w:pPr>
        <w:pStyle w:val="Prrafodelista"/>
        <w:numPr>
          <w:ilvl w:val="0"/>
          <w:numId w:val="2"/>
        </w:numPr>
        <w:tabs>
          <w:tab w:val="left" w:pos="841"/>
        </w:tabs>
        <w:ind w:hanging="362"/>
      </w:pPr>
      <w:r w:rsidRPr="00E44B36">
        <w:t xml:space="preserve">El usuario </w:t>
      </w:r>
      <w:r w:rsidR="007D4D09">
        <w:t>si necesita descargar dichas facturas debe presionar el botón “Exportar”.</w:t>
      </w:r>
    </w:p>
    <w:p w14:paraId="30B1B9F4" w14:textId="55B63230" w:rsidR="007D4D09" w:rsidRPr="00E44B36" w:rsidRDefault="007D4D09" w:rsidP="007D4D09">
      <w:pPr>
        <w:pStyle w:val="Prrafodelista"/>
        <w:numPr>
          <w:ilvl w:val="0"/>
          <w:numId w:val="8"/>
        </w:numPr>
        <w:tabs>
          <w:tab w:val="left" w:pos="841"/>
        </w:tabs>
      </w:pPr>
      <w:r>
        <w:t>Esta pantalla desplegara donde desea guardarlo y en que formato Excel o PDF.</w:t>
      </w:r>
      <w:bookmarkStart w:id="3" w:name="_GoBack"/>
      <w:bookmarkEnd w:id="3"/>
    </w:p>
    <w:p w14:paraId="1E203597" w14:textId="77777777" w:rsidR="007D4D09" w:rsidRDefault="007D4D09">
      <w:pPr>
        <w:spacing w:before="22"/>
        <w:ind w:left="120"/>
        <w:rPr>
          <w:b/>
          <w:color w:val="2F5496"/>
          <w:sz w:val="26"/>
        </w:rPr>
      </w:pPr>
    </w:p>
    <w:p w14:paraId="3F547725" w14:textId="54B4A1D8" w:rsidR="00D73E3C" w:rsidRPr="00E44B36" w:rsidRDefault="00D73E3C">
      <w:pPr>
        <w:pStyle w:val="Textoindependiente"/>
        <w:spacing w:before="3"/>
        <w:ind w:left="479"/>
      </w:pPr>
    </w:p>
    <w:sectPr w:rsidR="00D73E3C" w:rsidRPr="00E44B36">
      <w:pgSz w:w="12240" w:h="15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E2506"/>
    <w:multiLevelType w:val="hybridMultilevel"/>
    <w:tmpl w:val="21DE8E4A"/>
    <w:lvl w:ilvl="0" w:tplc="1F067D40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A2DED1B0">
      <w:numFmt w:val="bullet"/>
      <w:lvlText w:val="•"/>
      <w:lvlJc w:val="left"/>
      <w:pPr>
        <w:ind w:left="1714" w:hanging="361"/>
      </w:pPr>
      <w:rPr>
        <w:rFonts w:hint="default"/>
      </w:rPr>
    </w:lvl>
    <w:lvl w:ilvl="2" w:tplc="E13097D2">
      <w:numFmt w:val="bullet"/>
      <w:lvlText w:val="•"/>
      <w:lvlJc w:val="left"/>
      <w:pPr>
        <w:ind w:left="2588" w:hanging="361"/>
      </w:pPr>
      <w:rPr>
        <w:rFonts w:hint="default"/>
      </w:rPr>
    </w:lvl>
    <w:lvl w:ilvl="3" w:tplc="ED1CF118">
      <w:numFmt w:val="bullet"/>
      <w:lvlText w:val="•"/>
      <w:lvlJc w:val="left"/>
      <w:pPr>
        <w:ind w:left="3462" w:hanging="361"/>
      </w:pPr>
      <w:rPr>
        <w:rFonts w:hint="default"/>
      </w:rPr>
    </w:lvl>
    <w:lvl w:ilvl="4" w:tplc="CE5C47E4">
      <w:numFmt w:val="bullet"/>
      <w:lvlText w:val="•"/>
      <w:lvlJc w:val="left"/>
      <w:pPr>
        <w:ind w:left="4336" w:hanging="361"/>
      </w:pPr>
      <w:rPr>
        <w:rFonts w:hint="default"/>
      </w:rPr>
    </w:lvl>
    <w:lvl w:ilvl="5" w:tplc="63669E04">
      <w:numFmt w:val="bullet"/>
      <w:lvlText w:val="•"/>
      <w:lvlJc w:val="left"/>
      <w:pPr>
        <w:ind w:left="5210" w:hanging="361"/>
      </w:pPr>
      <w:rPr>
        <w:rFonts w:hint="default"/>
      </w:rPr>
    </w:lvl>
    <w:lvl w:ilvl="6" w:tplc="70F6100E">
      <w:numFmt w:val="bullet"/>
      <w:lvlText w:val="•"/>
      <w:lvlJc w:val="left"/>
      <w:pPr>
        <w:ind w:left="6084" w:hanging="361"/>
      </w:pPr>
      <w:rPr>
        <w:rFonts w:hint="default"/>
      </w:rPr>
    </w:lvl>
    <w:lvl w:ilvl="7" w:tplc="5C4C438C">
      <w:numFmt w:val="bullet"/>
      <w:lvlText w:val="•"/>
      <w:lvlJc w:val="left"/>
      <w:pPr>
        <w:ind w:left="6958" w:hanging="361"/>
      </w:pPr>
      <w:rPr>
        <w:rFonts w:hint="default"/>
      </w:rPr>
    </w:lvl>
    <w:lvl w:ilvl="8" w:tplc="B6DCC34C">
      <w:numFmt w:val="bullet"/>
      <w:lvlText w:val="•"/>
      <w:lvlJc w:val="left"/>
      <w:pPr>
        <w:ind w:left="7832" w:hanging="361"/>
      </w:pPr>
      <w:rPr>
        <w:rFonts w:hint="default"/>
      </w:rPr>
    </w:lvl>
  </w:abstractNum>
  <w:abstractNum w:abstractNumId="1" w15:restartNumberingAfterBreak="0">
    <w:nsid w:val="27151909"/>
    <w:multiLevelType w:val="hybridMultilevel"/>
    <w:tmpl w:val="48544136"/>
    <w:lvl w:ilvl="0" w:tplc="3F1A4602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197AC4D8">
      <w:start w:val="1"/>
      <w:numFmt w:val="lowerLetter"/>
      <w:lvlText w:val="%2."/>
      <w:lvlJc w:val="left"/>
      <w:pPr>
        <w:ind w:left="1559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0D6A0E6E">
      <w:numFmt w:val="bullet"/>
      <w:lvlText w:val="•"/>
      <w:lvlJc w:val="left"/>
      <w:pPr>
        <w:ind w:left="2451" w:hanging="360"/>
      </w:pPr>
      <w:rPr>
        <w:rFonts w:hint="default"/>
      </w:rPr>
    </w:lvl>
    <w:lvl w:ilvl="3" w:tplc="DD129C66">
      <w:numFmt w:val="bullet"/>
      <w:lvlText w:val="•"/>
      <w:lvlJc w:val="left"/>
      <w:pPr>
        <w:ind w:left="3342" w:hanging="360"/>
      </w:pPr>
      <w:rPr>
        <w:rFonts w:hint="default"/>
      </w:rPr>
    </w:lvl>
    <w:lvl w:ilvl="4" w:tplc="8BCEC104">
      <w:numFmt w:val="bullet"/>
      <w:lvlText w:val="•"/>
      <w:lvlJc w:val="left"/>
      <w:pPr>
        <w:ind w:left="4233" w:hanging="360"/>
      </w:pPr>
      <w:rPr>
        <w:rFonts w:hint="default"/>
      </w:rPr>
    </w:lvl>
    <w:lvl w:ilvl="5" w:tplc="511AD3F4">
      <w:numFmt w:val="bullet"/>
      <w:lvlText w:val="•"/>
      <w:lvlJc w:val="left"/>
      <w:pPr>
        <w:ind w:left="5124" w:hanging="360"/>
      </w:pPr>
      <w:rPr>
        <w:rFonts w:hint="default"/>
      </w:rPr>
    </w:lvl>
    <w:lvl w:ilvl="6" w:tplc="C2A6CB8C"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FB62208">
      <w:numFmt w:val="bullet"/>
      <w:lvlText w:val="•"/>
      <w:lvlJc w:val="left"/>
      <w:pPr>
        <w:ind w:left="6906" w:hanging="360"/>
      </w:pPr>
      <w:rPr>
        <w:rFonts w:hint="default"/>
      </w:rPr>
    </w:lvl>
    <w:lvl w:ilvl="8" w:tplc="EB3E2ED2">
      <w:numFmt w:val="bullet"/>
      <w:lvlText w:val="•"/>
      <w:lvlJc w:val="left"/>
      <w:pPr>
        <w:ind w:left="7797" w:hanging="360"/>
      </w:pPr>
      <w:rPr>
        <w:rFonts w:hint="default"/>
      </w:rPr>
    </w:lvl>
  </w:abstractNum>
  <w:abstractNum w:abstractNumId="2" w15:restartNumberingAfterBreak="0">
    <w:nsid w:val="2D374A35"/>
    <w:multiLevelType w:val="hybridMultilevel"/>
    <w:tmpl w:val="1FC66B5E"/>
    <w:lvl w:ilvl="0" w:tplc="340A0019">
      <w:start w:val="1"/>
      <w:numFmt w:val="lowerLetter"/>
      <w:lvlText w:val="%1."/>
      <w:lvlJc w:val="left"/>
      <w:pPr>
        <w:ind w:left="1560" w:hanging="360"/>
      </w:pPr>
    </w:lvl>
    <w:lvl w:ilvl="1" w:tplc="340A0019" w:tentative="1">
      <w:start w:val="1"/>
      <w:numFmt w:val="lowerLetter"/>
      <w:lvlText w:val="%2."/>
      <w:lvlJc w:val="left"/>
      <w:pPr>
        <w:ind w:left="2280" w:hanging="360"/>
      </w:pPr>
    </w:lvl>
    <w:lvl w:ilvl="2" w:tplc="340A001B" w:tentative="1">
      <w:start w:val="1"/>
      <w:numFmt w:val="lowerRoman"/>
      <w:lvlText w:val="%3."/>
      <w:lvlJc w:val="right"/>
      <w:pPr>
        <w:ind w:left="3000" w:hanging="180"/>
      </w:pPr>
    </w:lvl>
    <w:lvl w:ilvl="3" w:tplc="340A000F" w:tentative="1">
      <w:start w:val="1"/>
      <w:numFmt w:val="decimal"/>
      <w:lvlText w:val="%4."/>
      <w:lvlJc w:val="left"/>
      <w:pPr>
        <w:ind w:left="3720" w:hanging="360"/>
      </w:pPr>
    </w:lvl>
    <w:lvl w:ilvl="4" w:tplc="340A0019" w:tentative="1">
      <w:start w:val="1"/>
      <w:numFmt w:val="lowerLetter"/>
      <w:lvlText w:val="%5."/>
      <w:lvlJc w:val="left"/>
      <w:pPr>
        <w:ind w:left="4440" w:hanging="360"/>
      </w:pPr>
    </w:lvl>
    <w:lvl w:ilvl="5" w:tplc="340A001B" w:tentative="1">
      <w:start w:val="1"/>
      <w:numFmt w:val="lowerRoman"/>
      <w:lvlText w:val="%6."/>
      <w:lvlJc w:val="right"/>
      <w:pPr>
        <w:ind w:left="5160" w:hanging="180"/>
      </w:pPr>
    </w:lvl>
    <w:lvl w:ilvl="6" w:tplc="340A000F" w:tentative="1">
      <w:start w:val="1"/>
      <w:numFmt w:val="decimal"/>
      <w:lvlText w:val="%7."/>
      <w:lvlJc w:val="left"/>
      <w:pPr>
        <w:ind w:left="5880" w:hanging="360"/>
      </w:pPr>
    </w:lvl>
    <w:lvl w:ilvl="7" w:tplc="340A0019" w:tentative="1">
      <w:start w:val="1"/>
      <w:numFmt w:val="lowerLetter"/>
      <w:lvlText w:val="%8."/>
      <w:lvlJc w:val="left"/>
      <w:pPr>
        <w:ind w:left="6600" w:hanging="360"/>
      </w:pPr>
    </w:lvl>
    <w:lvl w:ilvl="8" w:tplc="34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43C10B97"/>
    <w:multiLevelType w:val="hybridMultilevel"/>
    <w:tmpl w:val="8FA2D440"/>
    <w:lvl w:ilvl="0" w:tplc="19A05B06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032F5BA">
      <w:numFmt w:val="bullet"/>
      <w:lvlText w:val="•"/>
      <w:lvlJc w:val="left"/>
      <w:pPr>
        <w:ind w:left="1714" w:hanging="361"/>
      </w:pPr>
      <w:rPr>
        <w:rFonts w:hint="default"/>
      </w:rPr>
    </w:lvl>
    <w:lvl w:ilvl="2" w:tplc="9D3C836A">
      <w:numFmt w:val="bullet"/>
      <w:lvlText w:val="•"/>
      <w:lvlJc w:val="left"/>
      <w:pPr>
        <w:ind w:left="2588" w:hanging="361"/>
      </w:pPr>
      <w:rPr>
        <w:rFonts w:hint="default"/>
      </w:rPr>
    </w:lvl>
    <w:lvl w:ilvl="3" w:tplc="E7E01366">
      <w:numFmt w:val="bullet"/>
      <w:lvlText w:val="•"/>
      <w:lvlJc w:val="left"/>
      <w:pPr>
        <w:ind w:left="3462" w:hanging="361"/>
      </w:pPr>
      <w:rPr>
        <w:rFonts w:hint="default"/>
      </w:rPr>
    </w:lvl>
    <w:lvl w:ilvl="4" w:tplc="74AC741A">
      <w:numFmt w:val="bullet"/>
      <w:lvlText w:val="•"/>
      <w:lvlJc w:val="left"/>
      <w:pPr>
        <w:ind w:left="4336" w:hanging="361"/>
      </w:pPr>
      <w:rPr>
        <w:rFonts w:hint="default"/>
      </w:rPr>
    </w:lvl>
    <w:lvl w:ilvl="5" w:tplc="7F961932">
      <w:numFmt w:val="bullet"/>
      <w:lvlText w:val="•"/>
      <w:lvlJc w:val="left"/>
      <w:pPr>
        <w:ind w:left="5210" w:hanging="361"/>
      </w:pPr>
      <w:rPr>
        <w:rFonts w:hint="default"/>
      </w:rPr>
    </w:lvl>
    <w:lvl w:ilvl="6" w:tplc="07ACBCA4">
      <w:numFmt w:val="bullet"/>
      <w:lvlText w:val="•"/>
      <w:lvlJc w:val="left"/>
      <w:pPr>
        <w:ind w:left="6084" w:hanging="361"/>
      </w:pPr>
      <w:rPr>
        <w:rFonts w:hint="default"/>
      </w:rPr>
    </w:lvl>
    <w:lvl w:ilvl="7" w:tplc="95B233A0">
      <w:numFmt w:val="bullet"/>
      <w:lvlText w:val="•"/>
      <w:lvlJc w:val="left"/>
      <w:pPr>
        <w:ind w:left="6958" w:hanging="361"/>
      </w:pPr>
      <w:rPr>
        <w:rFonts w:hint="default"/>
      </w:rPr>
    </w:lvl>
    <w:lvl w:ilvl="8" w:tplc="E752B46E">
      <w:numFmt w:val="bullet"/>
      <w:lvlText w:val="•"/>
      <w:lvlJc w:val="left"/>
      <w:pPr>
        <w:ind w:left="7832" w:hanging="361"/>
      </w:pPr>
      <w:rPr>
        <w:rFonts w:hint="default"/>
      </w:rPr>
    </w:lvl>
  </w:abstractNum>
  <w:abstractNum w:abstractNumId="4" w15:restartNumberingAfterBreak="0">
    <w:nsid w:val="451500C6"/>
    <w:multiLevelType w:val="hybridMultilevel"/>
    <w:tmpl w:val="960E3350"/>
    <w:lvl w:ilvl="0" w:tplc="D1E4A726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6985320">
      <w:start w:val="1"/>
      <w:numFmt w:val="lowerLetter"/>
      <w:lvlText w:val="%2."/>
      <w:lvlJc w:val="left"/>
      <w:pPr>
        <w:ind w:left="1559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5CCC63CC">
      <w:numFmt w:val="bullet"/>
      <w:lvlText w:val="•"/>
      <w:lvlJc w:val="left"/>
      <w:pPr>
        <w:ind w:left="2451" w:hanging="360"/>
      </w:pPr>
      <w:rPr>
        <w:rFonts w:hint="default"/>
      </w:rPr>
    </w:lvl>
    <w:lvl w:ilvl="3" w:tplc="15662AA2">
      <w:numFmt w:val="bullet"/>
      <w:lvlText w:val="•"/>
      <w:lvlJc w:val="left"/>
      <w:pPr>
        <w:ind w:left="3342" w:hanging="360"/>
      </w:pPr>
      <w:rPr>
        <w:rFonts w:hint="default"/>
      </w:rPr>
    </w:lvl>
    <w:lvl w:ilvl="4" w:tplc="D7A21E0A">
      <w:numFmt w:val="bullet"/>
      <w:lvlText w:val="•"/>
      <w:lvlJc w:val="left"/>
      <w:pPr>
        <w:ind w:left="4233" w:hanging="360"/>
      </w:pPr>
      <w:rPr>
        <w:rFonts w:hint="default"/>
      </w:rPr>
    </w:lvl>
    <w:lvl w:ilvl="5" w:tplc="EC74CA5A">
      <w:numFmt w:val="bullet"/>
      <w:lvlText w:val="•"/>
      <w:lvlJc w:val="left"/>
      <w:pPr>
        <w:ind w:left="5124" w:hanging="360"/>
      </w:pPr>
      <w:rPr>
        <w:rFonts w:hint="default"/>
      </w:rPr>
    </w:lvl>
    <w:lvl w:ilvl="6" w:tplc="85BE2E30"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5FB07B56">
      <w:numFmt w:val="bullet"/>
      <w:lvlText w:val="•"/>
      <w:lvlJc w:val="left"/>
      <w:pPr>
        <w:ind w:left="6906" w:hanging="360"/>
      </w:pPr>
      <w:rPr>
        <w:rFonts w:hint="default"/>
      </w:rPr>
    </w:lvl>
    <w:lvl w:ilvl="8" w:tplc="20827A18">
      <w:numFmt w:val="bullet"/>
      <w:lvlText w:val="•"/>
      <w:lvlJc w:val="left"/>
      <w:pPr>
        <w:ind w:left="7797" w:hanging="360"/>
      </w:pPr>
      <w:rPr>
        <w:rFonts w:hint="default"/>
      </w:rPr>
    </w:lvl>
  </w:abstractNum>
  <w:abstractNum w:abstractNumId="5" w15:restartNumberingAfterBreak="0">
    <w:nsid w:val="5B2C7779"/>
    <w:multiLevelType w:val="hybridMultilevel"/>
    <w:tmpl w:val="709EDE98"/>
    <w:lvl w:ilvl="0" w:tplc="0832C87E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41ACD986">
      <w:numFmt w:val="bullet"/>
      <w:lvlText w:val="•"/>
      <w:lvlJc w:val="left"/>
      <w:pPr>
        <w:ind w:left="1714" w:hanging="361"/>
      </w:pPr>
      <w:rPr>
        <w:rFonts w:hint="default"/>
      </w:rPr>
    </w:lvl>
    <w:lvl w:ilvl="2" w:tplc="75302D44">
      <w:numFmt w:val="bullet"/>
      <w:lvlText w:val="•"/>
      <w:lvlJc w:val="left"/>
      <w:pPr>
        <w:ind w:left="2588" w:hanging="361"/>
      </w:pPr>
      <w:rPr>
        <w:rFonts w:hint="default"/>
      </w:rPr>
    </w:lvl>
    <w:lvl w:ilvl="3" w:tplc="01DC8E8E">
      <w:numFmt w:val="bullet"/>
      <w:lvlText w:val="•"/>
      <w:lvlJc w:val="left"/>
      <w:pPr>
        <w:ind w:left="3462" w:hanging="361"/>
      </w:pPr>
      <w:rPr>
        <w:rFonts w:hint="default"/>
      </w:rPr>
    </w:lvl>
    <w:lvl w:ilvl="4" w:tplc="7CA0A3F6">
      <w:numFmt w:val="bullet"/>
      <w:lvlText w:val="•"/>
      <w:lvlJc w:val="left"/>
      <w:pPr>
        <w:ind w:left="4336" w:hanging="361"/>
      </w:pPr>
      <w:rPr>
        <w:rFonts w:hint="default"/>
      </w:rPr>
    </w:lvl>
    <w:lvl w:ilvl="5" w:tplc="C7824214">
      <w:numFmt w:val="bullet"/>
      <w:lvlText w:val="•"/>
      <w:lvlJc w:val="left"/>
      <w:pPr>
        <w:ind w:left="5210" w:hanging="361"/>
      </w:pPr>
      <w:rPr>
        <w:rFonts w:hint="default"/>
      </w:rPr>
    </w:lvl>
    <w:lvl w:ilvl="6" w:tplc="54DCE85A">
      <w:numFmt w:val="bullet"/>
      <w:lvlText w:val="•"/>
      <w:lvlJc w:val="left"/>
      <w:pPr>
        <w:ind w:left="6084" w:hanging="361"/>
      </w:pPr>
      <w:rPr>
        <w:rFonts w:hint="default"/>
      </w:rPr>
    </w:lvl>
    <w:lvl w:ilvl="7" w:tplc="4E5A31FA">
      <w:numFmt w:val="bullet"/>
      <w:lvlText w:val="•"/>
      <w:lvlJc w:val="left"/>
      <w:pPr>
        <w:ind w:left="6958" w:hanging="361"/>
      </w:pPr>
      <w:rPr>
        <w:rFonts w:hint="default"/>
      </w:rPr>
    </w:lvl>
    <w:lvl w:ilvl="8" w:tplc="AD144730">
      <w:numFmt w:val="bullet"/>
      <w:lvlText w:val="•"/>
      <w:lvlJc w:val="left"/>
      <w:pPr>
        <w:ind w:left="7832" w:hanging="361"/>
      </w:pPr>
      <w:rPr>
        <w:rFonts w:hint="default"/>
      </w:rPr>
    </w:lvl>
  </w:abstractNum>
  <w:abstractNum w:abstractNumId="6" w15:restartNumberingAfterBreak="0">
    <w:nsid w:val="6F683ED8"/>
    <w:multiLevelType w:val="hybridMultilevel"/>
    <w:tmpl w:val="8B92DF60"/>
    <w:lvl w:ilvl="0" w:tplc="340A0019">
      <w:start w:val="1"/>
      <w:numFmt w:val="lowerLetter"/>
      <w:lvlText w:val="%1."/>
      <w:lvlJc w:val="left"/>
      <w:pPr>
        <w:ind w:left="1560" w:hanging="360"/>
      </w:pPr>
    </w:lvl>
    <w:lvl w:ilvl="1" w:tplc="340A0019" w:tentative="1">
      <w:start w:val="1"/>
      <w:numFmt w:val="lowerLetter"/>
      <w:lvlText w:val="%2."/>
      <w:lvlJc w:val="left"/>
      <w:pPr>
        <w:ind w:left="2280" w:hanging="360"/>
      </w:pPr>
    </w:lvl>
    <w:lvl w:ilvl="2" w:tplc="340A001B" w:tentative="1">
      <w:start w:val="1"/>
      <w:numFmt w:val="lowerRoman"/>
      <w:lvlText w:val="%3."/>
      <w:lvlJc w:val="right"/>
      <w:pPr>
        <w:ind w:left="3000" w:hanging="180"/>
      </w:pPr>
    </w:lvl>
    <w:lvl w:ilvl="3" w:tplc="340A000F" w:tentative="1">
      <w:start w:val="1"/>
      <w:numFmt w:val="decimal"/>
      <w:lvlText w:val="%4."/>
      <w:lvlJc w:val="left"/>
      <w:pPr>
        <w:ind w:left="3720" w:hanging="360"/>
      </w:pPr>
    </w:lvl>
    <w:lvl w:ilvl="4" w:tplc="340A0019" w:tentative="1">
      <w:start w:val="1"/>
      <w:numFmt w:val="lowerLetter"/>
      <w:lvlText w:val="%5."/>
      <w:lvlJc w:val="left"/>
      <w:pPr>
        <w:ind w:left="4440" w:hanging="360"/>
      </w:pPr>
    </w:lvl>
    <w:lvl w:ilvl="5" w:tplc="340A001B" w:tentative="1">
      <w:start w:val="1"/>
      <w:numFmt w:val="lowerRoman"/>
      <w:lvlText w:val="%6."/>
      <w:lvlJc w:val="right"/>
      <w:pPr>
        <w:ind w:left="5160" w:hanging="180"/>
      </w:pPr>
    </w:lvl>
    <w:lvl w:ilvl="6" w:tplc="340A000F" w:tentative="1">
      <w:start w:val="1"/>
      <w:numFmt w:val="decimal"/>
      <w:lvlText w:val="%7."/>
      <w:lvlJc w:val="left"/>
      <w:pPr>
        <w:ind w:left="5880" w:hanging="360"/>
      </w:pPr>
    </w:lvl>
    <w:lvl w:ilvl="7" w:tplc="340A0019" w:tentative="1">
      <w:start w:val="1"/>
      <w:numFmt w:val="lowerLetter"/>
      <w:lvlText w:val="%8."/>
      <w:lvlJc w:val="left"/>
      <w:pPr>
        <w:ind w:left="6600" w:hanging="360"/>
      </w:pPr>
    </w:lvl>
    <w:lvl w:ilvl="8" w:tplc="34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77D440E9"/>
    <w:multiLevelType w:val="hybridMultilevel"/>
    <w:tmpl w:val="CB9E13B4"/>
    <w:lvl w:ilvl="0" w:tplc="5C34CCB0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1DBC3FAC">
      <w:start w:val="1"/>
      <w:numFmt w:val="lowerLetter"/>
      <w:lvlText w:val="%2."/>
      <w:lvlJc w:val="left"/>
      <w:pPr>
        <w:ind w:left="1559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0F4654D6">
      <w:numFmt w:val="bullet"/>
      <w:lvlText w:val="•"/>
      <w:lvlJc w:val="left"/>
      <w:pPr>
        <w:ind w:left="2451" w:hanging="360"/>
      </w:pPr>
      <w:rPr>
        <w:rFonts w:hint="default"/>
      </w:rPr>
    </w:lvl>
    <w:lvl w:ilvl="3" w:tplc="F98ADE60">
      <w:numFmt w:val="bullet"/>
      <w:lvlText w:val="•"/>
      <w:lvlJc w:val="left"/>
      <w:pPr>
        <w:ind w:left="3342" w:hanging="360"/>
      </w:pPr>
      <w:rPr>
        <w:rFonts w:hint="default"/>
      </w:rPr>
    </w:lvl>
    <w:lvl w:ilvl="4" w:tplc="B3AA2626">
      <w:numFmt w:val="bullet"/>
      <w:lvlText w:val="•"/>
      <w:lvlJc w:val="left"/>
      <w:pPr>
        <w:ind w:left="4233" w:hanging="360"/>
      </w:pPr>
      <w:rPr>
        <w:rFonts w:hint="default"/>
      </w:rPr>
    </w:lvl>
    <w:lvl w:ilvl="5" w:tplc="E746FA82">
      <w:numFmt w:val="bullet"/>
      <w:lvlText w:val="•"/>
      <w:lvlJc w:val="left"/>
      <w:pPr>
        <w:ind w:left="5124" w:hanging="360"/>
      </w:pPr>
      <w:rPr>
        <w:rFonts w:hint="default"/>
      </w:rPr>
    </w:lvl>
    <w:lvl w:ilvl="6" w:tplc="D80AB8F0"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64A9FC2">
      <w:numFmt w:val="bullet"/>
      <w:lvlText w:val="•"/>
      <w:lvlJc w:val="left"/>
      <w:pPr>
        <w:ind w:left="6906" w:hanging="360"/>
      </w:pPr>
      <w:rPr>
        <w:rFonts w:hint="default"/>
      </w:rPr>
    </w:lvl>
    <w:lvl w:ilvl="8" w:tplc="4D645734">
      <w:numFmt w:val="bullet"/>
      <w:lvlText w:val="•"/>
      <w:lvlJc w:val="left"/>
      <w:pPr>
        <w:ind w:left="7797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73E3C"/>
    <w:rsid w:val="002C6CCC"/>
    <w:rsid w:val="004362E0"/>
    <w:rsid w:val="004A6C0B"/>
    <w:rsid w:val="00586DE3"/>
    <w:rsid w:val="005E5F6B"/>
    <w:rsid w:val="007D4D09"/>
    <w:rsid w:val="00B94B78"/>
    <w:rsid w:val="00D36230"/>
    <w:rsid w:val="00D73E3C"/>
    <w:rsid w:val="00E44B36"/>
    <w:rsid w:val="00F9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476D1"/>
  <w15:docId w15:val="{32A53C2B-3086-4012-80AC-9711F1CB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CL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sz w:val="72"/>
      <w:szCs w:val="72"/>
    </w:rPr>
  </w:style>
  <w:style w:type="paragraph" w:styleId="Ttulo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20"/>
      <w:outlineLvl w:val="2"/>
    </w:pPr>
    <w:rPr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ind w:left="120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1"/>
      <w:ind w:left="340"/>
    </w:pPr>
    <w:rPr>
      <w:b/>
      <w:bCs/>
    </w:rPr>
  </w:style>
  <w:style w:type="paragraph" w:styleId="TDC2">
    <w:name w:val="toc 2"/>
    <w:basedOn w:val="Normal"/>
    <w:uiPriority w:val="1"/>
    <w:qFormat/>
    <w:pPr>
      <w:spacing w:before="120"/>
      <w:ind w:left="340"/>
    </w:pPr>
  </w:style>
  <w:style w:type="paragraph" w:styleId="TDC3">
    <w:name w:val="toc 3"/>
    <w:basedOn w:val="Normal"/>
    <w:uiPriority w:val="1"/>
    <w:qFormat/>
    <w:pPr>
      <w:spacing w:before="120"/>
      <w:ind w:left="340"/>
    </w:pPr>
    <w:rPr>
      <w:b/>
      <w:bCs/>
      <w:i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4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Patricio Alejandro Vasquez Martinez</cp:lastModifiedBy>
  <cp:revision>6</cp:revision>
  <dcterms:created xsi:type="dcterms:W3CDTF">2020-08-03T01:39:00Z</dcterms:created>
  <dcterms:modified xsi:type="dcterms:W3CDTF">2020-08-12T06:10:00Z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2020-08-01T00:00:00Z</vt:filetime>
  </property>
  <property fmtid="{D5CDD505-2E9C-101B-9397-08002B2CF9AE}" pid="3" name="LastSaved">
    <vt:filetime>2020-08-03T00:00:00Z</vt:filetime>
  </property>
</Properties>
</file>