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Physics-Informed Neural Networks for Solving the Navier-Stokes Equation:</w:t>
      </w:r>
      <w:r>
        <w:rPr>
          <w:spacing w:val="40"/>
        </w:rPr>
        <w:t> </w:t>
      </w:r>
      <w:r>
        <w:rPr/>
        <w:t>Preliminary Results</w:t>
      </w:r>
    </w:p>
    <w:p>
      <w:pPr>
        <w:spacing w:line="400" w:lineRule="auto" w:before="260"/>
        <w:ind w:left="4141" w:right="3997" w:firstLine="0"/>
        <w:jc w:val="center"/>
        <w:rPr>
          <w:sz w:val="24"/>
        </w:rPr>
      </w:pPr>
      <w:r>
        <w:rPr>
          <w:spacing w:val="-4"/>
          <w:w w:val="105"/>
          <w:sz w:val="24"/>
        </w:rPr>
        <w:t>Allan</w:t>
      </w:r>
      <w:r>
        <w:rPr>
          <w:spacing w:val="40"/>
          <w:w w:val="105"/>
          <w:sz w:val="24"/>
        </w:rPr>
        <w:t>  </w:t>
      </w:r>
      <w:r>
        <w:rPr>
          <w:sz w:val="24"/>
        </w:rPr>
        <w:t>April</w:t>
      </w:r>
      <w:r>
        <w:rPr>
          <w:spacing w:val="60"/>
          <w:w w:val="150"/>
          <w:sz w:val="24"/>
        </w:rPr>
        <w:t> </w:t>
      </w:r>
      <w:r>
        <w:rPr>
          <w:spacing w:val="-6"/>
          <w:sz w:val="24"/>
        </w:rPr>
        <w:t>2025</w:t>
      </w:r>
    </w:p>
    <w:p>
      <w:pPr>
        <w:pStyle w:val="BodyText"/>
        <w:spacing w:before="61"/>
        <w:rPr>
          <w:sz w:val="24"/>
        </w:rPr>
      </w:pPr>
    </w:p>
    <w:p>
      <w:pPr>
        <w:spacing w:before="0"/>
        <w:ind w:left="145" w:right="4" w:firstLine="0"/>
        <w:jc w:val="center"/>
        <w:rPr>
          <w:b/>
          <w:sz w:val="20"/>
        </w:rPr>
      </w:pPr>
      <w:r>
        <w:rPr>
          <w:b/>
          <w:spacing w:val="-2"/>
          <w:w w:val="125"/>
          <w:sz w:val="20"/>
        </w:rPr>
        <w:t>Abstract</w:t>
      </w:r>
    </w:p>
    <w:p>
      <w:pPr>
        <w:spacing w:line="235" w:lineRule="auto" w:before="124"/>
        <w:ind w:left="710" w:right="565" w:firstLine="298"/>
        <w:jc w:val="both"/>
        <w:rPr>
          <w:sz w:val="20"/>
        </w:rPr>
      </w:pPr>
      <w:r>
        <w:rPr>
          <w:w w:val="105"/>
          <w:sz w:val="20"/>
        </w:rPr>
        <w:t>This paper presents preliminary results from training a Physics-Informed Neural Network (PINN) to solve the Navier-Stokes equation for incompressible fluid flows.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The PINN embeds the</w:t>
      </w:r>
      <w:r>
        <w:rPr>
          <w:w w:val="105"/>
          <w:sz w:val="20"/>
        </w:rPr>
        <w:t> governing</w:t>
      </w:r>
      <w:r>
        <w:rPr>
          <w:w w:val="105"/>
          <w:sz w:val="20"/>
        </w:rPr>
        <w:t> PDEs</w:t>
      </w:r>
      <w:r>
        <w:rPr>
          <w:w w:val="105"/>
          <w:sz w:val="20"/>
        </w:rPr>
        <w:t> into</w:t>
      </w:r>
      <w:r>
        <w:rPr>
          <w:w w:val="105"/>
          <w:sz w:val="20"/>
        </w:rPr>
        <w:t> the</w:t>
      </w:r>
      <w:r>
        <w:rPr>
          <w:w w:val="105"/>
          <w:sz w:val="20"/>
        </w:rPr>
        <w:t> loss</w:t>
      </w:r>
      <w:r>
        <w:rPr>
          <w:w w:val="105"/>
          <w:sz w:val="20"/>
        </w:rPr>
        <w:t> function,</w:t>
      </w:r>
      <w:r>
        <w:rPr>
          <w:w w:val="105"/>
          <w:sz w:val="20"/>
        </w:rPr>
        <w:t> enabling</w:t>
      </w:r>
      <w:r>
        <w:rPr>
          <w:w w:val="105"/>
          <w:sz w:val="20"/>
        </w:rPr>
        <w:t> data-efficient</w:t>
      </w:r>
      <w:r>
        <w:rPr>
          <w:w w:val="105"/>
          <w:sz w:val="20"/>
        </w:rPr>
        <w:t> solutions.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w w:val="105"/>
          <w:sz w:val="20"/>
        </w:rPr>
        <w:t> train</w:t>
      </w:r>
      <w:r>
        <w:rPr>
          <w:w w:val="105"/>
          <w:sz w:val="20"/>
        </w:rPr>
        <w:t> the model</w:t>
      </w:r>
      <w:r>
        <w:rPr>
          <w:w w:val="105"/>
          <w:sz w:val="20"/>
        </w:rPr>
        <w:t> on</w:t>
      </w:r>
      <w:r>
        <w:rPr>
          <w:w w:val="105"/>
          <w:sz w:val="20"/>
        </w:rPr>
        <w:t> a</w:t>
      </w:r>
      <w:r>
        <w:rPr>
          <w:w w:val="105"/>
          <w:sz w:val="20"/>
        </w:rPr>
        <w:t> computational</w:t>
      </w:r>
      <w:r>
        <w:rPr>
          <w:w w:val="105"/>
          <w:sz w:val="20"/>
        </w:rPr>
        <w:t> fluid</w:t>
      </w:r>
      <w:r>
        <w:rPr>
          <w:w w:val="105"/>
          <w:sz w:val="20"/>
        </w:rPr>
        <w:t> dynamics</w:t>
      </w:r>
      <w:r>
        <w:rPr>
          <w:w w:val="105"/>
          <w:sz w:val="20"/>
        </w:rPr>
        <w:t> dataset,</w:t>
      </w:r>
      <w:r>
        <w:rPr>
          <w:w w:val="105"/>
          <w:sz w:val="20"/>
        </w:rPr>
        <w:t> focusing</w:t>
      </w:r>
      <w:r>
        <w:rPr>
          <w:w w:val="105"/>
          <w:sz w:val="20"/>
        </w:rPr>
        <w:t> on</w:t>
      </w:r>
      <w:r>
        <w:rPr>
          <w:w w:val="105"/>
          <w:sz w:val="20"/>
        </w:rPr>
        <w:t> laminar</w:t>
      </w:r>
      <w:r>
        <w:rPr>
          <w:w w:val="105"/>
          <w:sz w:val="20"/>
        </w:rPr>
        <w:t> flows,</w:t>
      </w:r>
      <w:r>
        <w:rPr>
          <w:w w:val="105"/>
          <w:sz w:val="20"/>
        </w:rPr>
        <w:t> and</w:t>
      </w:r>
      <w:r>
        <w:rPr>
          <w:w w:val="105"/>
          <w:sz w:val="20"/>
        </w:rPr>
        <w:t> evaluate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its performance using machine learning metrics (training and validation loss) and problem- specific metrics (velocity and pressure field accuracy).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 results show effective learning of the physics constraints but highlight challenges in capturing fine-scale dynamics.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We discuss 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propose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enhance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modeling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turbulent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flows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using hybrid architectures and automated optimization.</w:t>
      </w:r>
    </w:p>
    <w:p>
      <w:pPr>
        <w:pStyle w:val="BodyText"/>
        <w:spacing w:before="12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49" w:val="left" w:leader="none"/>
        </w:tabs>
        <w:spacing w:line="240" w:lineRule="auto" w:before="0" w:after="0"/>
        <w:ind w:left="649" w:right="0" w:hanging="485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20"/>
        </w:rPr>
        <w:t>Introduction</w:t>
      </w:r>
    </w:p>
    <w:p>
      <w:pPr>
        <w:pStyle w:val="BodyText"/>
        <w:spacing w:line="242" w:lineRule="auto" w:before="203"/>
        <w:ind w:left="164" w:right="17"/>
        <w:jc w:val="both"/>
      </w:pPr>
      <w:r>
        <w:rPr>
          <w:w w:val="105"/>
        </w:rPr>
        <w:t>The</w:t>
      </w:r>
      <w:r>
        <w:rPr>
          <w:w w:val="105"/>
        </w:rPr>
        <w:t> Navier-Stokes</w:t>
      </w:r>
      <w:r>
        <w:rPr>
          <w:w w:val="105"/>
        </w:rPr>
        <w:t> equation</w:t>
      </w:r>
      <w:r>
        <w:rPr>
          <w:w w:val="105"/>
        </w:rPr>
        <w:t> governs the</w:t>
      </w:r>
      <w:r>
        <w:rPr>
          <w:w w:val="105"/>
        </w:rPr>
        <w:t> motion</w:t>
      </w:r>
      <w:r>
        <w:rPr>
          <w:w w:val="105"/>
        </w:rPr>
        <w:t> of</w:t>
      </w:r>
      <w:r>
        <w:rPr>
          <w:w w:val="105"/>
        </w:rPr>
        <w:t> incompressible</w:t>
      </w:r>
      <w:r>
        <w:rPr>
          <w:w w:val="105"/>
        </w:rPr>
        <w:t> fluids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fundamental</w:t>
      </w:r>
      <w:r>
        <w:rPr>
          <w:w w:val="105"/>
        </w:rPr>
        <w:t> to computational</w:t>
      </w:r>
      <w:r>
        <w:rPr>
          <w:w w:val="105"/>
        </w:rPr>
        <w:t> fluid</w:t>
      </w:r>
      <w:r>
        <w:rPr>
          <w:w w:val="105"/>
        </w:rPr>
        <w:t> dynamics</w:t>
      </w:r>
      <w:r>
        <w:rPr>
          <w:w w:val="105"/>
        </w:rPr>
        <w:t> (CFD).</w:t>
      </w:r>
      <w:r>
        <w:rPr>
          <w:w w:val="105"/>
        </w:rPr>
        <w:t> Its</w:t>
      </w:r>
      <w:r>
        <w:rPr>
          <w:w w:val="105"/>
        </w:rPr>
        <w:t> non-linear</w:t>
      </w:r>
      <w:r>
        <w:rPr>
          <w:w w:val="105"/>
        </w:rPr>
        <w:t> and</w:t>
      </w:r>
      <w:r>
        <w:rPr>
          <w:w w:val="105"/>
        </w:rPr>
        <w:t> chaotic</w:t>
      </w:r>
      <w:r>
        <w:rPr>
          <w:w w:val="105"/>
        </w:rPr>
        <w:t> nature,</w:t>
      </w:r>
      <w:r>
        <w:rPr>
          <w:spacing w:val="40"/>
          <w:w w:val="105"/>
        </w:rPr>
        <w:t> </w:t>
      </w:r>
      <w:r>
        <w:rPr>
          <w:w w:val="105"/>
        </w:rPr>
        <w:t>particularly</w:t>
      </w:r>
      <w:r>
        <w:rPr>
          <w:w w:val="105"/>
        </w:rPr>
        <w:t> in</w:t>
      </w:r>
      <w:r>
        <w:rPr>
          <w:w w:val="105"/>
        </w:rPr>
        <w:t> turbu-</w:t>
      </w:r>
      <w:r>
        <w:rPr>
          <w:spacing w:val="80"/>
          <w:w w:val="105"/>
        </w:rPr>
        <w:t> </w:t>
      </w:r>
      <w:r>
        <w:rPr>
          <w:w w:val="105"/>
        </w:rPr>
        <w:t>lent</w:t>
      </w:r>
      <w:r>
        <w:rPr>
          <w:w w:val="105"/>
        </w:rPr>
        <w:t> regimes,</w:t>
      </w:r>
      <w:r>
        <w:rPr>
          <w:w w:val="105"/>
        </w:rPr>
        <w:t> poses</w:t>
      </w:r>
      <w:r>
        <w:rPr>
          <w:w w:val="105"/>
        </w:rPr>
        <w:t> significant</w:t>
      </w:r>
      <w:r>
        <w:rPr>
          <w:w w:val="105"/>
        </w:rPr>
        <w:t> challenges</w:t>
      </w:r>
      <w:r>
        <w:rPr>
          <w:w w:val="105"/>
        </w:rPr>
        <w:t> for</w:t>
      </w:r>
      <w:r>
        <w:rPr>
          <w:w w:val="105"/>
        </w:rPr>
        <w:t> traditional</w:t>
      </w:r>
      <w:r>
        <w:rPr>
          <w:w w:val="105"/>
        </w:rPr>
        <w:t> numerical</w:t>
      </w:r>
      <w:r>
        <w:rPr>
          <w:w w:val="105"/>
        </w:rPr>
        <w:t> solvers</w:t>
      </w:r>
      <w:r>
        <w:rPr>
          <w:w w:val="105"/>
        </w:rPr>
        <w:t> like</w:t>
      </w:r>
      <w:r>
        <w:rPr>
          <w:w w:val="105"/>
        </w:rPr>
        <w:t> direct</w:t>
      </w:r>
      <w:r>
        <w:rPr>
          <w:w w:val="105"/>
        </w:rPr>
        <w:t> numerical simulation</w:t>
      </w:r>
      <w:r>
        <w:rPr>
          <w:spacing w:val="40"/>
          <w:w w:val="105"/>
        </w:rPr>
        <w:t> </w:t>
      </w:r>
      <w:r>
        <w:rPr>
          <w:w w:val="105"/>
        </w:rPr>
        <w:t>(DNS)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Physics-Informed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Networks</w:t>
      </w:r>
      <w:r>
        <w:rPr>
          <w:spacing w:val="40"/>
          <w:w w:val="105"/>
        </w:rPr>
        <w:t> </w:t>
      </w:r>
      <w:r>
        <w:rPr>
          <w:w w:val="105"/>
        </w:rPr>
        <w:t>(PINNs)</w:t>
      </w:r>
      <w:r>
        <w:rPr>
          <w:spacing w:val="40"/>
          <w:w w:val="105"/>
        </w:rPr>
        <w:t> </w:t>
      </w:r>
      <w:r>
        <w:rPr>
          <w:w w:val="105"/>
        </w:rPr>
        <w:t>offer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promising</w:t>
      </w:r>
      <w:r>
        <w:rPr>
          <w:spacing w:val="40"/>
          <w:w w:val="105"/>
        </w:rPr>
        <w:t> </w:t>
      </w:r>
      <w:r>
        <w:rPr>
          <w:w w:val="105"/>
        </w:rPr>
        <w:t>alternative by</w:t>
      </w:r>
      <w:r>
        <w:rPr>
          <w:spacing w:val="40"/>
          <w:w w:val="105"/>
        </w:rPr>
        <w:t> </w:t>
      </w:r>
      <w:r>
        <w:rPr>
          <w:w w:val="105"/>
        </w:rPr>
        <w:t>embedding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PDEs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network’s</w:t>
      </w:r>
      <w:r>
        <w:rPr>
          <w:spacing w:val="40"/>
          <w:w w:val="105"/>
        </w:rPr>
        <w:t> </w:t>
      </w:r>
      <w:r>
        <w:rPr>
          <w:w w:val="105"/>
        </w:rPr>
        <w:t>loss</w:t>
      </w:r>
      <w:r>
        <w:rPr>
          <w:spacing w:val="40"/>
          <w:w w:val="105"/>
        </w:rPr>
        <w:t> </w:t>
      </w:r>
      <w:r>
        <w:rPr>
          <w:w w:val="105"/>
        </w:rPr>
        <w:t>function,</w:t>
      </w:r>
      <w:r>
        <w:rPr>
          <w:spacing w:val="40"/>
          <w:w w:val="105"/>
        </w:rPr>
        <w:t> </w:t>
      </w:r>
      <w:r>
        <w:rPr>
          <w:w w:val="105"/>
        </w:rPr>
        <w:t>allowing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and data-efficient solutions.</w:t>
      </w:r>
    </w:p>
    <w:p>
      <w:pPr>
        <w:pStyle w:val="BodyText"/>
        <w:spacing w:line="242" w:lineRule="auto"/>
        <w:ind w:left="164" w:right="18" w:firstLine="338"/>
        <w:jc w:val="both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study,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implement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PINN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solve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Navier-Stokes</w:t>
      </w:r>
      <w:r>
        <w:rPr>
          <w:spacing w:val="25"/>
          <w:w w:val="105"/>
        </w:rPr>
        <w:t> </w:t>
      </w:r>
      <w:r>
        <w:rPr>
          <w:w w:val="105"/>
        </w:rPr>
        <w:t>equation,</w:t>
      </w:r>
      <w:r>
        <w:rPr>
          <w:spacing w:val="26"/>
          <w:w w:val="105"/>
        </w:rPr>
        <w:t> </w:t>
      </w:r>
      <w:r>
        <w:rPr>
          <w:w w:val="105"/>
        </w:rPr>
        <w:t>initially</w:t>
      </w:r>
      <w:r>
        <w:rPr>
          <w:spacing w:val="25"/>
          <w:w w:val="105"/>
        </w:rPr>
        <w:t> </w:t>
      </w:r>
      <w:r>
        <w:rPr>
          <w:w w:val="105"/>
        </w:rPr>
        <w:t>focusing on</w:t>
      </w:r>
      <w:r>
        <w:rPr>
          <w:w w:val="105"/>
        </w:rPr>
        <w:t> laminar</w:t>
      </w:r>
      <w:r>
        <w:rPr>
          <w:w w:val="105"/>
        </w:rPr>
        <w:t> flow</w:t>
      </w:r>
      <w:r>
        <w:rPr>
          <w:w w:val="105"/>
        </w:rPr>
        <w:t> cases.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trained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dataset</w:t>
      </w:r>
      <w:r>
        <w:rPr>
          <w:w w:val="105"/>
        </w:rPr>
        <w:t> from</w:t>
      </w:r>
      <w:r>
        <w:rPr>
          <w:w w:val="105"/>
        </w:rPr>
        <w:t> computational</w:t>
      </w:r>
      <w:r>
        <w:rPr>
          <w:w w:val="105"/>
        </w:rPr>
        <w:t> fluid</w:t>
      </w:r>
      <w:r>
        <w:rPr>
          <w:w w:val="105"/>
        </w:rPr>
        <w:t> dynamics simulations,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performance</w:t>
      </w:r>
      <w:r>
        <w:rPr>
          <w:w w:val="105"/>
        </w:rPr>
        <w:t> is</w:t>
      </w:r>
      <w:r>
        <w:rPr>
          <w:w w:val="105"/>
        </w:rPr>
        <w:t> evaluated</w:t>
      </w:r>
      <w:r>
        <w:rPr>
          <w:w w:val="105"/>
        </w:rPr>
        <w:t> through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metrics</w:t>
      </w:r>
      <w:r>
        <w:rPr>
          <w:w w:val="105"/>
        </w:rPr>
        <w:t> (loss</w:t>
      </w:r>
      <w:r>
        <w:rPr>
          <w:w w:val="105"/>
        </w:rPr>
        <w:t> curves) and</w:t>
      </w:r>
      <w:r>
        <w:rPr>
          <w:w w:val="105"/>
        </w:rPr>
        <w:t> problem-specific</w:t>
      </w:r>
      <w:r>
        <w:rPr>
          <w:w w:val="105"/>
        </w:rPr>
        <w:t> metrics</w:t>
      </w:r>
      <w:r>
        <w:rPr>
          <w:w w:val="105"/>
        </w:rPr>
        <w:t> (velocity</w:t>
      </w:r>
      <w:r>
        <w:rPr>
          <w:w w:val="105"/>
        </w:rPr>
        <w:t> and pressure</w:t>
      </w:r>
      <w:r>
        <w:rPr>
          <w:w w:val="105"/>
        </w:rPr>
        <w:t> field</w:t>
      </w:r>
      <w:r>
        <w:rPr>
          <w:w w:val="105"/>
        </w:rPr>
        <w:t> comparisons).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analyze</w:t>
      </w:r>
      <w:r>
        <w:rPr>
          <w:w w:val="105"/>
        </w:rPr>
        <w:t> the</w:t>
      </w:r>
      <w:r>
        <w:rPr>
          <w:w w:val="105"/>
        </w:rPr>
        <w:t> results and outline future steps to extend the approach to turbulent flows.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49" w:val="left" w:leader="none"/>
        </w:tabs>
        <w:spacing w:line="240" w:lineRule="auto" w:before="0" w:after="0"/>
        <w:ind w:left="649" w:right="0" w:hanging="485"/>
        <w:jc w:val="left"/>
      </w:pPr>
      <w:bookmarkStart w:name="Methodology" w:id="2"/>
      <w:bookmarkEnd w:id="2"/>
      <w:r>
        <w:rPr>
          <w:b w:val="0"/>
        </w:rPr>
      </w:r>
      <w:r>
        <w:rPr>
          <w:spacing w:val="-2"/>
          <w:w w:val="115"/>
        </w:rPr>
        <w:t>Methodology</w:t>
      </w:r>
    </w:p>
    <w:p>
      <w:pPr>
        <w:pStyle w:val="BodyText"/>
        <w:spacing w:line="242" w:lineRule="auto" w:before="202"/>
        <w:ind w:left="164" w:right="20"/>
        <w:jc w:val="both"/>
      </w:pPr>
      <w:r>
        <w:rPr>
          <w:w w:val="105"/>
        </w:rPr>
        <w:t>We</w:t>
      </w:r>
      <w:r>
        <w:rPr>
          <w:w w:val="105"/>
        </w:rPr>
        <w:t> train</w:t>
      </w:r>
      <w:r>
        <w:rPr>
          <w:w w:val="105"/>
        </w:rPr>
        <w:t> a</w:t>
      </w:r>
      <w:r>
        <w:rPr>
          <w:w w:val="105"/>
        </w:rPr>
        <w:t> PINN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feedforward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architecture,</w:t>
      </w:r>
      <w:r>
        <w:rPr>
          <w:w w:val="105"/>
        </w:rPr>
        <w:t> taking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spatial coordinates</w:t>
      </w:r>
      <w:r>
        <w:rPr>
          <w:spacing w:val="3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inputs,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predicting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velocity</w:t>
      </w:r>
      <w:r>
        <w:rPr>
          <w:spacing w:val="32"/>
          <w:w w:val="105"/>
        </w:rPr>
        <w:t> </w:t>
      </w:r>
      <w:r>
        <w:rPr>
          <w:w w:val="105"/>
        </w:rPr>
        <w:t>components</w:t>
      </w:r>
      <w:r>
        <w:rPr>
          <w:spacing w:val="33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pressure</w:t>
      </w:r>
      <w:r>
        <w:rPr>
          <w:spacing w:val="32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. The loss function combines data loss and physics loss:</w:t>
      </w:r>
    </w:p>
    <w:p>
      <w:pPr>
        <w:spacing w:before="234"/>
        <w:ind w:left="1241" w:right="0" w:firstLine="0"/>
        <w:jc w:val="both"/>
        <w:rPr>
          <w:sz w:val="16"/>
        </w:rPr>
      </w:pP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rFonts w:ascii="Lucida Sans Unicode" w:hAnsi="Lucida Sans Unicode"/>
          <w:spacing w:val="-23"/>
          <w:w w:val="120"/>
          <w:position w:val="4"/>
          <w:sz w:val="22"/>
        </w:rPr>
        <w:t> </w:t>
      </w:r>
      <w:r>
        <w:rPr>
          <w:spacing w:val="-2"/>
          <w:w w:val="120"/>
          <w:position w:val="4"/>
          <w:sz w:val="22"/>
        </w:rPr>
        <w:t>=</w:t>
      </w:r>
      <w:r>
        <w:rPr>
          <w:spacing w:val="-1"/>
          <w:w w:val="120"/>
          <w:position w:val="4"/>
          <w:sz w:val="22"/>
        </w:rPr>
        <w:t> </w:t>
      </w: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spacing w:val="-2"/>
          <w:w w:val="120"/>
          <w:sz w:val="16"/>
        </w:rPr>
        <w:t>data</w:t>
      </w:r>
      <w:r>
        <w:rPr>
          <w:spacing w:val="14"/>
          <w:w w:val="120"/>
          <w:sz w:val="16"/>
        </w:rPr>
        <w:t> </w:t>
      </w:r>
      <w:r>
        <w:rPr>
          <w:spacing w:val="-2"/>
          <w:w w:val="120"/>
          <w:position w:val="4"/>
          <w:sz w:val="22"/>
        </w:rPr>
        <w:t>+</w:t>
      </w:r>
      <w:r>
        <w:rPr>
          <w:spacing w:val="-12"/>
          <w:w w:val="120"/>
          <w:position w:val="4"/>
          <w:sz w:val="22"/>
        </w:rPr>
        <w:t> </w:t>
      </w:r>
      <w:r>
        <w:rPr>
          <w:spacing w:val="-2"/>
          <w:w w:val="120"/>
          <w:position w:val="4"/>
          <w:sz w:val="22"/>
        </w:rPr>
        <w:t>0</w:t>
      </w:r>
      <w:r>
        <w:rPr>
          <w:i/>
          <w:spacing w:val="-2"/>
          <w:w w:val="120"/>
          <w:position w:val="4"/>
          <w:sz w:val="22"/>
        </w:rPr>
        <w:t>.</w:t>
      </w:r>
      <w:r>
        <w:rPr>
          <w:spacing w:val="-2"/>
          <w:w w:val="120"/>
          <w:position w:val="4"/>
          <w:sz w:val="22"/>
        </w:rPr>
        <w:t>1</w:t>
      </w: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spacing w:val="-2"/>
          <w:w w:val="120"/>
          <w:sz w:val="16"/>
        </w:rPr>
        <w:t>derivatives</w:t>
      </w:r>
      <w:r>
        <w:rPr>
          <w:spacing w:val="13"/>
          <w:w w:val="120"/>
          <w:sz w:val="16"/>
        </w:rPr>
        <w:t> </w:t>
      </w:r>
      <w:r>
        <w:rPr>
          <w:spacing w:val="-2"/>
          <w:w w:val="120"/>
          <w:position w:val="4"/>
          <w:sz w:val="22"/>
        </w:rPr>
        <w:t>+</w:t>
      </w:r>
      <w:r>
        <w:rPr>
          <w:spacing w:val="-13"/>
          <w:w w:val="120"/>
          <w:position w:val="4"/>
          <w:sz w:val="22"/>
        </w:rPr>
        <w:t> </w:t>
      </w:r>
      <w:r>
        <w:rPr>
          <w:spacing w:val="-2"/>
          <w:w w:val="120"/>
          <w:position w:val="4"/>
          <w:sz w:val="22"/>
        </w:rPr>
        <w:t>0</w:t>
      </w:r>
      <w:r>
        <w:rPr>
          <w:i/>
          <w:spacing w:val="-2"/>
          <w:w w:val="120"/>
          <w:position w:val="4"/>
          <w:sz w:val="22"/>
        </w:rPr>
        <w:t>.</w:t>
      </w:r>
      <w:r>
        <w:rPr>
          <w:spacing w:val="-2"/>
          <w:w w:val="120"/>
          <w:position w:val="4"/>
          <w:sz w:val="22"/>
        </w:rPr>
        <w:t>1</w:t>
      </w: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spacing w:val="-2"/>
          <w:w w:val="120"/>
          <w:sz w:val="16"/>
        </w:rPr>
        <w:t>NS</w:t>
      </w:r>
      <w:r>
        <w:rPr>
          <w:spacing w:val="14"/>
          <w:w w:val="120"/>
          <w:sz w:val="16"/>
        </w:rPr>
        <w:t> </w:t>
      </w:r>
      <w:r>
        <w:rPr>
          <w:spacing w:val="-2"/>
          <w:w w:val="120"/>
          <w:position w:val="4"/>
          <w:sz w:val="22"/>
        </w:rPr>
        <w:t>+</w:t>
      </w:r>
      <w:r>
        <w:rPr>
          <w:spacing w:val="-12"/>
          <w:w w:val="120"/>
          <w:position w:val="4"/>
          <w:sz w:val="22"/>
        </w:rPr>
        <w:t> </w:t>
      </w:r>
      <w:r>
        <w:rPr>
          <w:spacing w:val="-2"/>
          <w:w w:val="120"/>
          <w:position w:val="4"/>
          <w:sz w:val="22"/>
        </w:rPr>
        <w:t>0</w:t>
      </w:r>
      <w:r>
        <w:rPr>
          <w:i/>
          <w:spacing w:val="-2"/>
          <w:w w:val="120"/>
          <w:position w:val="4"/>
          <w:sz w:val="22"/>
        </w:rPr>
        <w:t>.</w:t>
      </w:r>
      <w:r>
        <w:rPr>
          <w:spacing w:val="-2"/>
          <w:w w:val="120"/>
          <w:position w:val="4"/>
          <w:sz w:val="22"/>
        </w:rPr>
        <w:t>1</w:t>
      </w: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spacing w:val="-2"/>
          <w:w w:val="120"/>
          <w:sz w:val="16"/>
        </w:rPr>
        <w:t>incompressibility</w:t>
      </w:r>
      <w:r>
        <w:rPr>
          <w:spacing w:val="14"/>
          <w:w w:val="120"/>
          <w:sz w:val="16"/>
        </w:rPr>
        <w:t> </w:t>
      </w:r>
      <w:r>
        <w:rPr>
          <w:spacing w:val="-2"/>
          <w:w w:val="120"/>
          <w:position w:val="4"/>
          <w:sz w:val="22"/>
        </w:rPr>
        <w:t>+</w:t>
      </w:r>
      <w:r>
        <w:rPr>
          <w:spacing w:val="-13"/>
          <w:w w:val="120"/>
          <w:position w:val="4"/>
          <w:sz w:val="22"/>
        </w:rPr>
        <w:t> </w:t>
      </w:r>
      <w:r>
        <w:rPr>
          <w:i/>
          <w:spacing w:val="-2"/>
          <w:w w:val="120"/>
          <w:position w:val="4"/>
          <w:sz w:val="22"/>
        </w:rPr>
        <w:t>λ</w:t>
      </w:r>
      <w:r>
        <w:rPr>
          <w:rFonts w:ascii="Lucida Sans Unicode" w:hAnsi="Lucida Sans Unicode"/>
          <w:spacing w:val="-2"/>
          <w:w w:val="120"/>
          <w:position w:val="4"/>
          <w:sz w:val="22"/>
        </w:rPr>
        <w:t>L</w:t>
      </w:r>
      <w:r>
        <w:rPr>
          <w:spacing w:val="-2"/>
          <w:w w:val="120"/>
          <w:sz w:val="16"/>
        </w:rPr>
        <w:t>regularization</w:t>
      </w:r>
    </w:p>
    <w:p>
      <w:pPr>
        <w:pStyle w:val="BodyText"/>
        <w:spacing w:line="199" w:lineRule="auto" w:before="108"/>
        <w:ind w:left="164" w:right="20" w:firstLine="338"/>
        <w:jc w:val="both"/>
      </w:pP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ucida Sans Unicode" w:hAnsi="Lucida Sans Unicode"/>
          <w:w w:val="110"/>
        </w:rPr>
        <w:t>L</w:t>
      </w:r>
      <w:r>
        <w:rPr>
          <w:w w:val="110"/>
          <w:vertAlign w:val="subscript"/>
        </w:rPr>
        <w:t>data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measures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squared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(MSE)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predictions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values, </w:t>
      </w:r>
      <w:r>
        <w:rPr>
          <w:rFonts w:ascii="Lucida Sans Unicode" w:hAnsi="Lucida Sans Unicode"/>
          <w:vertAlign w:val="baseline"/>
        </w:rPr>
        <w:t>L</w:t>
      </w:r>
      <w:r>
        <w:rPr>
          <w:vertAlign w:val="subscript"/>
        </w:rPr>
        <w:t>derivatives</w:t>
      </w:r>
      <w:r>
        <w:rPr>
          <w:spacing w:val="40"/>
          <w:vertAlign w:val="baseline"/>
        </w:rPr>
        <w:t> </w:t>
      </w:r>
      <w:r>
        <w:rPr>
          <w:vertAlign w:val="baseline"/>
        </w:rPr>
        <w:t>enforces derivative constraints, </w:t>
      </w:r>
      <w:r>
        <w:rPr>
          <w:rFonts w:ascii="Lucida Sans Unicode" w:hAnsi="Lucida Sans Unicode"/>
          <w:vertAlign w:val="baseline"/>
        </w:rPr>
        <w:t>L</w:t>
      </w:r>
      <w:r>
        <w:rPr>
          <w:vertAlign w:val="subscript"/>
        </w:rPr>
        <w:t>NS</w:t>
      </w:r>
      <w:r>
        <w:rPr>
          <w:spacing w:val="40"/>
          <w:vertAlign w:val="baseline"/>
        </w:rPr>
        <w:t> </w:t>
      </w:r>
      <w:r>
        <w:rPr>
          <w:vertAlign w:val="baseline"/>
        </w:rPr>
        <w:t>ensures compliance with the Navier-Stokes equa-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tions,</w:t>
      </w:r>
      <w:r>
        <w:rPr>
          <w:spacing w:val="-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L</w:t>
      </w:r>
      <w:r>
        <w:rPr>
          <w:w w:val="110"/>
          <w:vertAlign w:val="subscript"/>
        </w:rPr>
        <w:t>incompressibility</w:t>
      </w:r>
      <w:r>
        <w:rPr>
          <w:w w:val="110"/>
          <w:vertAlign w:val="baseline"/>
        </w:rPr>
        <w:t> enforces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divergence-free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ucida Sans Unicode" w:hAnsi="Lucida Sans Unicode"/>
          <w:w w:val="110"/>
          <w:vertAlign w:val="baseline"/>
        </w:rPr>
        <w:t>∇·</w:t>
      </w:r>
      <w:r>
        <w:rPr>
          <w:b/>
          <w:w w:val="110"/>
          <w:vertAlign w:val="baseline"/>
        </w:rPr>
        <w:t>u</w:t>
      </w:r>
      <w:r>
        <w:rPr>
          <w:b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L</w:t>
      </w:r>
      <w:r>
        <w:rPr>
          <w:w w:val="110"/>
          <w:vertAlign w:val="subscript"/>
        </w:rPr>
        <w:t>regularization</w:t>
      </w:r>
      <w:r>
        <w:rPr>
          <w:w w:val="110"/>
          <w:vertAlign w:val="baseline"/>
        </w:rPr>
        <w:t> applies </w:t>
      </w:r>
      <w:r>
        <w:rPr>
          <w:w w:val="115"/>
          <w:vertAlign w:val="baseline"/>
        </w:rPr>
        <w:t>L2 regularization with </w:t>
      </w:r>
      <w:r>
        <w:rPr>
          <w:i/>
          <w:w w:val="115"/>
          <w:vertAlign w:val="baseline"/>
        </w:rPr>
        <w:t>λ </w:t>
      </w:r>
      <w:r>
        <w:rPr>
          <w:w w:val="125"/>
          <w:vertAlign w:val="baseline"/>
        </w:rPr>
        <w:t>= </w:t>
      </w:r>
      <w:r>
        <w:rPr>
          <w:w w:val="115"/>
          <w:vertAlign w:val="baseline"/>
        </w:rPr>
        <w:t>10</w:t>
      </w:r>
      <w:r>
        <w:rPr>
          <w:rFonts w:ascii="Arial" w:hAnsi="Arial"/>
          <w:i/>
          <w:w w:val="115"/>
          <w:vertAlign w:val="superscript"/>
        </w:rPr>
        <w:t>−</w:t>
      </w:r>
      <w:r>
        <w:rPr>
          <w:w w:val="115"/>
          <w:vertAlign w:val="superscript"/>
        </w:rPr>
        <w:t>5</w:t>
      </w:r>
      <w:r>
        <w:rPr>
          <w:w w:val="115"/>
          <w:vertAlign w:val="baseline"/>
        </w:rPr>
        <w:t>.</w:t>
      </w:r>
    </w:p>
    <w:p>
      <w:pPr>
        <w:pStyle w:val="BodyText"/>
        <w:spacing w:line="242" w:lineRule="auto" w:before="10"/>
        <w:ind w:left="164" w:right="21" w:firstLine="338"/>
        <w:jc w:val="both"/>
      </w:pP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trained</w:t>
      </w:r>
      <w:r>
        <w:rPr>
          <w:w w:val="105"/>
        </w:rPr>
        <w:t> for</w:t>
      </w:r>
      <w:r>
        <w:rPr>
          <w:w w:val="105"/>
        </w:rPr>
        <w:t> 50</w:t>
      </w:r>
      <w:r>
        <w:rPr>
          <w:w w:val="105"/>
        </w:rPr>
        <w:t> epochs</w:t>
      </w:r>
      <w:r>
        <w:rPr>
          <w:w w:val="105"/>
        </w:rPr>
        <w:t> with</w:t>
      </w:r>
      <w:r>
        <w:rPr>
          <w:w w:val="105"/>
        </w:rPr>
        <w:t> early</w:t>
      </w:r>
      <w:r>
        <w:rPr>
          <w:w w:val="105"/>
        </w:rPr>
        <w:t> stopping</w:t>
      </w:r>
      <w:r>
        <w:rPr>
          <w:w w:val="105"/>
        </w:rPr>
        <w:t> (patience</w:t>
      </w:r>
      <w:r>
        <w:rPr>
          <w:w w:val="105"/>
        </w:rPr>
        <w:t> of</w:t>
      </w:r>
      <w:r>
        <w:rPr>
          <w:w w:val="105"/>
        </w:rPr>
        <w:t> 5</w:t>
      </w:r>
      <w:r>
        <w:rPr>
          <w:w w:val="105"/>
        </w:rPr>
        <w:t> epochs)</w:t>
      </w:r>
      <w:r>
        <w:rPr>
          <w:w w:val="105"/>
        </w:rPr>
        <w:t> using</w:t>
      </w:r>
      <w:r>
        <w:rPr>
          <w:w w:val="105"/>
        </w:rPr>
        <w:t> the Adam</w:t>
      </w:r>
      <w:r>
        <w:rPr>
          <w:w w:val="105"/>
        </w:rPr>
        <w:t> optimizer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learning</w:t>
      </w:r>
      <w:r>
        <w:rPr>
          <w:w w:val="105"/>
        </w:rPr>
        <w:t> rate</w:t>
      </w:r>
      <w:r>
        <w:rPr>
          <w:w w:val="105"/>
        </w:rPr>
        <w:t> scheduler.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GPU,</w:t>
      </w:r>
      <w:r>
        <w:rPr>
          <w:w w:val="105"/>
        </w:rPr>
        <w:t> with</w:t>
      </w:r>
      <w:r>
        <w:rPr>
          <w:w w:val="105"/>
        </w:rPr>
        <w:t> data Preprocessing on the CPU.</w:t>
      </w:r>
    </w:p>
    <w:p>
      <w:pPr>
        <w:pStyle w:val="BodyText"/>
        <w:spacing w:after="0" w:line="242" w:lineRule="auto"/>
        <w:jc w:val="both"/>
        <w:sectPr>
          <w:footerReference w:type="default" r:id="rId5"/>
          <w:type w:val="continuous"/>
          <w:pgSz w:w="11910" w:h="16840"/>
          <w:pgMar w:header="0" w:footer="806" w:top="1920" w:bottom="1000" w:left="1275" w:right="1417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34" w:after="0"/>
        <w:ind w:left="648" w:right="0" w:hanging="483"/>
        <w:jc w:val="both"/>
      </w:pPr>
      <w:bookmarkStart w:name="Results and Discussion" w:id="3"/>
      <w:bookmarkEnd w:id="3"/>
      <w:r>
        <w:rPr>
          <w:b w:val="0"/>
        </w:rPr>
      </w:r>
      <w:r>
        <w:rPr>
          <w:w w:val="120"/>
        </w:rPr>
        <w:t>Results</w:t>
      </w:r>
      <w:r>
        <w:rPr>
          <w:spacing w:val="37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spacing w:val="-2"/>
          <w:w w:val="120"/>
        </w:rPr>
        <w:t>Discussion</w:t>
      </w:r>
    </w:p>
    <w:p>
      <w:pPr>
        <w:pStyle w:val="Heading2"/>
        <w:numPr>
          <w:ilvl w:val="1"/>
          <w:numId w:val="1"/>
        </w:numPr>
        <w:tabs>
          <w:tab w:pos="776" w:val="left" w:leader="none"/>
        </w:tabs>
        <w:spacing w:line="240" w:lineRule="auto" w:before="192" w:after="0"/>
        <w:ind w:left="776" w:right="0" w:hanging="611"/>
        <w:jc w:val="both"/>
      </w:pPr>
      <w:bookmarkStart w:name="Machine Learning Evaluation" w:id="4"/>
      <w:bookmarkEnd w:id="4"/>
      <w:r>
        <w:rPr>
          <w:b w:val="0"/>
        </w:rPr>
      </w:r>
      <w:r>
        <w:rPr>
          <w:w w:val="120"/>
        </w:rPr>
        <w:t>Machine</w:t>
      </w:r>
      <w:r>
        <w:rPr>
          <w:spacing w:val="-2"/>
          <w:w w:val="120"/>
        </w:rPr>
        <w:t> </w:t>
      </w:r>
      <w:r>
        <w:rPr>
          <w:w w:val="120"/>
        </w:rPr>
        <w:t>Learning</w:t>
      </w:r>
      <w:r>
        <w:rPr>
          <w:spacing w:val="-2"/>
          <w:w w:val="120"/>
        </w:rPr>
        <w:t> Evaluation</w:t>
      </w:r>
    </w:p>
    <w:p>
      <w:pPr>
        <w:pStyle w:val="BodyText"/>
        <w:spacing w:line="242" w:lineRule="auto" w:before="138"/>
        <w:ind w:left="165" w:right="19"/>
        <w:jc w:val="both"/>
      </w:pPr>
      <w:r>
        <w:rPr>
          <w:w w:val="105"/>
        </w:rPr>
        <w:t>The training and validation loss over epochs are shown in Figure </w:t>
      </w:r>
      <w:hyperlink w:history="true" w:anchor="_bookmark0">
        <w:r>
          <w:rPr>
            <w:w w:val="105"/>
          </w:rPr>
          <w:t>1.</w:t>
        </w:r>
      </w:hyperlink>
      <w:r>
        <w:rPr>
          <w:spacing w:val="35"/>
          <w:w w:val="105"/>
        </w:rPr>
        <w:t> </w:t>
      </w:r>
      <w:r>
        <w:rPr>
          <w:w w:val="105"/>
        </w:rPr>
        <w:t>The training loss decreases from approximately 50 to around 25 over 30 epochs, indicating that the PINN effectively learns to</w:t>
      </w:r>
      <w:r>
        <w:rPr>
          <w:w w:val="105"/>
        </w:rPr>
        <w:t> minimize</w:t>
      </w:r>
      <w:r>
        <w:rPr>
          <w:w w:val="105"/>
        </w:rPr>
        <w:t> the</w:t>
      </w:r>
      <w:r>
        <w:rPr>
          <w:w w:val="105"/>
        </w:rPr>
        <w:t> combined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physics</w:t>
      </w:r>
      <w:r>
        <w:rPr>
          <w:w w:val="105"/>
        </w:rPr>
        <w:t> loss.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steady</w:t>
      </w:r>
      <w:r>
        <w:rPr>
          <w:w w:val="105"/>
        </w:rPr>
        <w:t> decline</w:t>
      </w:r>
      <w:r>
        <w:rPr>
          <w:w w:val="105"/>
        </w:rPr>
        <w:t> suggests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model successfully</w:t>
      </w:r>
      <w:r>
        <w:rPr>
          <w:spacing w:val="-2"/>
          <w:w w:val="105"/>
        </w:rPr>
        <w:t> </w:t>
      </w:r>
      <w:r>
        <w:rPr>
          <w:w w:val="105"/>
        </w:rPr>
        <w:t>embeds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Navier-Stokes</w:t>
      </w:r>
      <w:r>
        <w:rPr>
          <w:spacing w:val="-2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incompressibility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predic- 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validation</w:t>
      </w:r>
      <w:r>
        <w:rPr>
          <w:w w:val="105"/>
        </w:rPr>
        <w:t> loss</w:t>
      </w:r>
      <w:r>
        <w:rPr>
          <w:w w:val="105"/>
        </w:rPr>
        <w:t> stabilizes</w:t>
      </w:r>
      <w:r>
        <w:rPr>
          <w:w w:val="105"/>
        </w:rPr>
        <w:t> at</w:t>
      </w:r>
      <w:r>
        <w:rPr>
          <w:w w:val="105"/>
        </w:rPr>
        <w:t> around</w:t>
      </w:r>
      <w:r>
        <w:rPr>
          <w:w w:val="105"/>
        </w:rPr>
        <w:t> 5,</w:t>
      </w:r>
      <w:r>
        <w:rPr>
          <w:w w:val="105"/>
        </w:rPr>
        <w:t> demonstrating</w:t>
      </w:r>
      <w:r>
        <w:rPr>
          <w:w w:val="105"/>
        </w:rPr>
        <w:t> good</w:t>
      </w:r>
      <w:r>
        <w:rPr>
          <w:w w:val="105"/>
        </w:rPr>
        <w:t> generalization</w:t>
      </w:r>
      <w:r>
        <w:rPr>
          <w:w w:val="105"/>
        </w:rPr>
        <w:t> to</w:t>
      </w:r>
      <w:r>
        <w:rPr>
          <w:w w:val="105"/>
        </w:rPr>
        <w:t> unseen data.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gap</w:t>
      </w:r>
      <w:r>
        <w:rPr>
          <w:w w:val="105"/>
        </w:rPr>
        <w:t> between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validation</w:t>
      </w:r>
      <w:r>
        <w:rPr>
          <w:w w:val="105"/>
        </w:rPr>
        <w:t> loss</w:t>
      </w:r>
      <w:r>
        <w:rPr>
          <w:w w:val="105"/>
        </w:rPr>
        <w:t> (25</w:t>
      </w:r>
      <w:r>
        <w:rPr>
          <w:w w:val="105"/>
        </w:rPr>
        <w:t> vs.</w:t>
      </w:r>
      <w:r>
        <w:rPr>
          <w:spacing w:val="40"/>
          <w:w w:val="105"/>
        </w:rPr>
        <w:t> </w:t>
      </w:r>
      <w:r>
        <w:rPr>
          <w:w w:val="105"/>
        </w:rPr>
        <w:t>5)</w:t>
      </w:r>
      <w:r>
        <w:rPr>
          <w:w w:val="105"/>
        </w:rPr>
        <w:t> may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model prioritizes physics constraints over data fidelity, or that the validation set contains less variabil- ity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set.</w:t>
      </w:r>
      <w:r>
        <w:rPr>
          <w:spacing w:val="40"/>
          <w:w w:val="105"/>
        </w:rPr>
        <w:t> </w:t>
      </w:r>
      <w:r>
        <w:rPr>
          <w:w w:val="105"/>
        </w:rPr>
        <w:t>Early</w:t>
      </w:r>
      <w:r>
        <w:rPr>
          <w:w w:val="105"/>
        </w:rPr>
        <w:t> stopping</w:t>
      </w:r>
      <w:r>
        <w:rPr>
          <w:w w:val="105"/>
        </w:rPr>
        <w:t> likely</w:t>
      </w:r>
      <w:r>
        <w:rPr>
          <w:w w:val="105"/>
        </w:rPr>
        <w:t> triggered</w:t>
      </w:r>
      <w:r>
        <w:rPr>
          <w:w w:val="105"/>
        </w:rPr>
        <w:t> at</w:t>
      </w:r>
      <w:r>
        <w:rPr>
          <w:w w:val="105"/>
        </w:rPr>
        <w:t> 30</w:t>
      </w:r>
      <w:r>
        <w:rPr>
          <w:w w:val="105"/>
        </w:rPr>
        <w:t> epochs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plateau</w:t>
      </w:r>
      <w:r>
        <w:rPr>
          <w:w w:val="105"/>
        </w:rPr>
        <w:t> in validation loss, preventing overfitting.</w:t>
      </w: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1608460</wp:posOffset>
            </wp:positionH>
            <wp:positionV relativeFrom="paragraph">
              <wp:posOffset>241121</wp:posOffset>
            </wp:positionV>
            <wp:extent cx="4233100" cy="27106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100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</w:pPr>
    </w:p>
    <w:p>
      <w:pPr>
        <w:pStyle w:val="BodyText"/>
        <w:spacing w:line="242" w:lineRule="auto" w:before="1"/>
        <w:ind w:left="165" w:right="22"/>
        <w:jc w:val="both"/>
      </w:pPr>
      <w:bookmarkStart w:name="_bookmark0" w:id="5"/>
      <w:bookmarkEnd w:id="5"/>
      <w:r>
        <w:rPr/>
      </w:r>
      <w:r>
        <w:rPr>
          <w:w w:val="105"/>
        </w:rPr>
        <w:t>Figure</w:t>
      </w:r>
      <w:r>
        <w:rPr>
          <w:w w:val="105"/>
        </w:rPr>
        <w:t> 1: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w w:val="105"/>
        </w:rPr>
        <w:t> and</w:t>
      </w:r>
      <w:r>
        <w:rPr>
          <w:w w:val="105"/>
        </w:rPr>
        <w:t> validation</w:t>
      </w:r>
      <w:r>
        <w:rPr>
          <w:w w:val="105"/>
        </w:rPr>
        <w:t> loss</w:t>
      </w:r>
      <w:r>
        <w:rPr>
          <w:w w:val="105"/>
        </w:rPr>
        <w:t> over</w:t>
      </w:r>
      <w:r>
        <w:rPr>
          <w:w w:val="105"/>
        </w:rPr>
        <w:t> epochs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PINN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training</w:t>
      </w:r>
      <w:r>
        <w:rPr>
          <w:w w:val="105"/>
        </w:rPr>
        <w:t> loss decreases steadily, while the validation loss stabilizes, indicating good generalization.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2"/>
        <w:numPr>
          <w:ilvl w:val="1"/>
          <w:numId w:val="1"/>
        </w:numPr>
        <w:tabs>
          <w:tab w:pos="777" w:val="left" w:leader="none"/>
        </w:tabs>
        <w:spacing w:line="240" w:lineRule="auto" w:before="0" w:after="0"/>
        <w:ind w:left="777" w:right="0" w:hanging="612"/>
        <w:jc w:val="left"/>
      </w:pPr>
      <w:bookmarkStart w:name="Problem-Specific Evaluation" w:id="6"/>
      <w:bookmarkEnd w:id="6"/>
      <w:r>
        <w:rPr>
          <w:b w:val="0"/>
        </w:rPr>
      </w:r>
      <w:r>
        <w:rPr>
          <w:w w:val="115"/>
        </w:rPr>
        <w:t>Problem-Specific</w:t>
      </w:r>
      <w:r>
        <w:rPr>
          <w:spacing w:val="70"/>
          <w:w w:val="115"/>
        </w:rPr>
        <w:t> </w:t>
      </w:r>
      <w:r>
        <w:rPr>
          <w:spacing w:val="-2"/>
          <w:w w:val="115"/>
        </w:rPr>
        <w:t>Evaluation</w:t>
      </w:r>
    </w:p>
    <w:p>
      <w:pPr>
        <w:pStyle w:val="BodyText"/>
        <w:spacing w:line="228" w:lineRule="auto" w:before="149"/>
        <w:ind w:left="164" w:right="20"/>
        <w:jc w:val="both"/>
      </w:pPr>
      <w:r>
        <w:rPr>
          <w:w w:val="105"/>
        </w:rPr>
        <w:t>Figure </w:t>
      </w:r>
      <w:hyperlink w:history="true" w:anchor="_bookmark1">
        <w:r>
          <w:rPr>
            <w:w w:val="105"/>
          </w:rPr>
          <w:t>2</w:t>
        </w:r>
      </w:hyperlink>
      <w:r>
        <w:rPr>
          <w:w w:val="105"/>
        </w:rPr>
        <w:t> compares the true and predicted values of the velocity components </w:t>
      </w:r>
      <w:r>
        <w:rPr>
          <w:i/>
          <w:w w:val="105"/>
        </w:rPr>
        <w:t>u</w:t>
      </w:r>
      <w:r>
        <w:rPr>
          <w:w w:val="105"/>
        </w:rPr>
        <w:t>, </w:t>
      </w:r>
      <w:r>
        <w:rPr>
          <w:i/>
          <w:w w:val="105"/>
        </w:rPr>
        <w:t>v</w:t>
      </w:r>
      <w:r>
        <w:rPr>
          <w:w w:val="105"/>
        </w:rPr>
        <w:t>, and pressure</w:t>
      </w:r>
      <w:r>
        <w:rPr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specific</w:t>
      </w:r>
      <w:r>
        <w:rPr>
          <w:spacing w:val="27"/>
          <w:w w:val="105"/>
        </w:rPr>
        <w:t> </w:t>
      </w:r>
      <w:r>
        <w:rPr>
          <w:w w:val="105"/>
        </w:rPr>
        <w:t>time</w:t>
      </w:r>
      <w:r>
        <w:rPr>
          <w:spacing w:val="27"/>
          <w:w w:val="105"/>
        </w:rPr>
        <w:t> </w:t>
      </w:r>
      <w:r>
        <w:rPr>
          <w:w w:val="105"/>
        </w:rPr>
        <w:t>step</w:t>
      </w:r>
      <w:r>
        <w:rPr>
          <w:spacing w:val="28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vis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scatter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plots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spatial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domain </w:t>
      </w:r>
      <w:r>
        <w:rPr>
          <w:i/>
          <w:w w:val="105"/>
          <w:vertAlign w:val="baseline"/>
        </w:rPr>
        <w:t>x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22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1].</w:t>
      </w:r>
    </w:p>
    <w:p>
      <w:pPr>
        <w:pStyle w:val="BodyText"/>
        <w:spacing w:line="204" w:lineRule="auto" w:before="2"/>
        <w:ind w:left="164" w:right="20" w:firstLine="33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PINN</w:t>
      </w:r>
      <w:r>
        <w:rPr>
          <w:spacing w:val="-6"/>
          <w:w w:val="105"/>
        </w:rPr>
        <w:t> </w:t>
      </w:r>
      <w:r>
        <w:rPr>
          <w:w w:val="105"/>
        </w:rPr>
        <w:t>captures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trends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velocity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pressure</w:t>
      </w:r>
      <w:r>
        <w:rPr>
          <w:spacing w:val="-6"/>
          <w:w w:val="105"/>
        </w:rPr>
        <w:t> </w:t>
      </w:r>
      <w:r>
        <w:rPr>
          <w:w w:val="105"/>
        </w:rPr>
        <w:t>fields.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predicted values</w:t>
      </w:r>
      <w:r>
        <w:rPr>
          <w:w w:val="105"/>
        </w:rPr>
        <w:t> range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4</w:t>
      </w:r>
      <w:r>
        <w:rPr>
          <w:w w:val="105"/>
        </w:rPr>
        <w:t> to</w:t>
      </w:r>
      <w:r>
        <w:rPr>
          <w:w w:val="105"/>
        </w:rPr>
        <w:t> 0.8,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true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4</w:t>
      </w:r>
      <w:r>
        <w:rPr>
          <w:w w:val="105"/>
        </w:rPr>
        <w:t> to</w:t>
      </w:r>
      <w:r>
        <w:rPr>
          <w:w w:val="105"/>
        </w:rPr>
        <w:t> 1.2.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the</w:t>
      </w:r>
      <w:r>
        <w:rPr>
          <w:w w:val="105"/>
        </w:rPr>
        <w:t> overall spatial</w:t>
      </w:r>
      <w:r>
        <w:rPr>
          <w:w w:val="105"/>
        </w:rPr>
        <w:t> distribution</w:t>
      </w:r>
      <w:r>
        <w:rPr>
          <w:w w:val="105"/>
        </w:rPr>
        <w:t> is</w:t>
      </w:r>
      <w:r>
        <w:rPr>
          <w:w w:val="105"/>
        </w:rPr>
        <w:t> preserved,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smooths</w:t>
      </w:r>
      <w:r>
        <w:rPr>
          <w:w w:val="105"/>
        </w:rPr>
        <w:t> out</w:t>
      </w:r>
      <w:r>
        <w:rPr>
          <w:w w:val="105"/>
        </w:rPr>
        <w:t> fine-scale</w:t>
      </w:r>
      <w:r>
        <w:rPr>
          <w:w w:val="105"/>
        </w:rPr>
        <w:t> variations,</w:t>
      </w:r>
      <w:r>
        <w:rPr>
          <w:w w:val="105"/>
        </w:rPr>
        <w:t> likely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 limited</w:t>
      </w:r>
      <w:r>
        <w:rPr>
          <w:spacing w:val="-14"/>
          <w:w w:val="105"/>
        </w:rPr>
        <w:t> </w:t>
      </w:r>
      <w:r>
        <w:rPr>
          <w:w w:val="105"/>
        </w:rPr>
        <w:t>expressive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feedforward</w:t>
      </w:r>
      <w:r>
        <w:rPr>
          <w:spacing w:val="-13"/>
          <w:w w:val="105"/>
        </w:rPr>
        <w:t> </w:t>
      </w:r>
      <w:r>
        <w:rPr>
          <w:w w:val="105"/>
        </w:rPr>
        <w:t>architecture.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predicted</w:t>
      </w:r>
      <w:r>
        <w:rPr>
          <w:spacing w:val="-13"/>
          <w:w w:val="105"/>
        </w:rPr>
        <w:t> </w:t>
      </w:r>
      <w:r>
        <w:rPr>
          <w:w w:val="105"/>
        </w:rPr>
        <w:t>range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0.2) is narrower than the true range (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4 to 0.4), with the model underestimating negative values. This</w:t>
      </w:r>
      <w:r>
        <w:rPr>
          <w:w w:val="105"/>
        </w:rPr>
        <w:t> could</w:t>
      </w:r>
      <w:r>
        <w:rPr>
          <w:w w:val="105"/>
        </w:rPr>
        <w:t> impact</w:t>
      </w:r>
      <w:r>
        <w:rPr>
          <w:w w:val="105"/>
        </w:rPr>
        <w:t> the</w:t>
      </w:r>
      <w:r>
        <w:rPr>
          <w:w w:val="105"/>
        </w:rPr>
        <w:t> incompressibility</w:t>
      </w:r>
      <w:r>
        <w:rPr>
          <w:w w:val="105"/>
        </w:rPr>
        <w:t> condition,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ucida Sans Unicode" w:hAnsi="Lucida Sans Unicode"/>
          <w:w w:val="105"/>
        </w:rPr>
        <w:t>∇</w:t>
      </w:r>
      <w:r>
        <w:rPr>
          <w:rFonts w:ascii="Lucida Sans Unicode" w:hAnsi="Lucida Sans Unicode"/>
          <w:spacing w:val="-19"/>
          <w:w w:val="10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6"/>
          <w:w w:val="85"/>
        </w:rPr>
        <w:t> </w:t>
      </w:r>
      <w:r>
        <w:rPr>
          <w:b/>
          <w:w w:val="105"/>
        </w:rPr>
        <w:t>u</w:t>
      </w:r>
      <w:r>
        <w:rPr>
          <w:b/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0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accurate</w:t>
      </w:r>
      <w:r>
        <w:rPr>
          <w:w w:val="105"/>
        </w:rPr>
        <w:t> velocity gradients.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pressure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discrepancy,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predicted</w:t>
      </w:r>
      <w:r>
        <w:rPr>
          <w:w w:val="105"/>
        </w:rPr>
        <w:t> range</w:t>
      </w:r>
      <w:r>
        <w:rPr>
          <w:w w:val="105"/>
        </w:rPr>
        <w:t> (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3</w:t>
      </w:r>
      <w:r>
        <w:rPr>
          <w:i/>
          <w:w w:val="105"/>
        </w:rPr>
        <w:t>.</w:t>
      </w:r>
      <w:r>
        <w:rPr>
          <w:w w:val="105"/>
        </w:rPr>
        <w:t>5</w:t>
      </w:r>
      <w:r>
        <w:rPr>
          <w:w w:val="105"/>
        </w:rPr>
        <w:t> to</w:t>
      </w:r>
      <w:r>
        <w:rPr>
          <w:w w:val="105"/>
        </w:rPr>
        <w:t> 0) significantly</w:t>
      </w:r>
      <w:r>
        <w:rPr>
          <w:spacing w:val="37"/>
          <w:w w:val="105"/>
        </w:rPr>
        <w:t> </w:t>
      </w:r>
      <w:r>
        <w:rPr>
          <w:w w:val="105"/>
        </w:rPr>
        <w:t>narrower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true</w:t>
      </w:r>
      <w:r>
        <w:rPr>
          <w:spacing w:val="37"/>
          <w:w w:val="105"/>
        </w:rPr>
        <w:t> </w:t>
      </w:r>
      <w:r>
        <w:rPr>
          <w:w w:val="105"/>
        </w:rPr>
        <w:t>range</w:t>
      </w:r>
      <w:r>
        <w:rPr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7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0).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suggests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PINN</w:t>
      </w:r>
      <w:r>
        <w:rPr>
          <w:spacing w:val="37"/>
          <w:w w:val="105"/>
        </w:rPr>
        <w:t> </w:t>
      </w:r>
      <w:r>
        <w:rPr>
          <w:w w:val="105"/>
        </w:rPr>
        <w:t>struggles to</w:t>
      </w:r>
      <w:r>
        <w:rPr>
          <w:spacing w:val="28"/>
          <w:w w:val="105"/>
        </w:rPr>
        <w:t> </w:t>
      </w:r>
      <w:r>
        <w:rPr>
          <w:w w:val="105"/>
        </w:rPr>
        <w:t>balance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pressure</w:t>
      </w:r>
      <w:r>
        <w:rPr>
          <w:spacing w:val="28"/>
          <w:w w:val="105"/>
        </w:rPr>
        <w:t> </w:t>
      </w:r>
      <w:r>
        <w:rPr>
          <w:w w:val="105"/>
        </w:rPr>
        <w:t>gradient</w:t>
      </w:r>
      <w:r>
        <w:rPr>
          <w:spacing w:val="30"/>
          <w:w w:val="105"/>
        </w:rPr>
        <w:t> </w:t>
      </w:r>
      <w:r>
        <w:rPr>
          <w:w w:val="105"/>
        </w:rPr>
        <w:t>terms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Navier-Stokes</w:t>
      </w:r>
      <w:r>
        <w:rPr>
          <w:spacing w:val="30"/>
          <w:w w:val="105"/>
        </w:rPr>
        <w:t> </w:t>
      </w:r>
      <w:r>
        <w:rPr>
          <w:w w:val="105"/>
        </w:rPr>
        <w:t>equation,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known</w:t>
      </w:r>
      <w:r>
        <w:rPr>
          <w:spacing w:val="29"/>
          <w:w w:val="105"/>
        </w:rPr>
        <w:t> </w:t>
      </w:r>
      <w:r>
        <w:rPr>
          <w:w w:val="105"/>
        </w:rPr>
        <w:t>challenge</w:t>
      </w:r>
      <w:r>
        <w:rPr>
          <w:spacing w:val="29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67" w:lineRule="exact"/>
        <w:ind w:left="164"/>
        <w:jc w:val="both"/>
      </w:pPr>
      <w:r>
        <w:rPr>
          <w:w w:val="110"/>
        </w:rPr>
        <w:t>PINN-based</w:t>
      </w:r>
      <w:r>
        <w:rPr>
          <w:spacing w:val="55"/>
          <w:w w:val="110"/>
        </w:rPr>
        <w:t> </w:t>
      </w:r>
      <w:r>
        <w:rPr>
          <w:w w:val="110"/>
        </w:rPr>
        <w:t>CFD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simulations.</w:t>
      </w:r>
    </w:p>
    <w:p>
      <w:pPr>
        <w:pStyle w:val="BodyText"/>
        <w:spacing w:after="0" w:line="267" w:lineRule="exact"/>
        <w:jc w:val="both"/>
        <w:sectPr>
          <w:pgSz w:w="11910" w:h="16840"/>
          <w:pgMar w:header="0" w:footer="806" w:top="1340" w:bottom="1000" w:left="1275" w:right="1417"/>
        </w:sectPr>
      </w:pPr>
    </w:p>
    <w:p>
      <w:pPr>
        <w:pStyle w:val="BodyText"/>
        <w:ind w:left="708"/>
        <w:rPr>
          <w:sz w:val="20"/>
        </w:rPr>
      </w:pPr>
      <w:r>
        <w:rPr>
          <w:sz w:val="20"/>
        </w:rPr>
        <w:drawing>
          <wp:inline distT="0" distB="0" distL="0" distR="0">
            <wp:extent cx="4913757" cy="400164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57" cy="40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"/>
      </w:pPr>
    </w:p>
    <w:p>
      <w:pPr>
        <w:pStyle w:val="BodyText"/>
        <w:spacing w:line="242" w:lineRule="auto"/>
        <w:ind w:left="165" w:right="21"/>
        <w:jc w:val="both"/>
      </w:pPr>
      <w:bookmarkStart w:name="_bookmark1" w:id="7"/>
      <w:bookmarkEnd w:id="7"/>
      <w:r>
        <w:rPr/>
      </w:r>
      <w:r>
        <w:rPr>
          <w:w w:val="105"/>
        </w:rPr>
        <w:t>Figure</w:t>
      </w:r>
      <w:r>
        <w:rPr>
          <w:spacing w:val="27"/>
          <w:w w:val="105"/>
        </w:rPr>
        <w:t> </w:t>
      </w:r>
      <w:r>
        <w:rPr>
          <w:w w:val="105"/>
        </w:rPr>
        <w:t>2: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predicted</w:t>
      </w:r>
      <w:r>
        <w:rPr>
          <w:spacing w:val="28"/>
          <w:w w:val="105"/>
        </w:rPr>
        <w:t> </w:t>
      </w:r>
      <w:r>
        <w:rPr>
          <w:w w:val="105"/>
        </w:rPr>
        <w:t>values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velocity</w:t>
      </w:r>
      <w:r>
        <w:rPr>
          <w:spacing w:val="28"/>
          <w:w w:val="105"/>
        </w:rPr>
        <w:t> </w:t>
      </w:r>
      <w:r>
        <w:rPr>
          <w:w w:val="105"/>
        </w:rPr>
        <w:t>components</w:t>
      </w:r>
      <w:r>
        <w:rPr>
          <w:spacing w:val="27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pressure</w:t>
      </w:r>
      <w:r>
        <w:rPr>
          <w:spacing w:val="2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vis</w:t>
      </w:r>
      <w:r>
        <w:rPr>
          <w:w w:val="105"/>
          <w:vertAlign w:val="baseline"/>
        </w:rPr>
        <w:t>. The PINN captures overall trends but struggles with fine-scale variations and the full dynamic range of pressure.</w:t>
      </w:r>
    </w:p>
    <w:p>
      <w:pPr>
        <w:pStyle w:val="BodyText"/>
        <w:spacing w:before="139"/>
      </w:pPr>
    </w:p>
    <w:p>
      <w:pPr>
        <w:pStyle w:val="Heading2"/>
        <w:numPr>
          <w:ilvl w:val="1"/>
          <w:numId w:val="1"/>
        </w:numPr>
        <w:tabs>
          <w:tab w:pos="776" w:val="left" w:leader="none"/>
        </w:tabs>
        <w:spacing w:line="240" w:lineRule="auto" w:before="1" w:after="0"/>
        <w:ind w:left="776" w:right="0" w:hanging="611"/>
        <w:jc w:val="both"/>
      </w:pPr>
      <w:bookmarkStart w:name="Summary of Evaluations" w:id="8"/>
      <w:bookmarkEnd w:id="8"/>
      <w:r>
        <w:rPr>
          <w:b w:val="0"/>
        </w:rPr>
      </w:r>
      <w:r>
        <w:rPr>
          <w:w w:val="115"/>
        </w:rPr>
        <w:t>Summary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Evaluations</w:t>
      </w:r>
    </w:p>
    <w:p>
      <w:pPr>
        <w:pStyle w:val="BodyText"/>
        <w:spacing w:before="138"/>
        <w:ind w:left="165"/>
        <w:jc w:val="both"/>
      </w:pPr>
      <w:r>
        <w:rPr>
          <w:w w:val="105"/>
        </w:rPr>
        <w:t>Table</w:t>
      </w:r>
      <w:r>
        <w:rPr>
          <w:spacing w:val="6"/>
          <w:w w:val="105"/>
        </w:rPr>
        <w:t> </w:t>
      </w:r>
      <w:hyperlink w:history="true" w:anchor="_bookmark2">
        <w:r>
          <w:rPr>
            <w:w w:val="105"/>
          </w:rPr>
          <w:t>1</w:t>
        </w:r>
      </w:hyperlink>
      <w:r>
        <w:rPr>
          <w:spacing w:val="5"/>
          <w:w w:val="105"/>
        </w:rPr>
        <w:t> </w:t>
      </w:r>
      <w:r>
        <w:rPr>
          <w:w w:val="105"/>
        </w:rPr>
        <w:t>summarizes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machine</w:t>
      </w:r>
      <w:r>
        <w:rPr>
          <w:spacing w:val="7"/>
          <w:w w:val="105"/>
        </w:rPr>
        <w:t> </w:t>
      </w:r>
      <w:r>
        <w:rPr>
          <w:w w:val="105"/>
        </w:rPr>
        <w:t>learning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problem-specific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evaluations.</w:t>
      </w:r>
    </w:p>
    <w:p>
      <w:pPr>
        <w:pStyle w:val="BodyText"/>
        <w:spacing w:line="242" w:lineRule="auto" w:before="2"/>
        <w:ind w:left="165" w:right="21" w:firstLine="338"/>
        <w:jc w:val="both"/>
      </w:pPr>
      <w:r>
        <w:rPr>
          <w:w w:val="105"/>
        </w:rPr>
        <w:t>The table highlights the model’s ability to learn the physics constraints (low validation loss) but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underscores</w:t>
      </w:r>
      <w:r>
        <w:rPr>
          <w:spacing w:val="-10"/>
          <w:w w:val="105"/>
        </w:rPr>
        <w:t> </w:t>
      </w:r>
      <w:r>
        <w:rPr>
          <w:w w:val="105"/>
        </w:rPr>
        <w:t>challenges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capturing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fields,</w:t>
      </w:r>
      <w:r>
        <w:rPr>
          <w:spacing w:val="-5"/>
          <w:w w:val="105"/>
        </w:rPr>
        <w:t> </w:t>
      </w:r>
      <w:r>
        <w:rPr>
          <w:w w:val="105"/>
        </w:rPr>
        <w:t>particularly for pressure.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8" w:right="0" w:hanging="483"/>
        <w:jc w:val="both"/>
      </w:pPr>
      <w:bookmarkStart w:name="Next Steps" w:id="9"/>
      <w:bookmarkEnd w:id="9"/>
      <w:r>
        <w:rPr>
          <w:b w:val="0"/>
        </w:rPr>
      </w:r>
      <w:r>
        <w:rPr>
          <w:w w:val="120"/>
        </w:rPr>
        <w:t>Next</w:t>
      </w:r>
      <w:r>
        <w:rPr>
          <w:spacing w:val="64"/>
          <w:w w:val="120"/>
        </w:rPr>
        <w:t> </w:t>
      </w:r>
      <w:r>
        <w:rPr>
          <w:spacing w:val="-2"/>
          <w:w w:val="120"/>
        </w:rPr>
        <w:t>Steps</w:t>
      </w:r>
    </w:p>
    <w:p>
      <w:pPr>
        <w:pStyle w:val="BodyText"/>
        <w:spacing w:line="242" w:lineRule="auto" w:before="202"/>
        <w:ind w:left="165" w:right="17"/>
        <w:jc w:val="both"/>
      </w:pPr>
      <w:r>
        <w:rPr>
          <w:w w:val="105"/>
        </w:rPr>
        <w:t>To</w:t>
      </w:r>
      <w:r>
        <w:rPr>
          <w:w w:val="105"/>
        </w:rPr>
        <w:t> further</w:t>
      </w:r>
      <w:r>
        <w:rPr>
          <w:w w:val="105"/>
        </w:rPr>
        <w:t> improve</w:t>
      </w:r>
      <w:r>
        <w:rPr>
          <w:w w:val="105"/>
        </w:rPr>
        <w:t> modeling</w:t>
      </w:r>
      <w:r>
        <w:rPr>
          <w:w w:val="105"/>
        </w:rPr>
        <w:t> accuracy</w:t>
      </w:r>
      <w:r>
        <w:rPr>
          <w:w w:val="105"/>
        </w:rPr>
        <w:t> in</w:t>
      </w:r>
      <w:r>
        <w:rPr>
          <w:w w:val="105"/>
        </w:rPr>
        <w:t> turbulent</w:t>
      </w:r>
      <w:r>
        <w:rPr>
          <w:w w:val="105"/>
        </w:rPr>
        <w:t> flow</w:t>
      </w:r>
      <w:r>
        <w:rPr>
          <w:w w:val="105"/>
        </w:rPr>
        <w:t> regimes,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expand</w:t>
      </w:r>
      <w:r>
        <w:rPr>
          <w:w w:val="105"/>
        </w:rPr>
        <w:t> our</w:t>
      </w:r>
      <w:r>
        <w:rPr>
          <w:w w:val="105"/>
        </w:rPr>
        <w:t> approach through</w:t>
      </w:r>
      <w:r>
        <w:rPr>
          <w:w w:val="105"/>
        </w:rPr>
        <w:t> ensemble</w:t>
      </w:r>
      <w:r>
        <w:rPr>
          <w:w w:val="105"/>
        </w:rPr>
        <w:t> hybridization</w:t>
      </w:r>
      <w:r>
        <w:rPr>
          <w:w w:val="105"/>
        </w:rPr>
        <w:t> and</w:t>
      </w:r>
      <w:r>
        <w:rPr>
          <w:w w:val="105"/>
        </w:rPr>
        <w:t> automated</w:t>
      </w:r>
      <w:r>
        <w:rPr>
          <w:w w:val="105"/>
        </w:rPr>
        <w:t> optimization.</w:t>
      </w:r>
      <w:r>
        <w:rPr>
          <w:spacing w:val="40"/>
          <w:w w:val="105"/>
        </w:rPr>
        <w:t> </w:t>
      </w:r>
      <w:r>
        <w:rPr>
          <w:w w:val="105"/>
        </w:rPr>
        <w:t>Specifically,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benchmark Physics-Informed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(PINNs)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recurrent</w:t>
      </w:r>
      <w:r>
        <w:rPr>
          <w:w w:val="105"/>
        </w:rPr>
        <w:t> (RNN),</w:t>
      </w:r>
      <w:r>
        <w:rPr>
          <w:w w:val="105"/>
        </w:rPr>
        <w:t> Convolutional (CNN),</w:t>
      </w:r>
      <w:r>
        <w:rPr>
          <w:w w:val="105"/>
        </w:rPr>
        <w:t> and</w:t>
      </w:r>
      <w:r>
        <w:rPr>
          <w:w w:val="105"/>
        </w:rPr>
        <w:t> attention-based</w:t>
      </w:r>
      <w:r>
        <w:rPr>
          <w:w w:val="105"/>
        </w:rPr>
        <w:t> architectures.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meta-learner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constructed</w:t>
      </w:r>
      <w:r>
        <w:rPr>
          <w:w w:val="105"/>
        </w:rPr>
        <w:t> to</w:t>
      </w:r>
      <w:r>
        <w:rPr>
          <w:w w:val="105"/>
        </w:rPr>
        <w:t> aggregate these</w:t>
      </w:r>
      <w:r>
        <w:rPr>
          <w:w w:val="105"/>
        </w:rPr>
        <w:t> models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physical</w:t>
      </w:r>
      <w:r>
        <w:rPr>
          <w:w w:val="105"/>
        </w:rPr>
        <w:t> fidelity</w:t>
      </w:r>
      <w:r>
        <w:rPr>
          <w:w w:val="105"/>
        </w:rPr>
        <w:t> and</w:t>
      </w:r>
      <w:r>
        <w:rPr>
          <w:w w:val="105"/>
        </w:rPr>
        <w:t> predictive</w:t>
      </w:r>
      <w:r>
        <w:rPr>
          <w:w w:val="105"/>
        </w:rPr>
        <w:t> accuracy.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explore</w:t>
      </w:r>
      <w:r>
        <w:rPr>
          <w:w w:val="105"/>
        </w:rPr>
        <w:t> the</w:t>
      </w:r>
      <w:r>
        <w:rPr>
          <w:w w:val="105"/>
        </w:rPr>
        <w:t> optimization landscape,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visualize</w:t>
      </w:r>
      <w:r>
        <w:rPr>
          <w:w w:val="105"/>
        </w:rPr>
        <w:t> the</w:t>
      </w:r>
      <w:r>
        <w:rPr>
          <w:w w:val="105"/>
        </w:rPr>
        <w:t> non-convex</w:t>
      </w:r>
      <w:r>
        <w:rPr>
          <w:w w:val="105"/>
        </w:rPr>
        <w:t> search</w:t>
      </w:r>
      <w:r>
        <w:rPr>
          <w:w w:val="105"/>
        </w:rPr>
        <w:t> space</w:t>
      </w:r>
      <w:r>
        <w:rPr>
          <w:w w:val="105"/>
        </w:rPr>
        <w:t> and</w:t>
      </w:r>
      <w:r>
        <w:rPr>
          <w:w w:val="105"/>
        </w:rPr>
        <w:t> training</w:t>
      </w:r>
      <w:r>
        <w:rPr>
          <w:w w:val="105"/>
        </w:rPr>
        <w:t> dynamics.</w:t>
      </w:r>
      <w:r>
        <w:rPr>
          <w:spacing w:val="40"/>
          <w:w w:val="105"/>
        </w:rPr>
        <w:t> </w:t>
      </w:r>
      <w:r>
        <w:rPr>
          <w:w w:val="105"/>
        </w:rPr>
        <w:t>Hyperpa- rameter tuning will be fully automated using Optuna, eliminating manual search and enabling efficient</w:t>
      </w:r>
      <w:r>
        <w:rPr>
          <w:w w:val="105"/>
        </w:rPr>
        <w:t> convergence.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entire</w:t>
      </w:r>
      <w:r>
        <w:rPr>
          <w:w w:val="105"/>
        </w:rPr>
        <w:t> pipeline</w:t>
      </w:r>
      <w:r>
        <w:rPr>
          <w:w w:val="105"/>
        </w:rPr>
        <w:t> is</w:t>
      </w:r>
      <w:r>
        <w:rPr>
          <w:w w:val="105"/>
        </w:rPr>
        <w:t> modular</w:t>
      </w:r>
      <w:r>
        <w:rPr>
          <w:w w:val="105"/>
        </w:rPr>
        <w:t> and</w:t>
      </w:r>
      <w:r>
        <w:rPr>
          <w:w w:val="105"/>
        </w:rPr>
        <w:t> infrastructure-driven,</w:t>
      </w:r>
      <w:r>
        <w:rPr>
          <w:w w:val="105"/>
        </w:rPr>
        <w:t> allowing</w:t>
      </w:r>
      <w:r>
        <w:rPr>
          <w:w w:val="105"/>
        </w:rPr>
        <w:t> for reproducible experimentation and rapid iteration.</w:t>
      </w:r>
    </w:p>
    <w:p>
      <w:pPr>
        <w:pStyle w:val="BodyText"/>
        <w:spacing w:line="242" w:lineRule="auto"/>
        <w:ind w:left="165" w:right="19" w:firstLine="338"/>
        <w:jc w:val="both"/>
      </w:pPr>
      <w:r>
        <w:rPr>
          <w:w w:val="105"/>
        </w:rPr>
        <w:t>This</w:t>
      </w:r>
      <w:r>
        <w:rPr>
          <w:w w:val="105"/>
        </w:rPr>
        <w:t> strategy</w:t>
      </w:r>
      <w:r>
        <w:rPr>
          <w:w w:val="105"/>
        </w:rPr>
        <w:t> aligns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proposal</w:t>
      </w:r>
      <w:r>
        <w:rPr>
          <w:w w:val="105"/>
        </w:rPr>
        <w:t> ,</w:t>
      </w:r>
      <w:r>
        <w:rPr>
          <w:w w:val="105"/>
        </w:rPr>
        <w:t> which</w:t>
      </w:r>
      <w:r>
        <w:rPr>
          <w:w w:val="105"/>
        </w:rPr>
        <w:t> emphasizes</w:t>
      </w:r>
      <w:r>
        <w:rPr>
          <w:w w:val="105"/>
        </w:rPr>
        <w:t> hybrid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tur- bulent</w:t>
      </w:r>
      <w:r>
        <w:rPr>
          <w:w w:val="105"/>
        </w:rPr>
        <w:t> flows.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addition</w:t>
      </w:r>
      <w:r>
        <w:rPr>
          <w:w w:val="105"/>
        </w:rPr>
        <w:t> of</w:t>
      </w:r>
      <w:r>
        <w:rPr>
          <w:w w:val="105"/>
        </w:rPr>
        <w:t> CNNs</w:t>
      </w:r>
      <w:r>
        <w:rPr>
          <w:w w:val="105"/>
        </w:rPr>
        <w:t> and</w:t>
      </w:r>
      <w:r>
        <w:rPr>
          <w:w w:val="105"/>
        </w:rPr>
        <w:t> attention</w:t>
      </w:r>
      <w:r>
        <w:rPr>
          <w:w w:val="105"/>
        </w:rPr>
        <w:t> mechanisms</w:t>
      </w:r>
      <w:r>
        <w:rPr>
          <w:w w:val="105"/>
        </w:rPr>
        <w:t> will</w:t>
      </w:r>
      <w:r>
        <w:rPr>
          <w:w w:val="105"/>
        </w:rPr>
        <w:t> enhance</w:t>
      </w:r>
      <w:r>
        <w:rPr>
          <w:w w:val="105"/>
        </w:rPr>
        <w:t> spatial</w:t>
      </w:r>
      <w:r>
        <w:rPr>
          <w:w w:val="105"/>
        </w:rPr>
        <w:t> pattern recognition</w:t>
      </w:r>
      <w:r>
        <w:rPr>
          <w:w w:val="105"/>
        </w:rPr>
        <w:t> and</w:t>
      </w:r>
      <w:r>
        <w:rPr>
          <w:w w:val="105"/>
        </w:rPr>
        <w:t> long-range</w:t>
      </w:r>
      <w:r>
        <w:rPr>
          <w:w w:val="105"/>
        </w:rPr>
        <w:t> dependencies,</w:t>
      </w:r>
      <w:r>
        <w:rPr>
          <w:w w:val="105"/>
        </w:rPr>
        <w:t> addressing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limitations</w:t>
      </w:r>
      <w:r>
        <w:rPr>
          <w:w w:val="105"/>
        </w:rPr>
        <w:t> in</w:t>
      </w:r>
      <w:r>
        <w:rPr>
          <w:w w:val="105"/>
        </w:rPr>
        <w:t> capturing</w:t>
      </w:r>
      <w:r>
        <w:rPr>
          <w:w w:val="105"/>
        </w:rPr>
        <w:t> fine- scale dynamics.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500" w:bottom="1000" w:left="1275" w:right="1417"/>
        </w:sectPr>
      </w:pPr>
    </w:p>
    <w:p>
      <w:pPr>
        <w:pStyle w:val="BodyText"/>
        <w:spacing w:before="42"/>
        <w:ind w:left="145" w:right="1"/>
        <w:jc w:val="center"/>
      </w:pPr>
      <w:bookmarkStart w:name="_bookmark2" w:id="10"/>
      <w:bookmarkEnd w:id="10"/>
      <w:r>
        <w:rPr/>
      </w:r>
      <w:r>
        <w:rPr>
          <w:w w:val="105"/>
        </w:rPr>
        <w:t>Table</w:t>
      </w:r>
      <w:r>
        <w:rPr>
          <w:spacing w:val="10"/>
          <w:w w:val="105"/>
        </w:rPr>
        <w:t> </w:t>
      </w:r>
      <w:r>
        <w:rPr>
          <w:w w:val="105"/>
        </w:rPr>
        <w:t>1:</w:t>
      </w:r>
      <w:r>
        <w:rPr>
          <w:spacing w:val="31"/>
          <w:w w:val="105"/>
        </w:rPr>
        <w:t> </w:t>
      </w:r>
      <w:r>
        <w:rPr>
          <w:w w:val="105"/>
        </w:rPr>
        <w:t>Summary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machine</w:t>
      </w:r>
      <w:r>
        <w:rPr>
          <w:spacing w:val="10"/>
          <w:w w:val="105"/>
        </w:rPr>
        <w:t> </w:t>
      </w:r>
      <w:r>
        <w:rPr>
          <w:w w:val="105"/>
        </w:rPr>
        <w:t>learning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problem-specific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evaluations.</w:t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2680665</wp:posOffset>
                </wp:positionH>
                <wp:positionV relativeFrom="paragraph">
                  <wp:posOffset>146434</wp:posOffset>
                </wp:positionV>
                <wp:extent cx="219900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9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005" h="0">
                              <a:moveTo>
                                <a:pt x="0" y="0"/>
                              </a:moveTo>
                              <a:lnTo>
                                <a:pt x="2198662" y="0"/>
                              </a:lnTo>
                            </a:path>
                          </a:pathLst>
                        </a:custGeom>
                        <a:ln w="110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76004pt;margin-top:11.530266pt;width:173.15pt;height:.1pt;mso-position-horizontal-relative:page;mso-position-vertical-relative:paragraph;z-index:-15728128;mso-wrap-distance-left:0;mso-wrap-distance-right:0" id="docshape2" coordorigin="4222,231" coordsize="3463,0" path="m4222,231l7684,231e" filled="false" stroked="true" strokeweight=".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08" w:val="left" w:leader="none"/>
        </w:tabs>
        <w:spacing w:before="41"/>
        <w:ind w:left="3066" w:right="0" w:firstLine="0"/>
        <w:jc w:val="left"/>
        <w:rPr>
          <w:b/>
          <w:sz w:val="22"/>
        </w:rPr>
      </w:pPr>
      <w:r>
        <w:rPr>
          <w:b/>
          <w:spacing w:val="-2"/>
          <w:w w:val="120"/>
          <w:sz w:val="22"/>
        </w:rPr>
        <w:t>Metric</w:t>
      </w:r>
      <w:r>
        <w:rPr>
          <w:b/>
          <w:sz w:val="22"/>
        </w:rPr>
        <w:tab/>
      </w:r>
      <w:r>
        <w:rPr>
          <w:b/>
          <w:spacing w:val="-4"/>
          <w:w w:val="120"/>
          <w:sz w:val="22"/>
        </w:rPr>
        <w:t>Value</w:t>
      </w:r>
    </w:p>
    <w:p>
      <w:pPr>
        <w:pStyle w:val="BodyText"/>
        <w:spacing w:before="4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2680665</wp:posOffset>
                </wp:positionH>
                <wp:positionV relativeFrom="paragraph">
                  <wp:posOffset>41602</wp:posOffset>
                </wp:positionV>
                <wp:extent cx="219900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19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005" h="0">
                              <a:moveTo>
                                <a:pt x="0" y="0"/>
                              </a:moveTo>
                              <a:lnTo>
                                <a:pt x="2198662" y="0"/>
                              </a:lnTo>
                            </a:path>
                          </a:pathLst>
                        </a:custGeom>
                        <a:ln w="6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76004pt;margin-top:3.275766pt;width:173.15pt;height:.1pt;mso-position-horizontal-relative:page;mso-position-vertical-relative:paragraph;z-index:-15727616;mso-wrap-distance-left:0;mso-wrap-distance-right:0" id="docshape3" coordorigin="4222,66" coordsize="3463,0" path="m4222,66l7684,66e" filled="false" stroked="true" strokeweight=".5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341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Machine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Learning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Metrics</w:t>
      </w:r>
    </w:p>
    <w:p>
      <w:pPr>
        <w:pStyle w:val="BodyText"/>
        <w:tabs>
          <w:tab w:pos="5956" w:val="right" w:leader="none"/>
          <w:tab w:pos="6010" w:val="right" w:leader="none"/>
        </w:tabs>
        <w:spacing w:line="242" w:lineRule="auto" w:before="2"/>
        <w:ind w:left="3066" w:right="3201"/>
      </w:pPr>
      <w:r>
        <w:rPr>
          <w:w w:val="110"/>
        </w:rPr>
        <w:t>Final Training Loss</w:t>
      </w:r>
      <w:r>
        <w:rPr>
          <w:rFonts w:ascii="Times New Roman"/>
        </w:rPr>
        <w:tab/>
        <w:tab/>
      </w:r>
      <w:r>
        <w:rPr>
          <w:w w:val="110"/>
        </w:rPr>
        <w:t>25.0 Final Validation Loss</w:t>
      </w:r>
      <w:r>
        <w:rPr>
          <w:rFonts w:ascii="Times New Roman"/>
        </w:rPr>
        <w:tab/>
      </w:r>
      <w:r>
        <w:rPr>
          <w:spacing w:val="-14"/>
          <w:w w:val="90"/>
        </w:rPr>
        <w:t>4.9</w:t>
      </w:r>
    </w:p>
    <w:p>
      <w:pPr>
        <w:spacing w:before="109" w:after="40"/>
        <w:ind w:left="3493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2680665</wp:posOffset>
                </wp:positionH>
                <wp:positionV relativeFrom="paragraph">
                  <wp:posOffset>40014</wp:posOffset>
                </wp:positionV>
                <wp:extent cx="219900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9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005" h="0">
                              <a:moveTo>
                                <a:pt x="0" y="0"/>
                              </a:moveTo>
                              <a:lnTo>
                                <a:pt x="2198662" y="0"/>
                              </a:lnTo>
                            </a:path>
                          </a:pathLst>
                        </a:custGeom>
                        <a:ln w="69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1.076004pt,3.150742pt" to="384.199004pt,3.150742pt" stroked="true" strokeweight=".54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Problem-Specific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Metrics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0"/>
        <w:gridCol w:w="1314"/>
      </w:tblGrid>
      <w:tr>
        <w:trPr>
          <w:trHeight w:val="248" w:hRule="atLeast"/>
        </w:trPr>
        <w:tc>
          <w:tcPr>
            <w:tcW w:w="4980" w:type="dxa"/>
          </w:tcPr>
          <w:p>
            <w:pPr>
              <w:pStyle w:val="TableParagraph"/>
              <w:spacing w:line="229" w:lineRule="exact"/>
              <w:ind w:left="0" w:right="24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Predicted </w:t>
            </w:r>
            <w:r>
              <w:rPr>
                <w:i/>
                <w:w w:val="110"/>
                <w:sz w:val="22"/>
              </w:rPr>
              <w:t>u</w:t>
            </w:r>
            <w:r>
              <w:rPr>
                <w:i/>
                <w:spacing w:val="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Range</w:t>
            </w:r>
          </w:p>
        </w:tc>
        <w:tc>
          <w:tcPr>
            <w:tcW w:w="1314" w:type="dxa"/>
          </w:tcPr>
          <w:p>
            <w:pPr>
              <w:pStyle w:val="TableParagraph"/>
              <w:spacing w:line="229" w:lineRule="exact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[</w:t>
            </w:r>
            <w:r>
              <w:rPr>
                <w:rFonts w:ascii="Lucida Sans Unicode" w:hAnsi="Lucida Sans Unicode"/>
                <w:spacing w:val="-4"/>
                <w:sz w:val="22"/>
              </w:rPr>
              <w:t>−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4</w:t>
            </w:r>
            <w:r>
              <w:rPr>
                <w:i/>
                <w:spacing w:val="-4"/>
                <w:sz w:val="22"/>
              </w:rPr>
              <w:t>,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8]</w:t>
            </w:r>
          </w:p>
        </w:tc>
      </w:tr>
      <w:tr>
        <w:trPr>
          <w:trHeight w:val="270" w:hRule="atLeast"/>
        </w:trPr>
        <w:tc>
          <w:tcPr>
            <w:tcW w:w="4980" w:type="dxa"/>
          </w:tcPr>
          <w:p>
            <w:pPr>
              <w:pStyle w:val="TableParagraph"/>
              <w:ind w:left="2951"/>
              <w:rPr>
                <w:sz w:val="22"/>
              </w:rPr>
            </w:pPr>
            <w:r>
              <w:rPr>
                <w:w w:val="110"/>
                <w:sz w:val="22"/>
              </w:rPr>
              <w:t>True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u</w:t>
            </w:r>
            <w:r>
              <w:rPr>
                <w:i/>
                <w:spacing w:val="1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Range</w:t>
            </w:r>
          </w:p>
        </w:tc>
        <w:tc>
          <w:tcPr>
            <w:tcW w:w="1314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[</w:t>
            </w:r>
            <w:r>
              <w:rPr>
                <w:rFonts w:ascii="Lucida Sans Unicode" w:hAnsi="Lucida Sans Unicode"/>
                <w:spacing w:val="-4"/>
                <w:sz w:val="22"/>
              </w:rPr>
              <w:t>−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4</w:t>
            </w:r>
            <w:r>
              <w:rPr>
                <w:i/>
                <w:spacing w:val="-4"/>
                <w:sz w:val="22"/>
              </w:rPr>
              <w:t>,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1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2]</w:t>
            </w:r>
          </w:p>
        </w:tc>
      </w:tr>
      <w:tr>
        <w:trPr>
          <w:trHeight w:val="270" w:hRule="atLeast"/>
        </w:trPr>
        <w:tc>
          <w:tcPr>
            <w:tcW w:w="4980" w:type="dxa"/>
          </w:tcPr>
          <w:p>
            <w:pPr>
              <w:pStyle w:val="TableParagraph"/>
              <w:ind w:left="0" w:right="2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Predicted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v</w:t>
            </w:r>
            <w:r>
              <w:rPr>
                <w:i/>
                <w:spacing w:val="3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Range</w:t>
            </w:r>
          </w:p>
        </w:tc>
        <w:tc>
          <w:tcPr>
            <w:tcW w:w="1314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[</w:t>
            </w:r>
            <w:r>
              <w:rPr>
                <w:rFonts w:ascii="Lucida Sans Unicode" w:hAnsi="Lucida Sans Unicode"/>
                <w:spacing w:val="-4"/>
                <w:sz w:val="22"/>
              </w:rPr>
              <w:t>−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4</w:t>
            </w:r>
            <w:r>
              <w:rPr>
                <w:i/>
                <w:spacing w:val="-4"/>
                <w:sz w:val="22"/>
              </w:rPr>
              <w:t>, 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2]</w:t>
            </w:r>
          </w:p>
        </w:tc>
      </w:tr>
      <w:tr>
        <w:trPr>
          <w:trHeight w:val="270" w:hRule="atLeast"/>
        </w:trPr>
        <w:tc>
          <w:tcPr>
            <w:tcW w:w="4980" w:type="dxa"/>
          </w:tcPr>
          <w:p>
            <w:pPr>
              <w:pStyle w:val="TableParagraph"/>
              <w:ind w:left="2951"/>
              <w:rPr>
                <w:sz w:val="22"/>
              </w:rPr>
            </w:pPr>
            <w:r>
              <w:rPr>
                <w:w w:val="110"/>
                <w:sz w:val="22"/>
              </w:rPr>
              <w:t>True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v</w:t>
            </w:r>
            <w:r>
              <w:rPr>
                <w:i/>
                <w:spacing w:val="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Range</w:t>
            </w:r>
          </w:p>
        </w:tc>
        <w:tc>
          <w:tcPr>
            <w:tcW w:w="1314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[</w:t>
            </w:r>
            <w:r>
              <w:rPr>
                <w:rFonts w:ascii="Lucida Sans Unicode" w:hAnsi="Lucida Sans Unicode"/>
                <w:spacing w:val="-4"/>
                <w:sz w:val="22"/>
              </w:rPr>
              <w:t>−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4</w:t>
            </w:r>
            <w:r>
              <w:rPr>
                <w:i/>
                <w:spacing w:val="-4"/>
                <w:sz w:val="22"/>
              </w:rPr>
              <w:t>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4]</w:t>
            </w:r>
          </w:p>
        </w:tc>
      </w:tr>
      <w:tr>
        <w:trPr>
          <w:trHeight w:val="270" w:hRule="atLeast"/>
        </w:trPr>
        <w:tc>
          <w:tcPr>
            <w:tcW w:w="4980" w:type="dxa"/>
          </w:tcPr>
          <w:p>
            <w:pPr>
              <w:pStyle w:val="TableParagraph"/>
              <w:ind w:left="0" w:right="2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Predicted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2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Range</w:t>
            </w:r>
          </w:p>
        </w:tc>
        <w:tc>
          <w:tcPr>
            <w:tcW w:w="1314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[</w:t>
            </w:r>
            <w:r>
              <w:rPr>
                <w:rFonts w:ascii="Lucida Sans Unicode" w:hAnsi="Lucida Sans Unicode"/>
                <w:spacing w:val="-4"/>
                <w:sz w:val="22"/>
              </w:rPr>
              <w:t>−</w:t>
            </w:r>
            <w:r>
              <w:rPr>
                <w:spacing w:val="-4"/>
                <w:sz w:val="22"/>
              </w:rPr>
              <w:t>3</w:t>
            </w:r>
            <w:r>
              <w:rPr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5</w:t>
            </w:r>
            <w:r>
              <w:rPr>
                <w:i/>
                <w:spacing w:val="-4"/>
                <w:sz w:val="22"/>
              </w:rPr>
              <w:t>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0]</w:t>
            </w:r>
          </w:p>
        </w:tc>
      </w:tr>
      <w:tr>
        <w:trPr>
          <w:trHeight w:val="311" w:hRule="atLeast"/>
        </w:trPr>
        <w:tc>
          <w:tcPr>
            <w:tcW w:w="4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ind w:left="2951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2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Range</w:t>
            </w:r>
          </w:p>
        </w:tc>
        <w:tc>
          <w:tcPr>
            <w:tcW w:w="13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91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[</w:t>
            </w:r>
            <w:r>
              <w:rPr>
                <w:rFonts w:ascii="Lucida Sans Unicode" w:hAnsi="Lucida Sans Unicode"/>
                <w:spacing w:val="-5"/>
                <w:sz w:val="22"/>
              </w:rPr>
              <w:t>−</w:t>
            </w:r>
            <w:r>
              <w:rPr>
                <w:spacing w:val="-5"/>
                <w:sz w:val="22"/>
              </w:rPr>
              <w:t>7</w:t>
            </w:r>
            <w:r>
              <w:rPr>
                <w:i/>
                <w:spacing w:val="-5"/>
                <w:sz w:val="22"/>
              </w:rPr>
              <w:t>,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0]</w:t>
            </w:r>
          </w:p>
        </w:tc>
      </w:tr>
      <w:tr>
        <w:trPr>
          <w:trHeight w:val="688" w:hRule="atLeast"/>
        </w:trPr>
        <w:tc>
          <w:tcPr>
            <w:tcW w:w="49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tabs>
                <w:tab w:pos="534" w:val="left" w:leader="none"/>
              </w:tabs>
              <w:spacing w:line="319" w:lineRule="exact"/>
              <w:ind w:left="50"/>
              <w:rPr>
                <w:b/>
                <w:sz w:val="28"/>
              </w:rPr>
            </w:pPr>
            <w:bookmarkStart w:name="Conclusion" w:id="11"/>
            <w:bookmarkEnd w:id="11"/>
            <w:r>
              <w:rPr/>
            </w:r>
            <w:r>
              <w:rPr>
                <w:b/>
                <w:spacing w:val="-10"/>
                <w:w w:val="120"/>
                <w:sz w:val="28"/>
              </w:rPr>
              <w:t>5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w w:val="120"/>
                <w:sz w:val="28"/>
              </w:rPr>
              <w:t>Conclusion</w:t>
            </w:r>
          </w:p>
        </w:tc>
        <w:tc>
          <w:tcPr>
            <w:tcW w:w="13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42" w:lineRule="auto" w:before="211"/>
        <w:ind w:left="165" w:right="19"/>
        <w:jc w:val="both"/>
      </w:pPr>
      <w:r>
        <w:rPr>
          <w:w w:val="105"/>
        </w:rPr>
        <w:t>The preliminary results demonstrate the potential of PINNs to solve the Navier-Stokes equation for</w:t>
      </w:r>
      <w:r>
        <w:rPr>
          <w:w w:val="105"/>
        </w:rPr>
        <w:t> laminar</w:t>
      </w:r>
      <w:r>
        <w:rPr>
          <w:w w:val="105"/>
        </w:rPr>
        <w:t> flows,</w:t>
      </w:r>
      <w:r>
        <w:rPr>
          <w:w w:val="105"/>
        </w:rPr>
        <w:t> achieving</w:t>
      </w:r>
      <w:r>
        <w:rPr>
          <w:w w:val="105"/>
        </w:rPr>
        <w:t> a</w:t>
      </w:r>
      <w:r>
        <w:rPr>
          <w:w w:val="105"/>
        </w:rPr>
        <w:t> validation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4.9</w:t>
      </w:r>
      <w:r>
        <w:rPr>
          <w:w w:val="105"/>
        </w:rPr>
        <w:t> and</w:t>
      </w:r>
      <w:r>
        <w:rPr>
          <w:w w:val="105"/>
        </w:rPr>
        <w:t> reasonable</w:t>
      </w:r>
      <w:r>
        <w:rPr>
          <w:w w:val="105"/>
        </w:rPr>
        <w:t> approximations</w:t>
      </w:r>
      <w:r>
        <w:rPr>
          <w:w w:val="105"/>
        </w:rPr>
        <w:t> of</w:t>
      </w:r>
      <w:r>
        <w:rPr>
          <w:w w:val="105"/>
        </w:rPr>
        <w:t> velocity and</w:t>
      </w:r>
      <w:r>
        <w:rPr>
          <w:w w:val="105"/>
        </w:rPr>
        <w:t> pressure</w:t>
      </w:r>
      <w:r>
        <w:rPr>
          <w:w w:val="105"/>
        </w:rPr>
        <w:t> fields.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struggles</w:t>
      </w:r>
      <w:r>
        <w:rPr>
          <w:w w:val="105"/>
        </w:rPr>
        <w:t> with</w:t>
      </w:r>
      <w:r>
        <w:rPr>
          <w:w w:val="105"/>
        </w:rPr>
        <w:t> fine-scale</w:t>
      </w:r>
      <w:r>
        <w:rPr>
          <w:w w:val="105"/>
        </w:rPr>
        <w:t> variations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full</w:t>
      </w:r>
      <w:r>
        <w:rPr>
          <w:w w:val="105"/>
        </w:rPr>
        <w:t> dy- namic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pressure,</w:t>
      </w:r>
      <w:r>
        <w:rPr>
          <w:w w:val="105"/>
        </w:rPr>
        <w:t> indicating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expressive</w:t>
      </w:r>
      <w:r>
        <w:rPr>
          <w:w w:val="105"/>
        </w:rPr>
        <w:t> architectures.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proposed next</w:t>
      </w:r>
      <w:r>
        <w:rPr>
          <w:w w:val="105"/>
        </w:rPr>
        <w:t> steps,</w:t>
      </w:r>
      <w:r>
        <w:rPr>
          <w:w w:val="105"/>
        </w:rPr>
        <w:t> including</w:t>
      </w:r>
      <w:r>
        <w:rPr>
          <w:w w:val="105"/>
        </w:rPr>
        <w:t> hybrid</w:t>
      </w:r>
      <w:r>
        <w:rPr>
          <w:w w:val="105"/>
        </w:rPr>
        <w:t> models</w:t>
      </w:r>
      <w:r>
        <w:rPr>
          <w:w w:val="105"/>
        </w:rPr>
        <w:t> and</w:t>
      </w:r>
      <w:r>
        <w:rPr>
          <w:w w:val="105"/>
        </w:rPr>
        <w:t> automated</w:t>
      </w:r>
      <w:r>
        <w:rPr>
          <w:w w:val="105"/>
        </w:rPr>
        <w:t> optimization,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overcome</w:t>
      </w:r>
      <w:r>
        <w:rPr>
          <w:w w:val="105"/>
        </w:rPr>
        <w:t> these</w:t>
      </w:r>
      <w:r>
        <w:rPr>
          <w:w w:val="105"/>
        </w:rPr>
        <w:t> chal- lenges</w:t>
      </w:r>
      <w:r>
        <w:rPr>
          <w:w w:val="105"/>
        </w:rPr>
        <w:t> and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turbulent</w:t>
      </w:r>
      <w:r>
        <w:rPr>
          <w:w w:val="105"/>
        </w:rPr>
        <w:t> flows,</w:t>
      </w:r>
      <w:r>
        <w:rPr>
          <w:w w:val="105"/>
        </w:rPr>
        <w:t> potentially</w:t>
      </w:r>
      <w:r>
        <w:rPr>
          <w:w w:val="105"/>
        </w:rPr>
        <w:t> advancing</w:t>
      </w:r>
      <w:r>
        <w:rPr>
          <w:w w:val="105"/>
        </w:rPr>
        <w:t> computational</w:t>
      </w:r>
      <w:r>
        <w:rPr>
          <w:w w:val="105"/>
        </w:rPr>
        <w:t> fluid </w:t>
      </w:r>
      <w:r>
        <w:rPr>
          <w:spacing w:val="-2"/>
          <w:w w:val="105"/>
        </w:rPr>
        <w:t>dynamics.</w:t>
      </w:r>
    </w:p>
    <w:sectPr>
      <w:pgSz w:w="11910" w:h="16840"/>
      <w:pgMar w:header="0" w:footer="806" w:top="1360" w:bottom="100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3707269</wp:posOffset>
              </wp:positionH>
              <wp:positionV relativeFrom="page">
                <wp:posOffset>10040571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11011pt;margin-top:790.596191pt;width:12.5pt;height:12.95pt;mso-position-horizontal-relative:page;mso-position-vertical-relative:page;z-index:-158085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49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7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5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2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6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8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6" w:hanging="611"/>
      <w:jc w:val="both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2"/>
      <w:ind w:left="145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8" w:hanging="61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1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2025-04-07T23:38:05Z</dcterms:created>
  <dcterms:modified xsi:type="dcterms:W3CDTF">2025-04-07T23:38:05Z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