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ACEA" w14:textId="35A13AF0" w:rsidR="00D57F53" w:rsidRPr="00D57F53" w:rsidRDefault="00D57F53" w:rsidP="00D57F53">
      <w:pPr>
        <w:pStyle w:val="a5"/>
        <w:jc w:val="center"/>
      </w:pPr>
      <w:r w:rsidRPr="00D57F53">
        <w:rPr>
          <w:rStyle w:val="20"/>
          <w:color w:val="auto"/>
          <w:sz w:val="56"/>
          <w:szCs w:val="56"/>
        </w:rPr>
        <w:t>Лабораторная</w:t>
      </w:r>
      <w:r w:rsidRPr="00D57F53">
        <w:t xml:space="preserve"> работа 5</w:t>
      </w:r>
    </w:p>
    <w:p w14:paraId="48ABBD7D" w14:textId="6CBF35A3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неявной схемы, используемый в сочетании с аппроксимацией производных на границе с погрешностью O(h2) и граничными условиями Неймана, представляет собой мощный численный подход к решению уравнений в частных производных (УЧП). Этот метод позволяет с высокой точностью анализировать динамические процессы в различных областях науки и инженерии, таких как теплопередача, диффузия и механика сплошных сред.</w:t>
      </w:r>
    </w:p>
    <w:p w14:paraId="7F914969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Формулы и Определения</w:t>
      </w:r>
    </w:p>
    <w:p w14:paraId="03BA3BA8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Аппроксимация УЧП</w:t>
      </w:r>
    </w:p>
    <w:p w14:paraId="1A8F4EE9" w14:textId="512301F8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Рассматривая уравнение теплопроводности ∂u/∂t = α∂^2u/∂x^2, где u(</w:t>
      </w:r>
      <w:proofErr w:type="spellStart"/>
      <w:proofErr w:type="gramStart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x,t</w:t>
      </w:r>
      <w:proofErr w:type="spellEnd"/>
      <w:proofErr w:type="gramEnd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) - искомая функция (например, температура), α - коэффициент теплопроводности. Метод неявной схемы аппроксимирует производную по времени через разность значений функции в последующем и текущем временных слоях, а вторую производную по пространству - через центральные разности, обеспечивая аппроксимацию с точностью до второго порядка по пространственной переменной h.</w:t>
      </w:r>
    </w:p>
    <w:p w14:paraId="06D300F0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Граничные условия</w:t>
      </w:r>
    </w:p>
    <w:p w14:paraId="0E05A1BA" w14:textId="77777777" w:rsidR="00E1579C" w:rsidRPr="00E1579C" w:rsidRDefault="00D57F53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Граничные условия Неймана для правой границы </w:t>
      </w:r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∂u/∂</w:t>
      </w:r>
      <w:proofErr w:type="spellStart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x|x</w:t>
      </w:r>
      <w:proofErr w:type="spellEnd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=L ≈ </w:t>
      </w:r>
      <w:proofErr w:type="spellStart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g∂x</w:t>
      </w:r>
      <w:proofErr w:type="spellEnd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/∂</w:t>
      </w:r>
      <w:proofErr w:type="spellStart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u|x</w:t>
      </w:r>
      <w:proofErr w:type="spellEnd"/>
      <w:r w:rsidR="00E1579C"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=L</w:t>
      </w:r>
    </w:p>
    <w:p w14:paraId="091A0E07" w14:textId="77777777" w:rsidR="00E1579C" w:rsidRPr="00E1579C" w:rsidRDefault="00E1579C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0765C" w14:textId="77777777" w:rsidR="00E1579C" w:rsidRDefault="00E1579C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∂u/∂</w:t>
      </w:r>
      <w:proofErr w:type="spellStart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x|x</w:t>
      </w:r>
      <w:proofErr w:type="spellEnd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=L и </w:t>
      </w:r>
      <w:proofErr w:type="spellStart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g∂x</w:t>
      </w:r>
      <w:proofErr w:type="spellEnd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/∂</w:t>
      </w:r>
      <w:proofErr w:type="spellStart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u|x</w:t>
      </w:r>
      <w:proofErr w:type="spellEnd"/>
      <w:r w:rsidRPr="00E1579C">
        <w:rPr>
          <w:rFonts w:ascii="Times New Roman" w:eastAsia="Times New Roman" w:hAnsi="Times New Roman" w:cs="Times New Roman"/>
          <w:sz w:val="24"/>
          <w:szCs w:val="24"/>
          <w:lang w:eastAsia="ru-RU"/>
        </w:rPr>
        <w:t>=L аппроксимируются, используя разностное отношение, которое включает значения функции в последней и предпоследней сеточных точках, обеспечивая аппроксимацию второго порядка точности.</w:t>
      </w:r>
    </w:p>
    <w:p w14:paraId="248ACAE1" w14:textId="4CAAD73F" w:rsidR="00D57F53" w:rsidRPr="00D57F53" w:rsidRDefault="00D57F53" w:rsidP="00E1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Итерационный Процесс</w:t>
      </w:r>
    </w:p>
    <w:p w14:paraId="7B95F11A" w14:textId="099F2953" w:rsidR="00D57F53" w:rsidRPr="00D57F53" w:rsidRDefault="00D57F53" w:rsidP="00D57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proofErr w:type="gramStart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Задается</w:t>
      </w:r>
      <w:proofErr w:type="gramEnd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сетка по пространственной координате x и времени t с шагами h и </w:t>
      </w:r>
      <w:proofErr w:type="spellStart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Δt</w:t>
      </w:r>
      <w:proofErr w:type="spellEnd"/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 Определяются начальные и граничные условия задачи.</w:t>
      </w:r>
    </w:p>
    <w:p w14:paraId="424F6AB5" w14:textId="77777777" w:rsidR="00D57F53" w:rsidRPr="00D57F53" w:rsidRDefault="00D57F53" w:rsidP="00D57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системы уравнений</w:t>
      </w: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Используя аппроксимации для производных, формируется система линейных алгебраических уравнений для каждого временного слоя, начиная с известных начальных условий.</w:t>
      </w:r>
    </w:p>
    <w:p w14:paraId="7BBD69C2" w14:textId="77777777" w:rsidR="00D57F53" w:rsidRPr="00D57F53" w:rsidRDefault="00D57F53" w:rsidP="00D57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системы</w:t>
      </w: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уравнений решается относительно неизвестных значений функции в новом временном слое, применяя численные методы линейной алгебры. Этот процесс повторяется для каждого временного шага.</w:t>
      </w:r>
    </w:p>
    <w:p w14:paraId="2C8F26AC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</w:t>
      </w:r>
    </w:p>
    <w:p w14:paraId="0ACB5D3E" w14:textId="52F36E69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системы линейных уравнений на каждом временном шаге предоставляет значения искомой функции в дискретных точках сетки, позволяя анализировать её поведение во времени и пространстве. Таким образом, метод неявной схемы в сочетании с аппроксимацией граничных условий Неймана и точностью аппроксимации O(h2) обеспечивает высокую устойчивость и точность решений УЧП.</w:t>
      </w:r>
    </w:p>
    <w:p w14:paraId="36C4D550" w14:textId="77777777" w:rsidR="00D57F53" w:rsidRPr="00D57F53" w:rsidRDefault="00D57F53" w:rsidP="00D57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7F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Применение</w:t>
      </w:r>
    </w:p>
    <w:p w14:paraId="383823F9" w14:textId="77777777" w:rsidR="00D57F53" w:rsidRPr="00D57F53" w:rsidRDefault="00D57F53" w:rsidP="00D5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F5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находит применение в широком спектре задач, требующих анализа динамических процессов в условиях заданных граничных условий, включая исследования в области теплопередачи, диффузии, гидродинамики, а также в множестве инженерных и физических приложений. Эффективность метода особенно высока в задачах, где важна точность аппроксимации граничных условий и устойчивость численного метода при моделировании процессов во времени.</w:t>
      </w:r>
    </w:p>
    <w:p w14:paraId="62EA0014" w14:textId="77777777" w:rsidR="00D57F53" w:rsidRDefault="00D57F53" w:rsidP="00D57F53">
      <w:pPr>
        <w:pStyle w:val="3"/>
      </w:pPr>
      <w:r>
        <w:t>Уравнение и Задача</w:t>
      </w:r>
    </w:p>
    <w:p w14:paraId="4611EB03" w14:textId="77777777" w:rsidR="00D57F53" w:rsidRDefault="00D57F53" w:rsidP="00D57F53">
      <w:pPr>
        <w:pStyle w:val="a3"/>
      </w:pPr>
      <w:r>
        <w:t>Рассмотрим одномерное уравнение теплопроводности, которое является классическим примером уравнения в частных производных (УЧП) и используется для описания процесса распространения тепла в твердом теле:</w:t>
      </w:r>
    </w:p>
    <w:p w14:paraId="219008AF" w14:textId="629FCF07" w:rsidR="00E1579C" w:rsidRPr="00E1579C" w:rsidRDefault="00E1579C" w:rsidP="00E1579C">
      <w:pPr>
        <w:pStyle w:val="3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∂u/∂t = α∂^2u/∂x^2</w:t>
      </w:r>
    </w:p>
    <w:p w14:paraId="2DA9DE91" w14:textId="77777777" w:rsidR="00E1579C" w:rsidRPr="00E1579C" w:rsidRDefault="00E1579C" w:rsidP="00E1579C">
      <w:pPr>
        <w:pStyle w:val="3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где:</w:t>
      </w:r>
    </w:p>
    <w:p w14:paraId="68CC34F8" w14:textId="77777777" w:rsidR="00E1579C" w:rsidRPr="00E1579C" w:rsidRDefault="00E1579C" w:rsidP="00E1579C">
      <w:pPr>
        <w:pStyle w:val="3"/>
        <w:ind w:left="708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•  u(</w:t>
      </w:r>
      <w:proofErr w:type="spellStart"/>
      <w:proofErr w:type="gramStart"/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x,t</w:t>
      </w:r>
      <w:proofErr w:type="spellEnd"/>
      <w:proofErr w:type="gramEnd"/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 - температура в точке x в момент времени t,</w:t>
      </w:r>
    </w:p>
    <w:p w14:paraId="669E513F" w14:textId="77777777" w:rsidR="00E1579C" w:rsidRDefault="00E1579C" w:rsidP="00E1579C">
      <w:pPr>
        <w:pStyle w:val="3"/>
        <w:ind w:left="708"/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579C">
        <w:rPr>
          <w:rStyle w:val="katex-mathml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•  α - коэффициент теплопроводности, характеризующий способность материала проводить тепло.</w:t>
      </w:r>
    </w:p>
    <w:p w14:paraId="5A271D96" w14:textId="4183569B" w:rsidR="00D57F53" w:rsidRDefault="00D57F53" w:rsidP="00E1579C">
      <w:pPr>
        <w:pStyle w:val="3"/>
      </w:pPr>
      <w:r>
        <w:t>Граничные условия</w:t>
      </w:r>
    </w:p>
    <w:p w14:paraId="150C2917" w14:textId="77777777" w:rsidR="00E1579C" w:rsidRPr="00E1579C" w:rsidRDefault="00E1579C" w:rsidP="00E1579C">
      <w:pPr>
        <w:pStyle w:val="3"/>
        <w:ind w:left="708"/>
        <w:rPr>
          <w:b w:val="0"/>
          <w:bCs w:val="0"/>
          <w:sz w:val="24"/>
          <w:szCs w:val="24"/>
        </w:rPr>
      </w:pPr>
      <w:r w:rsidRPr="00E1579C">
        <w:rPr>
          <w:b w:val="0"/>
          <w:bCs w:val="0"/>
          <w:sz w:val="24"/>
          <w:szCs w:val="24"/>
        </w:rPr>
        <w:t>1. Условие Дирихле на левом конце стержня (x=0): u(</w:t>
      </w:r>
      <w:proofErr w:type="gramStart"/>
      <w:r w:rsidRPr="00E1579C">
        <w:rPr>
          <w:b w:val="0"/>
          <w:bCs w:val="0"/>
          <w:sz w:val="24"/>
          <w:szCs w:val="24"/>
        </w:rPr>
        <w:t>0,t</w:t>
      </w:r>
      <w:proofErr w:type="gramEnd"/>
      <w:r w:rsidRPr="00E1579C">
        <w:rPr>
          <w:b w:val="0"/>
          <w:bCs w:val="0"/>
          <w:sz w:val="24"/>
          <w:szCs w:val="24"/>
        </w:rPr>
        <w:t>) = u0, где u0 - заданная температура, которая поддерживается постоянной.</w:t>
      </w:r>
    </w:p>
    <w:p w14:paraId="35C6422C" w14:textId="77777777" w:rsidR="00E1579C" w:rsidRDefault="00E1579C" w:rsidP="00E1579C">
      <w:pPr>
        <w:pStyle w:val="3"/>
        <w:ind w:left="708"/>
        <w:rPr>
          <w:b w:val="0"/>
          <w:bCs w:val="0"/>
          <w:sz w:val="24"/>
          <w:szCs w:val="24"/>
        </w:rPr>
      </w:pPr>
      <w:r w:rsidRPr="00E1579C">
        <w:rPr>
          <w:b w:val="0"/>
          <w:bCs w:val="0"/>
          <w:sz w:val="24"/>
          <w:szCs w:val="24"/>
        </w:rPr>
        <w:t>2. Условие Неймана на правом конце стержня (x=L): ∂u/∂</w:t>
      </w:r>
      <w:proofErr w:type="spellStart"/>
      <w:r w:rsidRPr="00E1579C">
        <w:rPr>
          <w:b w:val="0"/>
          <w:bCs w:val="0"/>
          <w:sz w:val="24"/>
          <w:szCs w:val="24"/>
        </w:rPr>
        <w:t>x|x</w:t>
      </w:r>
      <w:proofErr w:type="spellEnd"/>
      <w:r w:rsidRPr="00E1579C">
        <w:rPr>
          <w:b w:val="0"/>
          <w:bCs w:val="0"/>
          <w:sz w:val="24"/>
          <w:szCs w:val="24"/>
        </w:rPr>
        <w:t>=L = g, где g - заданное значение производной температуры по координате x, что соответствует фиксированному тепловому потоку через правый конец стержня.</w:t>
      </w:r>
    </w:p>
    <w:p w14:paraId="75ADAEF5" w14:textId="3FB249CE" w:rsidR="00D57F53" w:rsidRDefault="00D57F53" w:rsidP="00E1579C">
      <w:pPr>
        <w:pStyle w:val="3"/>
      </w:pPr>
      <w:r>
        <w:t>Начальное условие</w:t>
      </w:r>
    </w:p>
    <w:p w14:paraId="3E0C8747" w14:textId="77777777" w:rsidR="00E1579C" w:rsidRDefault="00E1579C" w:rsidP="00D57F53">
      <w:pPr>
        <w:pStyle w:val="3"/>
        <w:rPr>
          <w:b w:val="0"/>
          <w:bCs w:val="0"/>
          <w:sz w:val="24"/>
          <w:szCs w:val="24"/>
        </w:rPr>
      </w:pPr>
      <w:r w:rsidRPr="00E1579C">
        <w:rPr>
          <w:b w:val="0"/>
          <w:bCs w:val="0"/>
          <w:sz w:val="24"/>
          <w:szCs w:val="24"/>
        </w:rPr>
        <w:t>Начальное условие задается функцией u(x,0) = f(x), которая описывает распределение температуры в стержне в начальный момент времени t=0. Функция f(x) может быть выбрана на основе физических соображений или экспериментальных данных.</w:t>
      </w:r>
    </w:p>
    <w:p w14:paraId="4F7EEE52" w14:textId="0BBBC8A1" w:rsidR="00D57F53" w:rsidRDefault="00D57F53" w:rsidP="00D57F53">
      <w:pPr>
        <w:pStyle w:val="3"/>
      </w:pPr>
      <w:r>
        <w:t>Задача</w:t>
      </w:r>
    </w:p>
    <w:p w14:paraId="53898D6A" w14:textId="06742684" w:rsidR="00D57F53" w:rsidRDefault="00D57F53" w:rsidP="00D57F53">
      <w:pPr>
        <w:pStyle w:val="a3"/>
      </w:pPr>
      <w:r>
        <w:t xml:space="preserve">Целью задачи является нахождение функции </w:t>
      </w:r>
      <w:r>
        <w:rPr>
          <w:rStyle w:val="mord"/>
        </w:rPr>
        <w:t>u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t</w:t>
      </w:r>
      <w:proofErr w:type="spellEnd"/>
      <w:proofErr w:type="gramEnd"/>
      <w:r>
        <w:rPr>
          <w:rStyle w:val="mclose"/>
        </w:rPr>
        <w:t>)</w:t>
      </w:r>
      <w:r>
        <w:t xml:space="preserve"> для всей длины стержня </w:t>
      </w:r>
      <w:r>
        <w:rPr>
          <w:rStyle w:val="mord"/>
        </w:rPr>
        <w:t>0</w:t>
      </w:r>
      <w:r>
        <w:rPr>
          <w:rStyle w:val="mrel"/>
        </w:rPr>
        <w:t>≤</w:t>
      </w:r>
      <w:r>
        <w:rPr>
          <w:rStyle w:val="mord"/>
        </w:rPr>
        <w:t>x</w:t>
      </w:r>
      <w:r>
        <w:rPr>
          <w:rStyle w:val="mrel"/>
        </w:rPr>
        <w:t>≤</w:t>
      </w:r>
      <w:r>
        <w:rPr>
          <w:rStyle w:val="mord"/>
        </w:rPr>
        <w:t>L</w:t>
      </w:r>
      <w:r>
        <w:t xml:space="preserve"> и для всего интервала времени </w:t>
      </w:r>
      <w:r>
        <w:rPr>
          <w:rStyle w:val="mord"/>
        </w:rPr>
        <w:t>0</w:t>
      </w:r>
      <w:r>
        <w:rPr>
          <w:rStyle w:val="mrel"/>
        </w:rPr>
        <w:t>≤</w:t>
      </w:r>
      <w:r>
        <w:rPr>
          <w:rStyle w:val="mord"/>
        </w:rPr>
        <w:t>t</w:t>
      </w:r>
      <w:r>
        <w:rPr>
          <w:rStyle w:val="mrel"/>
        </w:rPr>
        <w:t>≤</w:t>
      </w:r>
      <w:r>
        <w:rPr>
          <w:rStyle w:val="mord"/>
        </w:rPr>
        <w:t>T</w:t>
      </w:r>
      <w:r>
        <w:t>, удовлетворяющей заданному уравнению теплопроводности, начальному и граничным условиям.</w:t>
      </w:r>
    </w:p>
    <w:p w14:paraId="3C411FB9" w14:textId="77777777" w:rsidR="00D57F53" w:rsidRDefault="00D57F53" w:rsidP="00D57F53">
      <w:pPr>
        <w:pStyle w:val="3"/>
      </w:pPr>
      <w:r>
        <w:t>Задача</w:t>
      </w:r>
    </w:p>
    <w:p w14:paraId="296ABE12" w14:textId="65320A90" w:rsidR="00D57F53" w:rsidRDefault="00D57F53" w:rsidP="00D57F53">
      <w:pPr>
        <w:pStyle w:val="a3"/>
      </w:pPr>
      <w:r>
        <w:t xml:space="preserve">Необходимо найти распределение температуры </w:t>
      </w:r>
      <w:r>
        <w:rPr>
          <w:rStyle w:val="mord"/>
        </w:rPr>
        <w:t>u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t</w:t>
      </w:r>
      <w:proofErr w:type="spellEnd"/>
      <w:proofErr w:type="gramEnd"/>
      <w:r>
        <w:rPr>
          <w:rStyle w:val="mclose"/>
        </w:rPr>
        <w:t>)</w:t>
      </w:r>
      <w:r>
        <w:t xml:space="preserve"> в одномерном стержне длиной </w:t>
      </w:r>
      <w:r>
        <w:rPr>
          <w:rStyle w:val="mord"/>
        </w:rPr>
        <w:t>L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10</w:t>
      </w:r>
      <w:r>
        <w:t xml:space="preserve"> единиц, на протяжении времени наблюдения </w:t>
      </w:r>
      <w:r>
        <w:rPr>
          <w:rStyle w:val="mord"/>
        </w:rPr>
        <w:t>T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2</w:t>
      </w:r>
      <w:r>
        <w:t xml:space="preserve"> единиц времени. Стержень характеризуется коэффициентом теплопроводности </w:t>
      </w:r>
      <w:r>
        <w:rPr>
          <w:rStyle w:val="mord"/>
        </w:rPr>
        <w:t>α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0.01</w:t>
      </w:r>
      <w:r>
        <w:t xml:space="preserve">. Исследование проводится с </w:t>
      </w:r>
      <w:r>
        <w:lastRenderedPageBreak/>
        <w:t>целью понимания, как изменяется температура стержня от начального момента до конечного времени наблюдения, учитывая заданные начальные и граничные условия.</w:t>
      </w:r>
    </w:p>
    <w:p w14:paraId="7F0A8569" w14:textId="77777777" w:rsidR="00D57F53" w:rsidRDefault="00D57F53" w:rsidP="00D57F53">
      <w:pPr>
        <w:pStyle w:val="3"/>
      </w:pPr>
      <w:r>
        <w:t>Начальные условия</w:t>
      </w:r>
    </w:p>
    <w:p w14:paraId="51AD1B48" w14:textId="0019EEC4" w:rsidR="00D57F53" w:rsidRDefault="00D57F53" w:rsidP="00D57F53">
      <w:pPr>
        <w:pStyle w:val="a3"/>
      </w:pPr>
      <w:r>
        <w:t xml:space="preserve">Начальное распределение температуры в стержне задается функцией </w:t>
      </w:r>
      <w:r>
        <w:rPr>
          <w:rStyle w:val="mord"/>
        </w:rPr>
        <w:t>u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punct"/>
        </w:rPr>
        <w:t>,</w:t>
      </w:r>
      <w:proofErr w:type="gramStart"/>
      <w:r>
        <w:rPr>
          <w:rStyle w:val="mord"/>
        </w:rPr>
        <w:t>0</w:t>
      </w:r>
      <w:r>
        <w:rPr>
          <w:rStyle w:val="mclose"/>
        </w:rPr>
        <w:t>)</w:t>
      </w:r>
      <w:r>
        <w:rPr>
          <w:rStyle w:val="mrel"/>
          <w:rFonts w:eastAsiaTheme="majorEastAsia"/>
        </w:rPr>
        <w:t>=</w:t>
      </w:r>
      <w:proofErr w:type="spellStart"/>
      <w:proofErr w:type="gramEnd"/>
      <w:r>
        <w:rPr>
          <w:rStyle w:val="mop"/>
        </w:rPr>
        <w:t>sin</w:t>
      </w:r>
      <w:proofErr w:type="spellEnd"/>
      <w:r>
        <w:rPr>
          <w:rStyle w:val="delimsizing"/>
        </w:rPr>
        <w:t>(</w:t>
      </w:r>
      <w:r>
        <w:rPr>
          <w:rStyle w:val="mord"/>
        </w:rPr>
        <w:t>Lπx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t>, что соответствует синусоидальному распределению температуры по длине стержня в начальный момент времени.</w:t>
      </w:r>
    </w:p>
    <w:p w14:paraId="78FC8905" w14:textId="77777777" w:rsidR="00D57F53" w:rsidRDefault="00D57F53" w:rsidP="00D57F53">
      <w:pPr>
        <w:pStyle w:val="3"/>
      </w:pPr>
      <w:r>
        <w:t>Граничные условия</w:t>
      </w:r>
    </w:p>
    <w:p w14:paraId="0B218C4A" w14:textId="062AED92" w:rsidR="00D57F53" w:rsidRDefault="00D57F53" w:rsidP="00D57F53">
      <w:pPr>
        <w:pStyle w:val="a3"/>
        <w:numPr>
          <w:ilvl w:val="0"/>
          <w:numId w:val="5"/>
        </w:numPr>
      </w:pPr>
      <w:r>
        <w:t>На левом конце стержня (</w:t>
      </w:r>
      <w:r>
        <w:rPr>
          <w:rStyle w:val="mord"/>
        </w:rPr>
        <w:t>x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0</w:t>
      </w:r>
      <w:r>
        <w:t>) задается условие Дирихле: температура фиксируется равной нулю (</w:t>
      </w:r>
      <w:r>
        <w:rPr>
          <w:rStyle w:val="mord"/>
        </w:rPr>
        <w:t>u</w:t>
      </w:r>
      <w:r>
        <w:rPr>
          <w:rStyle w:val="mopen"/>
        </w:rPr>
        <w:t>(</w:t>
      </w:r>
      <w:proofErr w:type="gramStart"/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t</w:t>
      </w:r>
      <w:proofErr w:type="gramEnd"/>
      <w:r>
        <w:rPr>
          <w:rStyle w:val="mclose"/>
        </w:rPr>
        <w:t>)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0</w:t>
      </w:r>
      <w:r>
        <w:t>), что моделирует идеальный теплоизоляционный или охлаждающий эффект на этом конце.</w:t>
      </w:r>
    </w:p>
    <w:p w14:paraId="210FB5F2" w14:textId="7B039EA9" w:rsidR="00D57F53" w:rsidRDefault="00D57F53" w:rsidP="00D57F53">
      <w:pPr>
        <w:pStyle w:val="a3"/>
        <w:numPr>
          <w:ilvl w:val="0"/>
          <w:numId w:val="5"/>
        </w:numPr>
      </w:pPr>
      <w:r>
        <w:t>На правом конце стержня (</w:t>
      </w:r>
      <w:r>
        <w:rPr>
          <w:rStyle w:val="mord"/>
        </w:rPr>
        <w:t>x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L</w:t>
      </w:r>
      <w:r>
        <w:t xml:space="preserve">) задается условие Неймана: фиксируется значение производной температуры по координате равное </w:t>
      </w:r>
      <w:r>
        <w:rPr>
          <w:rStyle w:val="mord"/>
        </w:rPr>
        <w:t>g</w:t>
      </w:r>
      <w:r>
        <w:rPr>
          <w:rStyle w:val="mrel"/>
          <w:rFonts w:eastAsiaTheme="majorEastAsia"/>
        </w:rPr>
        <w:t>=</w:t>
      </w:r>
      <w:r>
        <w:rPr>
          <w:rStyle w:val="mord"/>
        </w:rPr>
        <w:t>1</w:t>
      </w:r>
      <w:r>
        <w:t>, что соответствует постоянному тепловому потоку через правый конец стержня. Это условие моделирует непрерывное подводимое количество тепла к этому концу стержня.</w:t>
      </w:r>
    </w:p>
    <w:p w14:paraId="72C3CE31" w14:textId="77777777" w:rsidR="00D57F53" w:rsidRDefault="00D57F53" w:rsidP="00D57F53">
      <w:pPr>
        <w:pStyle w:val="3"/>
      </w:pPr>
      <w:r>
        <w:t>Параметры задачи</w:t>
      </w:r>
    </w:p>
    <w:p w14:paraId="5CCA205D" w14:textId="0B0104C1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Длина стержня </w:t>
      </w:r>
      <w:r>
        <w:rPr>
          <w:rStyle w:val="mord"/>
        </w:rPr>
        <w:t>L</w:t>
      </w:r>
      <w:r>
        <w:rPr>
          <w:rStyle w:val="mrel"/>
        </w:rPr>
        <w:t>=</w:t>
      </w:r>
      <w:r>
        <w:rPr>
          <w:rStyle w:val="mord"/>
        </w:rPr>
        <w:t>10</w:t>
      </w:r>
      <w:r>
        <w:t>.</w:t>
      </w:r>
    </w:p>
    <w:p w14:paraId="514885A6" w14:textId="764F1481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Время наблюдения </w:t>
      </w:r>
      <w:r>
        <w:rPr>
          <w:rStyle w:val="mord"/>
        </w:rPr>
        <w:t>T</w:t>
      </w:r>
      <w:r>
        <w:rPr>
          <w:rStyle w:val="mrel"/>
        </w:rPr>
        <w:t>=</w:t>
      </w:r>
      <w:r>
        <w:rPr>
          <w:rStyle w:val="mord"/>
        </w:rPr>
        <w:t>2</w:t>
      </w:r>
      <w:r>
        <w:t>.</w:t>
      </w:r>
    </w:p>
    <w:p w14:paraId="663C006D" w14:textId="2CBFD48A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Коэффициент теплопроводности </w:t>
      </w:r>
      <w:r>
        <w:rPr>
          <w:rStyle w:val="mord"/>
        </w:rPr>
        <w:t>α</w:t>
      </w:r>
      <w:r>
        <w:rPr>
          <w:rStyle w:val="mrel"/>
        </w:rPr>
        <w:t>=</w:t>
      </w:r>
      <w:r>
        <w:rPr>
          <w:rStyle w:val="mord"/>
        </w:rPr>
        <w:t>0.01</w:t>
      </w:r>
      <w:r>
        <w:t>.</w:t>
      </w:r>
    </w:p>
    <w:p w14:paraId="26E94E9C" w14:textId="07A0D7EF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Количество шагов по пространству </w:t>
      </w:r>
      <w:proofErr w:type="spellStart"/>
      <w:r>
        <w:rPr>
          <w:rStyle w:val="mord"/>
        </w:rPr>
        <w:t>Nx</w:t>
      </w:r>
      <w:proofErr w:type="spellEnd"/>
      <w:r>
        <w:rPr>
          <w:rStyle w:val="mrel"/>
        </w:rPr>
        <w:t>=</w:t>
      </w:r>
      <w:r>
        <w:rPr>
          <w:rStyle w:val="mord"/>
        </w:rPr>
        <w:t>50</w:t>
      </w:r>
      <w:r>
        <w:t>.</w:t>
      </w:r>
    </w:p>
    <w:p w14:paraId="5F79778F" w14:textId="67A90C32" w:rsidR="00D57F53" w:rsidRDefault="00D57F53" w:rsidP="00D57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Количество шагов по времени </w:t>
      </w:r>
      <w:proofErr w:type="spellStart"/>
      <w:r>
        <w:rPr>
          <w:rStyle w:val="mord"/>
        </w:rPr>
        <w:t>Nt</w:t>
      </w:r>
      <w:proofErr w:type="spellEnd"/>
      <w:r>
        <w:rPr>
          <w:rStyle w:val="mrel"/>
        </w:rPr>
        <w:t>=</w:t>
      </w:r>
      <w:r>
        <w:rPr>
          <w:rStyle w:val="mord"/>
        </w:rPr>
        <w:t>1000</w:t>
      </w:r>
      <w:r>
        <w:t>.</w:t>
      </w:r>
    </w:p>
    <w:p w14:paraId="51EC8E54" w14:textId="77777777" w:rsidR="00D57F53" w:rsidRDefault="00D57F53" w:rsidP="00D57F53">
      <w:pPr>
        <w:pStyle w:val="3"/>
      </w:pPr>
      <w:r>
        <w:t>Цель задачи</w:t>
      </w:r>
    </w:p>
    <w:p w14:paraId="7B1CFD23" w14:textId="18E16C36" w:rsidR="00D57F53" w:rsidRDefault="00D57F53" w:rsidP="00D57F53">
      <w:pPr>
        <w:pStyle w:val="a3"/>
      </w:pPr>
      <w:r>
        <w:t xml:space="preserve">Целью задачи является расчет и визуализация изменения температуры </w:t>
      </w:r>
      <w:r>
        <w:rPr>
          <w:rStyle w:val="mord"/>
        </w:rPr>
        <w:t>u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T</w:t>
      </w:r>
      <w:proofErr w:type="spellEnd"/>
      <w:proofErr w:type="gramEnd"/>
      <w:r>
        <w:rPr>
          <w:rStyle w:val="mclose"/>
        </w:rPr>
        <w:t>)</w:t>
      </w:r>
      <w:r>
        <w:t xml:space="preserve"> по всей длине стержня в конечный момент времени </w:t>
      </w:r>
      <w:r>
        <w:rPr>
          <w:rStyle w:val="mord"/>
        </w:rPr>
        <w:t>T</w:t>
      </w:r>
      <w:r>
        <w:t>, исходя из заданных начальных и граничных условий, используя метод неявных конечных разностей.</w:t>
      </w:r>
    </w:p>
    <w:p w14:paraId="222812A4" w14:textId="77777777" w:rsidR="00D57F53" w:rsidRDefault="00D57F53" w:rsidP="00D57F53">
      <w:pPr>
        <w:pStyle w:val="3"/>
      </w:pPr>
      <w:r>
        <w:t>Решение задачи</w:t>
      </w:r>
    </w:p>
    <w:p w14:paraId="765FD8D8" w14:textId="62FE6B9A" w:rsidR="00D57F53" w:rsidRDefault="00D57F53" w:rsidP="00D57F53">
      <w:pPr>
        <w:pStyle w:val="a3"/>
      </w:pPr>
      <w:r>
        <w:t xml:space="preserve">Решение задачи осуществляется путем численного моделирования распределения температуры в стержне с использованием метода неявных конечных разностей. Данный метод позволяет аппроксимировать производные в уравнении теплопроводности и учитывать начальные и граничные условия для получения решения на дискретной сетке значений </w:t>
      </w:r>
      <w:r>
        <w:rPr>
          <w:rStyle w:val="mord"/>
        </w:rPr>
        <w:t>x</w:t>
      </w:r>
      <w:r>
        <w:t xml:space="preserve"> и </w:t>
      </w:r>
      <w:r>
        <w:rPr>
          <w:rStyle w:val="mord"/>
        </w:rPr>
        <w:t>t</w:t>
      </w:r>
      <w:r>
        <w:t xml:space="preserve">. Результаты расчетов представляются в виде графика распределения температуры в конечный момент времени </w:t>
      </w:r>
      <w:r>
        <w:rPr>
          <w:rStyle w:val="mord"/>
        </w:rPr>
        <w:t>T</w:t>
      </w:r>
      <w:r>
        <w:t>, что дает наглядное представление о температурном поле в стержне на конец наблюдаемого периода.</w:t>
      </w:r>
    </w:p>
    <w:p w14:paraId="5D00C1B6" w14:textId="77777777" w:rsidR="00CC49DD" w:rsidRDefault="00CC49DD"/>
    <w:sectPr w:rsidR="00CC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53F"/>
    <w:multiLevelType w:val="multilevel"/>
    <w:tmpl w:val="CCF4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43910"/>
    <w:multiLevelType w:val="multilevel"/>
    <w:tmpl w:val="D38A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747F3"/>
    <w:multiLevelType w:val="multilevel"/>
    <w:tmpl w:val="FDE2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C0679"/>
    <w:multiLevelType w:val="multilevel"/>
    <w:tmpl w:val="11A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84F52"/>
    <w:multiLevelType w:val="multilevel"/>
    <w:tmpl w:val="792A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6540E"/>
    <w:multiLevelType w:val="multilevel"/>
    <w:tmpl w:val="E20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  <w:lvlOverride w:ilvl="0">
      <w:startOverride w:val="2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3"/>
    <w:rsid w:val="006075DA"/>
    <w:rsid w:val="00CC49DD"/>
    <w:rsid w:val="00CF4BC6"/>
    <w:rsid w:val="00D57F53"/>
    <w:rsid w:val="00E1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327B"/>
  <w15:chartTrackingRefBased/>
  <w15:docId w15:val="{53970E4A-021E-44A8-8225-BBACCED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7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57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7F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5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57F53"/>
  </w:style>
  <w:style w:type="character" w:customStyle="1" w:styleId="mord">
    <w:name w:val="mord"/>
    <w:basedOn w:val="a0"/>
    <w:rsid w:val="00D57F53"/>
  </w:style>
  <w:style w:type="character" w:customStyle="1" w:styleId="mopen">
    <w:name w:val="mopen"/>
    <w:basedOn w:val="a0"/>
    <w:rsid w:val="00D57F53"/>
  </w:style>
  <w:style w:type="character" w:customStyle="1" w:styleId="mclose">
    <w:name w:val="mclose"/>
    <w:basedOn w:val="a0"/>
    <w:rsid w:val="00D57F53"/>
  </w:style>
  <w:style w:type="character" w:customStyle="1" w:styleId="vlist-s">
    <w:name w:val="vlist-s"/>
    <w:basedOn w:val="a0"/>
    <w:rsid w:val="00D57F53"/>
  </w:style>
  <w:style w:type="character" w:customStyle="1" w:styleId="mrel">
    <w:name w:val="mrel"/>
    <w:basedOn w:val="a0"/>
    <w:rsid w:val="00D57F53"/>
  </w:style>
  <w:style w:type="character" w:customStyle="1" w:styleId="mpunct">
    <w:name w:val="mpunct"/>
    <w:basedOn w:val="a0"/>
    <w:rsid w:val="00D57F53"/>
  </w:style>
  <w:style w:type="character" w:customStyle="1" w:styleId="delimsizinginner">
    <w:name w:val="delimsizinginner"/>
    <w:basedOn w:val="a0"/>
    <w:rsid w:val="00D57F53"/>
  </w:style>
  <w:style w:type="character" w:styleId="a4">
    <w:name w:val="Strong"/>
    <w:basedOn w:val="a0"/>
    <w:uiPriority w:val="22"/>
    <w:qFormat/>
    <w:rsid w:val="00D57F53"/>
    <w:rPr>
      <w:b/>
      <w:bCs/>
    </w:rPr>
  </w:style>
  <w:style w:type="character" w:customStyle="1" w:styleId="mop">
    <w:name w:val="mop"/>
    <w:basedOn w:val="a0"/>
    <w:rsid w:val="00D57F53"/>
  </w:style>
  <w:style w:type="character" w:customStyle="1" w:styleId="delimsizing">
    <w:name w:val="delimsizing"/>
    <w:basedOn w:val="a0"/>
    <w:rsid w:val="00D57F53"/>
  </w:style>
  <w:style w:type="character" w:customStyle="1" w:styleId="20">
    <w:name w:val="Заголовок 2 Знак"/>
    <w:basedOn w:val="a0"/>
    <w:link w:val="2"/>
    <w:uiPriority w:val="9"/>
    <w:rsid w:val="00D57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D57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5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Далер Хомидов</dc:creator>
  <cp:keywords/>
  <dc:description/>
  <cp:lastModifiedBy>Далер Хомидов</cp:lastModifiedBy>
  <cp:revision>1</cp:revision>
  <dcterms:created xsi:type="dcterms:W3CDTF">2024-03-29T10:29:00Z</dcterms:created>
  <dcterms:modified xsi:type="dcterms:W3CDTF">2024-03-29T10:45:00Z</dcterms:modified>
</cp:coreProperties>
</file>