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79DC" w:rsidRDefault="00F05347">
      <w:r>
        <w:t xml:space="preserve">Сборник в электронном виде по ссылке: </w:t>
      </w:r>
      <w:r w:rsidRPr="00F05347">
        <w:t>https://lomonosov-msu.ru/archive/Lomonosov_2020_2/index.htm</w:t>
      </w:r>
      <w:r>
        <w:br/>
        <w:t xml:space="preserve">Моя статья ссылка: </w:t>
      </w:r>
      <w:r w:rsidRPr="00F05347">
        <w:t>https://lomonosov-msu.ru/archive/Lomonosov_2020_2/data/section_35_19484.htm</w:t>
      </w:r>
      <w:r>
        <w:br/>
      </w:r>
      <w:r>
        <w:br/>
      </w:r>
      <w:r>
        <w:br/>
      </w:r>
      <w:r>
        <w:br/>
      </w:r>
      <w:r>
        <w:rPr>
          <w:noProof/>
          <w:lang w:eastAsia="ru-RU"/>
        </w:rPr>
        <w:drawing>
          <wp:inline distT="0" distB="0" distL="0" distR="0" wp14:anchorId="3064ADE8" wp14:editId="0D22F4FC">
            <wp:extent cx="5940425" cy="4127458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7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347" w:rsidRDefault="00F05347"/>
    <w:p w:rsidR="00F05347" w:rsidRDefault="00F05347"/>
    <w:p w:rsidR="00F05347" w:rsidRDefault="00F05347" w:rsidP="00F05347">
      <w:r>
        <w:t xml:space="preserve">Аргун Р.Л. - Сравнение различных подходов к решению одной коэффициентной обратной задачи для нелинейного </w:t>
      </w:r>
      <w:proofErr w:type="spellStart"/>
      <w:r>
        <w:t>сингулярно</w:t>
      </w:r>
      <w:proofErr w:type="spellEnd"/>
      <w:r>
        <w:t xml:space="preserve"> возмущённого параболического уравнения</w:t>
      </w:r>
    </w:p>
    <w:p w:rsidR="00F05347" w:rsidRDefault="00F05347" w:rsidP="00F05347">
      <w:r>
        <w:t>Артемьева М.В. - Применение градиентных методов для решения задач синтеза многослойных дифракционных решеток с большим числом управляющих параметров</w:t>
      </w:r>
    </w:p>
    <w:p w:rsidR="00F05347" w:rsidRDefault="00F05347" w:rsidP="00F05347">
      <w:proofErr w:type="spellStart"/>
      <w:r>
        <w:t>Бузиков</w:t>
      </w:r>
      <w:proofErr w:type="spellEnd"/>
      <w:r>
        <w:t xml:space="preserve"> М.Э. - О точках переключения в задаче «атакующий-цель-защитник» с ограниченной маневренностью в области поимки атакующего</w:t>
      </w:r>
    </w:p>
    <w:p w:rsidR="00F05347" w:rsidRDefault="00F05347" w:rsidP="00F05347">
      <w:r>
        <w:t>Булатов П.Е. - Сравнительный анализ алгоритмов автоматического выбора шага для жёстких задач Коши</w:t>
      </w:r>
    </w:p>
    <w:p w:rsidR="00F05347" w:rsidRDefault="00F05347" w:rsidP="00F05347">
      <w:proofErr w:type="spellStart"/>
      <w:r>
        <w:t>Гафни</w:t>
      </w:r>
      <w:proofErr w:type="spellEnd"/>
      <w:r>
        <w:t xml:space="preserve"> Д. - Распознавание зрительных образов на основе импульсных нейронных сетей с конкуренцией</w:t>
      </w:r>
    </w:p>
    <w:p w:rsidR="00F05347" w:rsidRDefault="00F05347" w:rsidP="00F05347">
      <w:proofErr w:type="spellStart"/>
      <w:r>
        <w:t>Долматов</w:t>
      </w:r>
      <w:proofErr w:type="spellEnd"/>
      <w:r>
        <w:t xml:space="preserve"> А.С. - Численное решение нелинейного уравнения Шредингера</w:t>
      </w:r>
    </w:p>
    <w:p w:rsidR="00F05347" w:rsidRDefault="00F05347" w:rsidP="00F05347">
      <w:r>
        <w:lastRenderedPageBreak/>
        <w:t>Евстафьев Е.Е. - Математическое моделирование рассеяния электромагнитного поля на пилоне</w:t>
      </w:r>
    </w:p>
    <w:p w:rsidR="00F05347" w:rsidRDefault="00F05347" w:rsidP="00F05347">
      <w:proofErr w:type="spellStart"/>
      <w:r>
        <w:t>Елескина</w:t>
      </w:r>
      <w:proofErr w:type="spellEnd"/>
      <w:r>
        <w:t xml:space="preserve"> Т.В. - Особенности численного решения ретроспективной обратной задачи для нелинейного уравнения типа конвекция-диффузия</w:t>
      </w:r>
    </w:p>
    <w:p w:rsidR="00F05347" w:rsidRDefault="00F05347" w:rsidP="00F05347">
      <w:proofErr w:type="spellStart"/>
      <w:r>
        <w:t>Жбанников</w:t>
      </w:r>
      <w:proofErr w:type="spellEnd"/>
      <w:r>
        <w:t xml:space="preserve"> С.О. - НЕСТАЦИОНАРНЫЙ МАТРИЧНЫЙ МЕТОД ДЛЯ МОДЕЛИРОВАНИЯ РАСПРОСТРАНЕНИЯ ЭЛЕКТРОМАГНИТНОГО ИЗЛУЧЕНИЯ В ОДНОМЕРНЫХ ФОТОННЫХ КРИСТАЛЛАХ</w:t>
      </w:r>
    </w:p>
    <w:p w:rsidR="00F05347" w:rsidRDefault="00F05347" w:rsidP="00F05347">
      <w:r>
        <w:t xml:space="preserve">Зюзина Н.А. - Оценка особенностей изменчивости метеорологических параметров по локальным данным с использованием </w:t>
      </w:r>
      <w:proofErr w:type="spellStart"/>
      <w:r>
        <w:t>вейвлет</w:t>
      </w:r>
      <w:proofErr w:type="spellEnd"/>
      <w:r>
        <w:t>-анализа.</w:t>
      </w:r>
    </w:p>
    <w:p w:rsidR="00F05347" w:rsidRDefault="00F05347" w:rsidP="00F05347">
      <w:r>
        <w:t xml:space="preserve">Иванов А.В. - Моделирование образования пленки воды и льда с помощью расширенной модели </w:t>
      </w:r>
      <w:proofErr w:type="spellStart"/>
      <w:r>
        <w:t>Messinger</w:t>
      </w:r>
      <w:proofErr w:type="spellEnd"/>
      <w:r>
        <w:t xml:space="preserve"> в </w:t>
      </w:r>
      <w:proofErr w:type="spellStart"/>
      <w:r>
        <w:t>OpenFOAM</w:t>
      </w:r>
      <w:proofErr w:type="spellEnd"/>
    </w:p>
    <w:p w:rsidR="00F05347" w:rsidRDefault="00F05347" w:rsidP="00F05347">
      <w:r>
        <w:t>Кирюшина Е.А. - Сила трения в околопланетных дисках газовых гигантов как механизм захвата нерегулярных спутников</w:t>
      </w:r>
    </w:p>
    <w:p w:rsidR="00F05347" w:rsidRDefault="00F05347" w:rsidP="00F05347">
      <w:r>
        <w:t>Костин Н.С. - Алгоритмы управления для задачи манипуляции объектами с помощью роботизированной руки в средах с разреженной функцией награды</w:t>
      </w:r>
    </w:p>
    <w:p w:rsidR="00F05347" w:rsidRDefault="00F05347" w:rsidP="00F05347">
      <w:r>
        <w:t>Кузьмич Т.А. - Поиск оптимальных параметров конической безэховой камеры методом математического моделирования</w:t>
      </w:r>
    </w:p>
    <w:p w:rsidR="00F05347" w:rsidRDefault="00F05347" w:rsidP="00F05347">
      <w:r>
        <w:t xml:space="preserve">Малышев К.Ю. - Применение нелокальных граничных условий для аналитического исследования </w:t>
      </w:r>
      <w:proofErr w:type="spellStart"/>
      <w:r>
        <w:t>электровихревого</w:t>
      </w:r>
      <w:proofErr w:type="spellEnd"/>
      <w:r>
        <w:t xml:space="preserve"> течения в полусферической ёмкости в стоксовом приближении</w:t>
      </w:r>
    </w:p>
    <w:p w:rsidR="00F05347" w:rsidRDefault="00F05347" w:rsidP="00F05347">
      <w:r>
        <w:t>Маслеников И.Н. - Исследование локальной динамики модели оптоэлектронного осциллятора</w:t>
      </w:r>
    </w:p>
    <w:p w:rsidR="00F05347" w:rsidRDefault="00F05347" w:rsidP="00F05347">
      <w:r>
        <w:t>Нечаева А.Л. - Пространственно-периодические стационарные решения с пограничными слоями в задаче моделирования распределения концентраций аэрозолей в роллах</w:t>
      </w:r>
    </w:p>
    <w:p w:rsidR="00F05347" w:rsidRDefault="00F05347" w:rsidP="00F05347">
      <w:r>
        <w:t>Никитченко А.Д. - Сила трения в околопланетных дисках газовых гигантов как механизм захвата нерегулярных спутников</w:t>
      </w:r>
    </w:p>
    <w:p w:rsidR="00F05347" w:rsidRDefault="00F05347" w:rsidP="00F05347">
      <w:r>
        <w:t>Резниченко И.О. - Здесь необходимо написать название работы. Уважаемые участники, пожалуйста, обратите внимание, что НАЗВАНИЕ РАБОТЫ НЕ ДОЛЖНО БЫТЬ НАПИСАНО ЗАГЛАВНЫМИ БУКВАМИ!</w:t>
      </w:r>
    </w:p>
    <w:p w:rsidR="00F05347" w:rsidRDefault="00F05347" w:rsidP="00F05347">
      <w:r>
        <w:t>Рублев Г.Д. - Асимптотические решения с пограничными и внутренними слоями в пространственно-одномерных задачах нелинейной теплопроводности</w:t>
      </w:r>
    </w:p>
    <w:p w:rsidR="00F05347" w:rsidRDefault="00F05347" w:rsidP="00F05347">
      <w:r>
        <w:t xml:space="preserve">Симаков Р.Е. - Асимптотика решения </w:t>
      </w:r>
      <w:proofErr w:type="spellStart"/>
      <w:r>
        <w:t>сингулярно</w:t>
      </w:r>
      <w:proofErr w:type="spellEnd"/>
      <w:r>
        <w:t xml:space="preserve"> возмущённой системы уравнений с многозонным внутренним слоем</w:t>
      </w:r>
    </w:p>
    <w:p w:rsidR="00F05347" w:rsidRDefault="00F05347" w:rsidP="00F05347">
      <w:r>
        <w:t xml:space="preserve">Топор О.И. - Метод аппроксимации </w:t>
      </w:r>
      <w:proofErr w:type="spellStart"/>
      <w:r>
        <w:t>ортогонализованными</w:t>
      </w:r>
      <w:proofErr w:type="spellEnd"/>
      <w:r>
        <w:t xml:space="preserve"> полиномами для обработки экспериментальных данных по скоростям химических реакций</w:t>
      </w:r>
    </w:p>
    <w:p w:rsidR="00F05347" w:rsidRDefault="00F05347" w:rsidP="00F05347">
      <w:r>
        <w:t>Третьяков И.А. - Исследование применимости автоматизированной системы лингвистического анализа экспериментальных кривых</w:t>
      </w:r>
    </w:p>
    <w:p w:rsidR="00F05347" w:rsidRDefault="00F05347" w:rsidP="00F05347">
      <w:r>
        <w:t>Трифонов Н.Д. - Исследование решения обратной задачи спектроскопии методами машинного обучения при добавлении различных видов шумов</w:t>
      </w:r>
    </w:p>
    <w:p w:rsidR="00F05347" w:rsidRDefault="00F05347" w:rsidP="00F05347">
      <w:r>
        <w:lastRenderedPageBreak/>
        <w:t>Федотов И.А. - Расчет вероятности идентификации подвижных RFID-меток в канале с постоянной битовой ошибкой</w:t>
      </w:r>
    </w:p>
    <w:p w:rsidR="00F05347" w:rsidRDefault="00F05347" w:rsidP="00F05347">
      <w:r>
        <w:t xml:space="preserve">Хафизов А.В. - Методика оценки РЭО для зашумленных изображений, полученных методом компьютерной </w:t>
      </w:r>
      <w:proofErr w:type="spellStart"/>
      <w:r>
        <w:t>микротомографии</w:t>
      </w:r>
      <w:proofErr w:type="spellEnd"/>
      <w:r>
        <w:t>. Приложение к пористым структурам.</w:t>
      </w:r>
    </w:p>
    <w:p w:rsidR="00F05347" w:rsidRDefault="00F05347" w:rsidP="00F05347">
      <w:proofErr w:type="spellStart"/>
      <w:r>
        <w:t>Шитикова</w:t>
      </w:r>
      <w:proofErr w:type="spellEnd"/>
      <w:r>
        <w:t xml:space="preserve"> К.М. - Математическое моделирование диаграммы рассеяния протяженного тела на основе усеченных данных измерений электромагнитного поля в ближней зоне</w:t>
      </w:r>
    </w:p>
    <w:p w:rsidR="00F05347" w:rsidRDefault="00F05347" w:rsidP="00F05347">
      <w:proofErr w:type="spellStart"/>
      <w:r>
        <w:t>Шушарин</w:t>
      </w:r>
      <w:proofErr w:type="spellEnd"/>
      <w:r>
        <w:t xml:space="preserve"> М.М. - Математическое моделирование рассеяния плоской электромагнитной волны на двуугольном цилиндре</w:t>
      </w:r>
    </w:p>
    <w:p w:rsidR="00F05347" w:rsidRDefault="00F05347">
      <w:proofErr w:type="spellStart"/>
      <w:r>
        <w:t>Ямаев</w:t>
      </w:r>
      <w:proofErr w:type="spellEnd"/>
      <w:r>
        <w:t xml:space="preserve"> А.В. - Разномасштабная </w:t>
      </w:r>
      <w:proofErr w:type="spellStart"/>
      <w:r>
        <w:t>сверточная</w:t>
      </w:r>
      <w:proofErr w:type="spellEnd"/>
      <w:r>
        <w:t xml:space="preserve"> нейронная сеть для задач рентгеновской компьютерной томографии</w:t>
      </w:r>
      <w:bookmarkStart w:id="0" w:name="_GoBack"/>
      <w:bookmarkEnd w:id="0"/>
    </w:p>
    <w:p w:rsidR="00F05347" w:rsidRDefault="00F05347"/>
    <w:p w:rsidR="00F05347" w:rsidRDefault="00F05347"/>
    <w:p w:rsidR="00F05347" w:rsidRPr="00753413" w:rsidRDefault="00F05347" w:rsidP="00F05347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753413">
        <w:rPr>
          <w:rFonts w:ascii="Times New Roman" w:hAnsi="Times New Roman"/>
          <w:b/>
          <w:sz w:val="24"/>
          <w:szCs w:val="24"/>
        </w:rPr>
        <w:t>Исследование локальной динамики модели оптоэлектронного осциллятора</w:t>
      </w:r>
    </w:p>
    <w:p w:rsidR="00F05347" w:rsidRDefault="00F05347" w:rsidP="00F05347">
      <w:pPr>
        <w:spacing w:after="0" w:line="240" w:lineRule="auto"/>
        <w:jc w:val="center"/>
        <w:rPr>
          <w:rFonts w:ascii="Times New Roman" w:hAnsi="Times New Roman"/>
          <w:b/>
          <w:i/>
          <w:sz w:val="24"/>
          <w:szCs w:val="24"/>
        </w:rPr>
      </w:pPr>
      <w:r w:rsidRPr="00753413">
        <w:rPr>
          <w:rFonts w:ascii="Times New Roman" w:hAnsi="Times New Roman"/>
          <w:b/>
          <w:i/>
          <w:sz w:val="24"/>
          <w:szCs w:val="24"/>
        </w:rPr>
        <w:t>Маслеников И.Н.</w:t>
      </w:r>
    </w:p>
    <w:p w:rsidR="00F05347" w:rsidRPr="0071718F" w:rsidRDefault="00F05347" w:rsidP="00F05347">
      <w:pPr>
        <w:spacing w:after="0" w:line="240" w:lineRule="auto"/>
        <w:jc w:val="center"/>
        <w:rPr>
          <w:rFonts w:ascii="Times New Roman" w:hAnsi="Times New Roman"/>
          <w:i/>
          <w:sz w:val="24"/>
          <w:szCs w:val="24"/>
        </w:rPr>
      </w:pPr>
      <w:r w:rsidRPr="0071718F">
        <w:rPr>
          <w:rFonts w:ascii="Times New Roman" w:hAnsi="Times New Roman"/>
          <w:i/>
          <w:sz w:val="24"/>
          <w:szCs w:val="24"/>
        </w:rPr>
        <w:t>Студент</w:t>
      </w:r>
    </w:p>
    <w:p w:rsidR="00F05347" w:rsidRPr="0071718F" w:rsidRDefault="00F05347" w:rsidP="00F05347">
      <w:pPr>
        <w:spacing w:after="0" w:line="240" w:lineRule="auto"/>
        <w:jc w:val="center"/>
        <w:rPr>
          <w:rFonts w:ascii="Times New Roman" w:hAnsi="Times New Roman"/>
          <w:i/>
          <w:sz w:val="24"/>
          <w:szCs w:val="24"/>
        </w:rPr>
      </w:pPr>
      <w:r w:rsidRPr="0071718F">
        <w:rPr>
          <w:rFonts w:ascii="Times New Roman" w:hAnsi="Times New Roman"/>
          <w:i/>
          <w:sz w:val="24"/>
          <w:szCs w:val="24"/>
        </w:rPr>
        <w:t>Ярославский государственный университет им. П.Г. Демидова,</w:t>
      </w:r>
    </w:p>
    <w:p w:rsidR="00F05347" w:rsidRDefault="00F05347" w:rsidP="00F05347">
      <w:pPr>
        <w:spacing w:after="0" w:line="240" w:lineRule="auto"/>
        <w:jc w:val="center"/>
        <w:rPr>
          <w:rFonts w:ascii="Times New Roman" w:hAnsi="Times New Roman"/>
          <w:i/>
          <w:sz w:val="24"/>
          <w:szCs w:val="24"/>
        </w:rPr>
      </w:pPr>
      <w:r w:rsidRPr="0071718F">
        <w:rPr>
          <w:rFonts w:ascii="Times New Roman" w:hAnsi="Times New Roman"/>
          <w:i/>
          <w:sz w:val="24"/>
          <w:szCs w:val="24"/>
        </w:rPr>
        <w:t xml:space="preserve"> математический факультет, Ярославль, Россия</w:t>
      </w:r>
    </w:p>
    <w:p w:rsidR="00F05347" w:rsidRDefault="00F05347" w:rsidP="00F05347">
      <w:pPr>
        <w:spacing w:after="0" w:line="240" w:lineRule="auto"/>
        <w:jc w:val="center"/>
        <w:rPr>
          <w:rFonts w:ascii="Times New Roman" w:hAnsi="Times New Roman"/>
          <w:i/>
          <w:sz w:val="24"/>
          <w:szCs w:val="24"/>
          <w:lang w:val="en-US"/>
        </w:rPr>
      </w:pPr>
      <w:r w:rsidRPr="0071718F">
        <w:rPr>
          <w:rFonts w:ascii="Times New Roman" w:hAnsi="Times New Roman"/>
          <w:i/>
          <w:sz w:val="24"/>
          <w:szCs w:val="24"/>
          <w:lang w:val="en-US"/>
        </w:rPr>
        <w:t xml:space="preserve">E–mail: </w:t>
      </w:r>
      <w:hyperlink r:id="rId7" w:history="1">
        <w:r w:rsidRPr="00585CC5">
          <w:rPr>
            <w:rStyle w:val="a5"/>
            <w:rFonts w:ascii="Times New Roman" w:hAnsi="Times New Roman"/>
            <w:i/>
            <w:sz w:val="24"/>
            <w:szCs w:val="24"/>
            <w:lang w:val="en-US"/>
          </w:rPr>
          <w:t>igor.maslenikov16</w:t>
        </w:r>
        <w:r w:rsidRPr="0071718F">
          <w:rPr>
            <w:rStyle w:val="a5"/>
            <w:rFonts w:ascii="Times New Roman" w:hAnsi="Times New Roman"/>
            <w:i/>
            <w:sz w:val="24"/>
            <w:szCs w:val="24"/>
            <w:lang w:val="en-US"/>
          </w:rPr>
          <w:t>@yandex.ru</w:t>
        </w:r>
      </w:hyperlink>
    </w:p>
    <w:p w:rsidR="00F05347" w:rsidRPr="0071718F" w:rsidRDefault="00F05347" w:rsidP="00F05347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F05347" w:rsidRPr="00035995" w:rsidRDefault="00F05347" w:rsidP="00F05347">
      <w:p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  <w:r w:rsidRPr="0071718F">
        <w:rPr>
          <w:rFonts w:ascii="Times New Roman" w:hAnsi="Times New Roman"/>
          <w:sz w:val="24"/>
          <w:szCs w:val="24"/>
        </w:rPr>
        <w:t>Рассмотрим модель оптоэлектронного осциллятора, описываемого дифференциально-интегральным урав</w:t>
      </w:r>
      <w:r>
        <w:rPr>
          <w:rFonts w:ascii="Times New Roman" w:hAnsi="Times New Roman"/>
          <w:sz w:val="24"/>
          <w:szCs w:val="24"/>
        </w:rPr>
        <w:t xml:space="preserve">нением с запаздыванием, которое </w:t>
      </w:r>
      <w:r w:rsidRPr="00035995">
        <w:rPr>
          <w:rFonts w:ascii="Times New Roman" w:hAnsi="Times New Roman"/>
          <w:sz w:val="24"/>
          <w:szCs w:val="24"/>
        </w:rPr>
        <w:t>сводится к уравнению второго порядка с запаздыванием [1]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957"/>
        <w:gridCol w:w="7657"/>
        <w:gridCol w:w="957"/>
      </w:tblGrid>
      <w:tr w:rsidR="00F05347" w:rsidRPr="00256DF3" w:rsidTr="0050173F">
        <w:tc>
          <w:tcPr>
            <w:tcW w:w="500" w:type="pct"/>
            <w:shd w:val="clear" w:color="auto" w:fill="auto"/>
          </w:tcPr>
          <w:p w:rsidR="00F05347" w:rsidRPr="00256DF3" w:rsidRDefault="00F05347" w:rsidP="0050173F">
            <w:pPr>
              <w:tabs>
                <w:tab w:val="center" w:pos="4800"/>
                <w:tab w:val="right" w:pos="9500"/>
              </w:tabs>
              <w:spacing w:after="0" w:line="360" w:lineRule="auto"/>
              <w:jc w:val="both"/>
              <w:rPr>
                <w:rFonts w:ascii="Times New Roman" w:hAnsi="Times New Roman"/>
                <w:noProof/>
                <w:sz w:val="28"/>
                <w:szCs w:val="28"/>
              </w:rPr>
            </w:pPr>
          </w:p>
        </w:tc>
        <w:tc>
          <w:tcPr>
            <w:tcW w:w="4000" w:type="pct"/>
            <w:shd w:val="clear" w:color="auto" w:fill="auto"/>
            <w:vAlign w:val="center"/>
          </w:tcPr>
          <w:p w:rsidR="00F05347" w:rsidRPr="00F05347" w:rsidRDefault="00F05347" w:rsidP="0050173F">
            <w:pPr>
              <w:tabs>
                <w:tab w:val="center" w:pos="4800"/>
                <w:tab w:val="right" w:pos="9500"/>
              </w:tabs>
              <w:spacing w:after="0" w:line="360" w:lineRule="auto"/>
              <w:jc w:val="center"/>
              <w:rPr>
                <w:rFonts w:ascii="Times New Roman" w:hAnsi="Times New Roman"/>
                <w:noProof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ε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noProof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noProof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dy</m:t>
                        </m:r>
                      </m:e>
                      <m:sup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noProof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dt</m:t>
                        </m:r>
                      </m:e>
                      <m:sup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noProof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libri" w:hAnsi="Cambria Math"/>
                        <w:noProof/>
                        <w:sz w:val="28"/>
                        <w:szCs w:val="28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+δy=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noProof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noProof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noProof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dy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(t-τ)</m:t>
                    </m:r>
                  </m:e>
                </m:d>
                <m:r>
                  <w:rPr>
                    <w:rFonts w:ascii="Cambria Math" w:eastAsia="Times New Roman" w:hAnsi="Cambria Math"/>
                    <w:noProof/>
                    <w:sz w:val="28"/>
                    <w:szCs w:val="28"/>
                  </w:rPr>
                  <m:t>.</m:t>
                </m:r>
              </m:oMath>
            </m:oMathPara>
          </w:p>
        </w:tc>
        <w:tc>
          <w:tcPr>
            <w:tcW w:w="500" w:type="pct"/>
            <w:shd w:val="clear" w:color="auto" w:fill="auto"/>
            <w:vAlign w:val="center"/>
          </w:tcPr>
          <w:p w:rsidR="00F05347" w:rsidRPr="00256DF3" w:rsidRDefault="00F05347" w:rsidP="0050173F">
            <w:pPr>
              <w:tabs>
                <w:tab w:val="center" w:pos="4800"/>
                <w:tab w:val="right" w:pos="9500"/>
              </w:tabs>
              <w:spacing w:after="0" w:line="360" w:lineRule="auto"/>
              <w:jc w:val="right"/>
              <w:rPr>
                <w:rFonts w:ascii="Times New Roman" w:hAnsi="Times New Roman"/>
                <w:noProof/>
                <w:sz w:val="28"/>
                <w:szCs w:val="28"/>
              </w:rPr>
            </w:pPr>
            <w:r w:rsidRPr="00256DF3">
              <w:rPr>
                <w:rFonts w:ascii="Times New Roman" w:hAnsi="Times New Roman"/>
                <w:noProof/>
                <w:sz w:val="28"/>
                <w:szCs w:val="28"/>
              </w:rPr>
              <w:t>(</w:t>
            </w:r>
            <w:r w:rsidRPr="00256DF3">
              <w:fldChar w:fldCharType="begin"/>
            </w:r>
            <w:r w:rsidRPr="00256DF3">
              <w:instrText xml:space="preserve"> SEQ Формула \* ARABIC </w:instrText>
            </w:r>
            <w:r w:rsidRPr="00256DF3">
              <w:fldChar w:fldCharType="separate"/>
            </w:r>
            <w:r w:rsidRPr="00256DF3">
              <w:rPr>
                <w:noProof/>
              </w:rPr>
              <w:t>1</w:t>
            </w:r>
            <w:r w:rsidRPr="00256DF3">
              <w:fldChar w:fldCharType="end"/>
            </w:r>
            <w:r w:rsidRPr="00256DF3">
              <w:rPr>
                <w:rFonts w:ascii="Times New Roman" w:hAnsi="Times New Roman"/>
                <w:noProof/>
                <w:sz w:val="28"/>
                <w:szCs w:val="28"/>
              </w:rPr>
              <w:t>)</w:t>
            </w:r>
          </w:p>
        </w:tc>
      </w:tr>
    </w:tbl>
    <w:p w:rsidR="00F05347" w:rsidRDefault="00F05347" w:rsidP="00F05347">
      <w:pPr>
        <w:pStyle w:val="a6"/>
        <w:spacing w:before="0" w:beforeAutospacing="0" w:after="0" w:afterAutospacing="0"/>
        <w:jc w:val="both"/>
      </w:pPr>
      <w:r w:rsidRPr="0071718F">
        <w:t xml:space="preserve">Как и в [1], будем считать, что параметры </w:t>
      </w:r>
      <w:r>
        <w:t xml:space="preserve">ε </w:t>
      </w:r>
      <w:r w:rsidRPr="0071718F">
        <w:t xml:space="preserve">и </w:t>
      </w:r>
      <w:r>
        <w:t xml:space="preserve">δ </w:t>
      </w:r>
      <w:r w:rsidRPr="0071718F">
        <w:t xml:space="preserve">малы и пропорциональны: </w:t>
      </w:r>
    </w:p>
    <w:p w:rsidR="00F05347" w:rsidRPr="00256DF3" w:rsidRDefault="00F05347" w:rsidP="00F05347">
      <w:pPr>
        <w:pStyle w:val="a6"/>
        <w:spacing w:before="0" w:beforeAutospacing="0" w:after="0" w:afterAutospacing="0"/>
        <w:jc w:val="both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957"/>
        <w:gridCol w:w="7657"/>
        <w:gridCol w:w="957"/>
      </w:tblGrid>
      <w:tr w:rsidR="00F05347" w:rsidRPr="00256DF3" w:rsidTr="0050173F">
        <w:tc>
          <w:tcPr>
            <w:tcW w:w="500" w:type="pct"/>
            <w:shd w:val="clear" w:color="auto" w:fill="auto"/>
          </w:tcPr>
          <w:p w:rsidR="00F05347" w:rsidRPr="00256DF3" w:rsidRDefault="00F05347" w:rsidP="0050173F">
            <w:pPr>
              <w:tabs>
                <w:tab w:val="center" w:pos="4800"/>
                <w:tab w:val="right" w:pos="9500"/>
              </w:tabs>
              <w:spacing w:after="0" w:line="360" w:lineRule="auto"/>
              <w:jc w:val="both"/>
              <w:rPr>
                <w:rFonts w:ascii="Times New Roman" w:hAnsi="Times New Roman"/>
                <w:noProof/>
                <w:sz w:val="28"/>
                <w:szCs w:val="28"/>
              </w:rPr>
            </w:pPr>
          </w:p>
        </w:tc>
        <w:tc>
          <w:tcPr>
            <w:tcW w:w="4000" w:type="pct"/>
            <w:shd w:val="clear" w:color="auto" w:fill="auto"/>
          </w:tcPr>
          <w:p w:rsidR="00F05347" w:rsidRPr="00F05347" w:rsidRDefault="00F05347" w:rsidP="0050173F">
            <w:pPr>
              <w:tabs>
                <w:tab w:val="center" w:pos="4800"/>
                <w:tab w:val="right" w:pos="9500"/>
              </w:tabs>
              <w:spacing w:after="0" w:line="360" w:lineRule="auto"/>
              <w:jc w:val="center"/>
              <w:rPr>
                <w:rFonts w:ascii="Times New Roman" w:hAnsi="Times New Roman"/>
                <w:i/>
                <w:noProof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0&lt;ε≪1,    δ=kε.</m:t>
                </m:r>
              </m:oMath>
            </m:oMathPara>
          </w:p>
        </w:tc>
        <w:tc>
          <w:tcPr>
            <w:tcW w:w="500" w:type="pct"/>
            <w:shd w:val="clear" w:color="auto" w:fill="auto"/>
            <w:vAlign w:val="center"/>
          </w:tcPr>
          <w:p w:rsidR="00F05347" w:rsidRPr="00256DF3" w:rsidRDefault="00F05347" w:rsidP="0050173F">
            <w:pPr>
              <w:tabs>
                <w:tab w:val="center" w:pos="4800"/>
                <w:tab w:val="right" w:pos="9500"/>
              </w:tabs>
              <w:spacing w:after="0" w:line="360" w:lineRule="auto"/>
              <w:jc w:val="right"/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</w:pPr>
          </w:p>
        </w:tc>
      </w:tr>
    </w:tbl>
    <w:p w:rsidR="00F05347" w:rsidRPr="00C25DD7" w:rsidRDefault="00F05347" w:rsidP="00F05347">
      <w:pPr>
        <w:pStyle w:val="a6"/>
        <w:spacing w:before="0" w:beforeAutospacing="0" w:after="0" w:afterAutospacing="0"/>
        <w:jc w:val="both"/>
      </w:pPr>
      <w:r>
        <w:t xml:space="preserve">Таким </w:t>
      </w:r>
      <w:proofErr w:type="gramStart"/>
      <w:r>
        <w:t>образом</w:t>
      </w:r>
      <w:proofErr w:type="gramEnd"/>
      <w:r>
        <w:t xml:space="preserve"> рассматриваемая задача является </w:t>
      </w:r>
      <w:proofErr w:type="spellStart"/>
      <w:r>
        <w:t>сингулярно</w:t>
      </w:r>
      <w:proofErr w:type="spellEnd"/>
      <w:r>
        <w:t xml:space="preserve"> возмущенной.</w:t>
      </w:r>
    </w:p>
    <w:p w:rsidR="00F05347" w:rsidRDefault="00F05347" w:rsidP="00F05347">
      <w:pPr>
        <w:pStyle w:val="a6"/>
        <w:spacing w:before="0" w:beforeAutospacing="0" w:after="0" w:afterAutospacing="0"/>
        <w:ind w:firstLine="397"/>
        <w:jc w:val="both"/>
      </w:pPr>
      <w:r w:rsidRPr="0071718F">
        <w:t xml:space="preserve">Характеристический </w:t>
      </w:r>
      <w:proofErr w:type="spellStart"/>
      <w:r w:rsidRPr="0071718F">
        <w:t>квазиполином</w:t>
      </w:r>
      <w:proofErr w:type="spellEnd"/>
      <w:r w:rsidRPr="0071718F">
        <w:t xml:space="preserve"> линеаризованной в нуле задачи имеет вид</w:t>
      </w:r>
    </w:p>
    <w:p w:rsidR="00F05347" w:rsidRPr="00256DF3" w:rsidRDefault="00F05347" w:rsidP="00F05347">
      <w:pPr>
        <w:pStyle w:val="a6"/>
        <w:spacing w:before="0" w:beforeAutospacing="0" w:after="0" w:afterAutospacing="0"/>
        <w:ind w:firstLine="397"/>
        <w:jc w:val="both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957"/>
        <w:gridCol w:w="7657"/>
        <w:gridCol w:w="957"/>
      </w:tblGrid>
      <w:tr w:rsidR="00F05347" w:rsidRPr="00256DF3" w:rsidTr="0050173F">
        <w:tc>
          <w:tcPr>
            <w:tcW w:w="500" w:type="pct"/>
            <w:shd w:val="clear" w:color="auto" w:fill="auto"/>
          </w:tcPr>
          <w:p w:rsidR="00F05347" w:rsidRPr="00256DF3" w:rsidRDefault="00F05347" w:rsidP="0050173F">
            <w:pPr>
              <w:tabs>
                <w:tab w:val="center" w:pos="4800"/>
                <w:tab w:val="right" w:pos="9500"/>
              </w:tabs>
              <w:spacing w:after="0" w:line="360" w:lineRule="auto"/>
              <w:jc w:val="both"/>
              <w:rPr>
                <w:rFonts w:ascii="Times New Roman" w:hAnsi="Times New Roman"/>
                <w:noProof/>
                <w:sz w:val="28"/>
                <w:szCs w:val="28"/>
              </w:rPr>
            </w:pPr>
          </w:p>
        </w:tc>
        <w:tc>
          <w:tcPr>
            <w:tcW w:w="4000" w:type="pct"/>
            <w:shd w:val="clear" w:color="auto" w:fill="auto"/>
          </w:tcPr>
          <w:p w:rsidR="00F05347" w:rsidRPr="00F05347" w:rsidRDefault="00F05347" w:rsidP="0050173F">
            <w:pPr>
              <w:tabs>
                <w:tab w:val="center" w:pos="4800"/>
                <w:tab w:val="right" w:pos="9500"/>
              </w:tabs>
              <w:spacing w:after="0" w:line="360" w:lineRule="auto"/>
              <w:jc w:val="center"/>
              <w:rPr>
                <w:rFonts w:ascii="Times New Roman" w:hAnsi="Times New Roman"/>
                <w:noProof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ε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noProof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+λ+kε=λβ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noProof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-λ</m:t>
                    </m:r>
                  </m:sup>
                </m:sSup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.</m:t>
                </m:r>
              </m:oMath>
            </m:oMathPara>
          </w:p>
        </w:tc>
        <w:tc>
          <w:tcPr>
            <w:tcW w:w="500" w:type="pct"/>
            <w:shd w:val="clear" w:color="auto" w:fill="auto"/>
            <w:vAlign w:val="center"/>
          </w:tcPr>
          <w:p w:rsidR="00F05347" w:rsidRPr="00256DF3" w:rsidRDefault="00F05347" w:rsidP="0050173F">
            <w:pPr>
              <w:tabs>
                <w:tab w:val="center" w:pos="4800"/>
                <w:tab w:val="right" w:pos="9500"/>
              </w:tabs>
              <w:spacing w:after="0" w:line="360" w:lineRule="auto"/>
              <w:jc w:val="right"/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</w:pPr>
          </w:p>
        </w:tc>
      </w:tr>
    </w:tbl>
    <w:p w:rsidR="00F05347" w:rsidRPr="000B05F8" w:rsidRDefault="00F05347" w:rsidP="00F05347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Показано</w:t>
      </w:r>
      <w:r w:rsidRPr="0071718F">
        <w:rPr>
          <w:rFonts w:ascii="Times New Roman" w:eastAsia="Times New Roman" w:hAnsi="Times New Roman"/>
          <w:sz w:val="24"/>
          <w:szCs w:val="24"/>
          <w:lang w:eastAsia="ru-RU"/>
        </w:rPr>
        <w:t xml:space="preserve">, что при </w:t>
      </w:r>
      <m:oMath>
        <m:d>
          <m:dPr>
            <m:begChr m:val="|"/>
            <m:endChr m:val="|"/>
            <m:ctrlPr>
              <w:rPr>
                <w:rFonts w:ascii="Cambria Math" w:eastAsia="Times New Roman" w:hAnsi="Cambria Math"/>
                <w:i/>
                <w:sz w:val="24"/>
                <w:szCs w:val="24"/>
                <w:lang w:eastAsia="ru-RU"/>
              </w:rPr>
            </m:ctrlPr>
          </m:dPr>
          <m:e>
            <m:r>
              <w:rPr>
                <w:rFonts w:ascii="Cambria Math" w:eastAsia="Times New Roman" w:hAnsi="Cambria Math"/>
                <w:sz w:val="24"/>
                <w:szCs w:val="24"/>
                <w:lang w:eastAsia="ru-RU"/>
              </w:rPr>
              <m:t>β</m:t>
            </m:r>
          </m:e>
        </m:d>
        <m:r>
          <w:rPr>
            <w:rFonts w:ascii="Cambria Math" w:eastAsia="Times New Roman" w:hAnsi="Cambria Math"/>
            <w:sz w:val="24"/>
            <w:szCs w:val="24"/>
            <w:lang w:eastAsia="ru-RU"/>
          </w:rPr>
          <m:t>&lt;1</m:t>
        </m:r>
      </m:oMath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71718F">
        <w:rPr>
          <w:rFonts w:ascii="Times New Roman" w:eastAsia="Times New Roman" w:hAnsi="Times New Roman"/>
          <w:sz w:val="24"/>
          <w:szCs w:val="24"/>
          <w:lang w:eastAsia="ru-RU"/>
        </w:rPr>
        <w:t xml:space="preserve">нулевое состояние равновесия устойчиво, а при </w:t>
      </w:r>
      <m:oMath>
        <m:d>
          <m:dPr>
            <m:begChr m:val="|"/>
            <m:endChr m:val="|"/>
            <m:ctrlPr>
              <w:rPr>
                <w:rFonts w:ascii="Cambria Math" w:eastAsia="Times New Roman" w:hAnsi="Cambria Math"/>
                <w:i/>
                <w:sz w:val="24"/>
                <w:szCs w:val="24"/>
                <w:lang w:eastAsia="ru-RU"/>
              </w:rPr>
            </m:ctrlPr>
          </m:dPr>
          <m:e>
            <m:r>
              <w:rPr>
                <w:rFonts w:ascii="Cambria Math" w:eastAsia="Times New Roman" w:hAnsi="Cambria Math"/>
                <w:sz w:val="24"/>
                <w:szCs w:val="24"/>
                <w:lang w:eastAsia="ru-RU"/>
              </w:rPr>
              <m:t>β</m:t>
            </m:r>
          </m:e>
        </m:d>
        <m:r>
          <w:rPr>
            <w:rFonts w:ascii="Cambria Math" w:eastAsia="Times New Roman" w:hAnsi="Cambria Math"/>
            <w:sz w:val="24"/>
            <w:szCs w:val="24"/>
            <w:lang w:eastAsia="ru-RU"/>
          </w:rPr>
          <m:t>&gt;1</m:t>
        </m:r>
      </m:oMath>
      <w:r w:rsidRPr="00454A72">
        <w:rPr>
          <w:rFonts w:ascii="Times New Roman" w:eastAsia="Times New Roman" w:hAnsi="Times New Roman"/>
          <w:sz w:val="24"/>
          <w:szCs w:val="24"/>
          <w:lang w:eastAsia="ru-RU"/>
        </w:rPr>
        <w:t xml:space="preserve"> -</w:t>
      </w:r>
      <w:r w:rsidRPr="0071718F">
        <w:rPr>
          <w:rFonts w:ascii="Times New Roman" w:eastAsia="Times New Roman" w:hAnsi="Times New Roman"/>
          <w:sz w:val="24"/>
          <w:szCs w:val="24"/>
          <w:lang w:eastAsia="ru-RU"/>
        </w:rPr>
        <w:t xml:space="preserve"> неустойчиво. В критических случаях </w:t>
      </w:r>
      <m:oMath>
        <m:r>
          <w:rPr>
            <w:rFonts w:ascii="Cambria Math" w:eastAsia="Times New Roman" w:hAnsi="Cambria Math"/>
            <w:sz w:val="24"/>
            <w:szCs w:val="24"/>
            <w:lang w:eastAsia="ru-RU"/>
          </w:rPr>
          <m:t>β=±1</m:t>
        </m:r>
      </m:oMath>
      <w:r w:rsidRPr="00454A72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71718F">
        <w:rPr>
          <w:rFonts w:ascii="Times New Roman" w:eastAsia="Times New Roman" w:hAnsi="Times New Roman"/>
          <w:sz w:val="24"/>
          <w:szCs w:val="24"/>
          <w:lang w:eastAsia="ru-RU"/>
        </w:rPr>
        <w:t xml:space="preserve">характеристическое уравнение имеет бесконечное количество корней, стремящихся к мнимой оси при </w:t>
      </w:r>
      <m:oMath>
        <m:r>
          <w:rPr>
            <w:rFonts w:ascii="Cambria Math" w:eastAsia="Times New Roman" w:hAnsi="Cambria Math"/>
            <w:sz w:val="24"/>
            <w:szCs w:val="24"/>
            <w:lang w:eastAsia="ru-RU"/>
          </w:rPr>
          <m:t>ε→0</m:t>
        </m:r>
      </m:oMath>
      <w:r w:rsidRPr="00454A72">
        <w:rPr>
          <w:rFonts w:ascii="Times New Roman" w:eastAsia="Times New Roman" w:hAnsi="Times New Roman"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71718F">
        <w:rPr>
          <w:rFonts w:ascii="Times New Roman" w:eastAsia="Times New Roman" w:hAnsi="Times New Roman"/>
          <w:sz w:val="24"/>
          <w:szCs w:val="24"/>
          <w:lang w:eastAsia="ru-RU"/>
        </w:rPr>
        <w:t>аким образом, критические случаи имеют бесконечную размерность.</w:t>
      </w:r>
    </w:p>
    <w:p w:rsidR="00F05347" w:rsidRPr="0071718F" w:rsidRDefault="00F05347" w:rsidP="00F05347">
      <w:pPr>
        <w:spacing w:after="0" w:line="240" w:lineRule="auto"/>
        <w:ind w:firstLine="397"/>
        <w:jc w:val="both"/>
      </w:pPr>
      <w:r w:rsidRPr="0071718F">
        <w:rPr>
          <w:rFonts w:ascii="Times New Roman" w:eastAsia="Times New Roman" w:hAnsi="Times New Roman"/>
          <w:sz w:val="24"/>
          <w:szCs w:val="24"/>
          <w:lang w:eastAsia="ru-RU"/>
        </w:rPr>
        <w:t>Для исследования поведения решений в случае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m:oMath>
        <m:r>
          <w:rPr>
            <w:rFonts w:ascii="Cambria Math" w:eastAsia="Times New Roman" w:hAnsi="Cambria Math"/>
            <w:sz w:val="24"/>
            <w:szCs w:val="24"/>
            <w:lang w:eastAsia="ru-RU"/>
          </w:rPr>
          <m:t>β=±1</m:t>
        </m:r>
      </m:oMath>
      <w:r w:rsidRPr="0071718F">
        <w:rPr>
          <w:rFonts w:ascii="Times New Roman" w:eastAsia="Times New Roman" w:hAnsi="Times New Roman"/>
          <w:sz w:val="24"/>
          <w:szCs w:val="24"/>
          <w:lang w:eastAsia="ru-RU"/>
        </w:rPr>
        <w:t xml:space="preserve"> построены квазинормальные формы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C25DD7">
        <w:rPr>
          <w:rFonts w:ascii="Times New Roman" w:eastAsia="Times New Roman" w:hAnsi="Times New Roman"/>
          <w:sz w:val="24"/>
          <w:szCs w:val="24"/>
          <w:lang w:eastAsia="ru-RU"/>
        </w:rPr>
        <w:t>[2]</w:t>
      </w:r>
      <w:r w:rsidRPr="0071718F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- </w:t>
      </w:r>
      <w:r w:rsidRPr="0071718F">
        <w:rPr>
          <w:rFonts w:ascii="Times New Roman" w:eastAsia="Times New Roman" w:hAnsi="Times New Roman"/>
          <w:sz w:val="24"/>
          <w:szCs w:val="24"/>
          <w:lang w:eastAsia="ru-RU"/>
        </w:rPr>
        <w:t xml:space="preserve">специальные нелинейные уравнения параболического типа, не содержащие малых параметров, решения которых дают главную часть асимптотических по невязке равномерно по </w:t>
      </w:r>
      <m:oMath>
        <m:r>
          <w:rPr>
            <w:rFonts w:ascii="Cambria Math" w:eastAsia="Times New Roman" w:hAnsi="Cambria Math"/>
            <w:sz w:val="24"/>
            <w:szCs w:val="24"/>
            <w:lang w:eastAsia="ru-RU"/>
          </w:rPr>
          <m:t>t≥0</m:t>
        </m:r>
      </m:oMath>
      <w:r w:rsidRPr="00454A72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71718F">
        <w:rPr>
          <w:rFonts w:ascii="Times New Roman" w:eastAsia="Times New Roman" w:hAnsi="Times New Roman"/>
          <w:sz w:val="24"/>
          <w:szCs w:val="24"/>
          <w:lang w:eastAsia="ru-RU"/>
        </w:rPr>
        <w:t>решений уравнения (1).</w:t>
      </w:r>
    </w:p>
    <w:p w:rsidR="00F05347" w:rsidRDefault="00F05347" w:rsidP="00F05347">
      <w:pPr>
        <w:spacing w:after="0" w:line="240" w:lineRule="auto"/>
        <w:ind w:firstLine="397"/>
        <w:jc w:val="center"/>
        <w:rPr>
          <w:rFonts w:ascii="Times New Roman" w:hAnsi="Times New Roman"/>
          <w:b/>
          <w:sz w:val="24"/>
          <w:szCs w:val="24"/>
        </w:rPr>
      </w:pPr>
      <w:r w:rsidRPr="00256DF3">
        <w:rPr>
          <w:rFonts w:ascii="Times New Roman" w:hAnsi="Times New Roman"/>
          <w:b/>
          <w:sz w:val="24"/>
          <w:szCs w:val="24"/>
        </w:rPr>
        <w:t>Литература</w:t>
      </w:r>
    </w:p>
    <w:p w:rsidR="00F05347" w:rsidRDefault="00F05347" w:rsidP="00F05347">
      <w:pPr>
        <w:pStyle w:val="a7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256DF3">
        <w:rPr>
          <w:rFonts w:ascii="Times New Roman" w:hAnsi="Times New Roman"/>
          <w:sz w:val="24"/>
          <w:szCs w:val="24"/>
          <w:lang w:val="en-US"/>
        </w:rPr>
        <w:t xml:space="preserve">Larger L., </w:t>
      </w:r>
      <w:proofErr w:type="spellStart"/>
      <w:r w:rsidRPr="00256DF3">
        <w:rPr>
          <w:rFonts w:ascii="Times New Roman" w:hAnsi="Times New Roman"/>
          <w:sz w:val="24"/>
          <w:szCs w:val="24"/>
          <w:lang w:val="en-US"/>
        </w:rPr>
        <w:t>Maistrenko</w:t>
      </w:r>
      <w:proofErr w:type="spellEnd"/>
      <w:r w:rsidRPr="00256DF3">
        <w:rPr>
          <w:rFonts w:ascii="Times New Roman" w:hAnsi="Times New Roman"/>
          <w:sz w:val="24"/>
          <w:szCs w:val="24"/>
          <w:lang w:val="en-US"/>
        </w:rPr>
        <w:t xml:space="preserve"> Y., </w:t>
      </w:r>
      <w:proofErr w:type="spellStart"/>
      <w:r w:rsidRPr="00256DF3">
        <w:rPr>
          <w:rFonts w:ascii="Times New Roman" w:hAnsi="Times New Roman"/>
          <w:sz w:val="24"/>
          <w:szCs w:val="24"/>
          <w:lang w:val="en-US"/>
        </w:rPr>
        <w:t>Penkovskyi</w:t>
      </w:r>
      <w:proofErr w:type="spellEnd"/>
      <w:r w:rsidRPr="00256DF3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gramStart"/>
      <w:r w:rsidRPr="00256DF3">
        <w:rPr>
          <w:rFonts w:ascii="Times New Roman" w:hAnsi="Times New Roman"/>
          <w:sz w:val="24"/>
          <w:szCs w:val="24"/>
          <w:lang w:val="en-US"/>
        </w:rPr>
        <w:t>B..</w:t>
      </w:r>
      <w:proofErr w:type="gramEnd"/>
      <w:r w:rsidRPr="00256DF3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F43378">
        <w:rPr>
          <w:rFonts w:ascii="Times New Roman" w:hAnsi="Times New Roman"/>
          <w:sz w:val="24"/>
          <w:szCs w:val="24"/>
          <w:lang w:val="en-US"/>
        </w:rPr>
        <w:t xml:space="preserve">// </w:t>
      </w:r>
      <w:r w:rsidRPr="00256DF3">
        <w:rPr>
          <w:rFonts w:ascii="Times New Roman" w:hAnsi="Times New Roman"/>
          <w:sz w:val="24"/>
          <w:szCs w:val="24"/>
          <w:lang w:val="en-US"/>
        </w:rPr>
        <w:t>Virtual Chimera States for Delayed-Feedback Systems Physical Review Letters</w:t>
      </w:r>
      <w:proofErr w:type="gramStart"/>
      <w:r w:rsidRPr="00256DF3">
        <w:rPr>
          <w:rFonts w:ascii="Times New Roman" w:hAnsi="Times New Roman"/>
          <w:sz w:val="24"/>
          <w:szCs w:val="24"/>
          <w:lang w:val="en-US"/>
        </w:rPr>
        <w:t>,  2013</w:t>
      </w:r>
      <w:proofErr w:type="gramEnd"/>
      <w:r w:rsidRPr="00256DF3">
        <w:rPr>
          <w:rFonts w:ascii="Times New Roman" w:hAnsi="Times New Roman"/>
          <w:sz w:val="24"/>
          <w:szCs w:val="24"/>
          <w:lang w:val="en-US"/>
        </w:rPr>
        <w:t>. Vol. 111. pp. 054103.</w:t>
      </w:r>
    </w:p>
    <w:p w:rsidR="00F05347" w:rsidRPr="00C25DD7" w:rsidRDefault="00F05347" w:rsidP="00F05347">
      <w:pPr>
        <w:pStyle w:val="a7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C25DD7">
        <w:rPr>
          <w:rFonts w:ascii="Times New Roman" w:hAnsi="Times New Roman"/>
          <w:sz w:val="24"/>
          <w:szCs w:val="24"/>
        </w:rPr>
        <w:lastRenderedPageBreak/>
        <w:t>Кащенко, И.С. Локальная динамика уравнений с большим запаздыванием // Журнал Вычислительной Математики и Математической Физики, 2008, Т. 48, №12, с. 2141-2150</w:t>
      </w:r>
    </w:p>
    <w:p w:rsidR="00F05347" w:rsidRPr="00C25DD7" w:rsidRDefault="00F05347" w:rsidP="00F05347">
      <w:p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</w:rPr>
      </w:pPr>
    </w:p>
    <w:p w:rsidR="00F05347" w:rsidRDefault="00F05347"/>
    <w:sectPr w:rsidR="00F053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9B243E"/>
    <w:multiLevelType w:val="hybridMultilevel"/>
    <w:tmpl w:val="31E231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92F"/>
    <w:rsid w:val="001B3E71"/>
    <w:rsid w:val="001D292F"/>
    <w:rsid w:val="00283ABB"/>
    <w:rsid w:val="00F05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053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05347"/>
    <w:rPr>
      <w:rFonts w:ascii="Tahoma" w:hAnsi="Tahoma" w:cs="Tahoma"/>
      <w:sz w:val="16"/>
      <w:szCs w:val="16"/>
    </w:rPr>
  </w:style>
  <w:style w:type="character" w:styleId="a5">
    <w:name w:val="Hyperlink"/>
    <w:uiPriority w:val="99"/>
    <w:unhideWhenUsed/>
    <w:rsid w:val="00F05347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F053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F05347"/>
    <w:pPr>
      <w:ind w:left="720"/>
      <w:contextualSpacing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053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05347"/>
    <w:rPr>
      <w:rFonts w:ascii="Tahoma" w:hAnsi="Tahoma" w:cs="Tahoma"/>
      <w:sz w:val="16"/>
      <w:szCs w:val="16"/>
    </w:rPr>
  </w:style>
  <w:style w:type="character" w:styleId="a5">
    <w:name w:val="Hyperlink"/>
    <w:uiPriority w:val="99"/>
    <w:unhideWhenUsed/>
    <w:rsid w:val="00F05347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F053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F05347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030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igor.maslenikov16@yandex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827</Words>
  <Characters>4718</Characters>
  <Application>Microsoft Office Word</Application>
  <DocSecurity>0</DocSecurity>
  <Lines>39</Lines>
  <Paragraphs>11</Paragraphs>
  <ScaleCrop>false</ScaleCrop>
  <Company>SPecialiST RePack</Company>
  <LinksUpToDate>false</LinksUpToDate>
  <CharactersWithSpaces>5534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SuperUser</dc:creator>
  <cp:keywords/>
  <dc:description/>
  <cp:lastModifiedBy>SuperUser</cp:lastModifiedBy>
  <cp:revision>2</cp:revision>
  <dcterms:created xsi:type="dcterms:W3CDTF">2021-01-22T13:52:00Z</dcterms:created>
  <dcterms:modified xsi:type="dcterms:W3CDTF">2021-01-22T13:54:00Z</dcterms:modified>
</cp:coreProperties>
</file>