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22.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lan_server\setup_lan.ps1,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lan_server\setup_lan.ps1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lan_server\client_files.txt).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22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выручки торговой организации (ПРОДАЖА.количество × ТОВАР.цена2) в БД sales за период [01.07.2019, 30.06.2023] по группировочным признакам: «Признак 1» - поставщик, «Признак 2» - декада месяца (1: 1-10, 2: 11-20, 3: 21-29/30/31). Период задаётся датами; третий параметр - название поставщика.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01.07.2019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выручки (ден. ед.) по поставщику и декаде месяца'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 все поставщики'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ELSE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END                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ПРОДАЖА.дата::date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поставщик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(ARRAY['1-я (1-10)', '2-я (11-20)', '3-я (21-31)'])[декада]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ROUND(SUM(выручка), 3)        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поставщик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v22 1 (аналог в cmd: &gt;s.bat 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01.01.2020 31.12.2020 «ООО Турман»: ./help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1-я (1-10)    |        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2-я (11-20)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3-я (21-31)   |         14570.000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(стоимость покупок: количество × цена2) в БД sales за период [2018, 2022] (годы) по группировочным признакам: «Признак 1» - время года (зима, весна, лето, осень), «Признак 2» - пол клиента. Период задаётся годами; третий параметр - время года.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затрат клиентов (ден. ед.) по времени года и полу клиента'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 все сезоны'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(EXTRACT(MONTH FROM ПРОДАЖА.дата)::int % 12) / 3 + 1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B'0' THEN 'мужской' ELSE 'женский' END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(ARRAY['зима','весна','лето','осень'])[сезон] AS "время года",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пол                                           AS "пол клиента",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ROUND(SUM(затраты), 3)                        AS "затраты клиентов,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 (ARRAY['зима','весна','лето','осень'])[сезон]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v22 2 (аналог в cmd: &gt;s.bat 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2018 2022 зима: ./help v22 2 2018 2022 зима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выручка распределена по 5 поставщикам и 3 декадам месяца (15 значений); наибольшая выручка у поставщика «ООО Турман».</w:t>
      </w:r>
    </w:p>
    <w:p>
      <w:pPr>
        <w:ind w:firstLine="709"/>
        <w:jc w:val="both"/>
      </w:pPr>
      <w:r>
        <w:rPr>
          <w:b w:val="0"/>
        </w:rPr>
        <w:t>Задание 2: затраты клиентов распределены по 4 временам года и полу клиента (8 значений); с параметром «зима» выводятся только зимние месяцы.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 2018 2022 зима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tasks/v22_task1.sql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