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0"/>
        <w:jc w:val="center"/>
      </w:pPr>
      <w:r>
        <w:rPr>
          <w:b w:val="0"/>
        </w:rPr>
        <w:t>МИНОБРНАУКИ РОССИИ</w:t>
      </w:r>
    </w:p>
    <w:p>
      <w:pPr>
        <w:spacing w:after="0"/>
        <w:jc w:val="center"/>
      </w:pPr>
    </w:p>
    <w:p>
      <w:pPr>
        <w:spacing w:after="0"/>
        <w:jc w:val="center"/>
      </w:pPr>
      <w:r>
        <w:rPr>
          <w:b w:val="0"/>
        </w:rPr>
        <w:t>Федеральное государственное бюджетное образовательное учреждение</w:t>
      </w:r>
    </w:p>
    <w:p>
      <w:pPr>
        <w:spacing w:after="0"/>
        <w:jc w:val="center"/>
      </w:pPr>
      <w:r>
        <w:rPr>
          <w:b w:val="0"/>
        </w:rPr>
        <w:t>высшего образования</w:t>
      </w:r>
    </w:p>
    <w:p>
      <w:pPr>
        <w:spacing w:after="0"/>
        <w:jc w:val="center"/>
      </w:pPr>
      <w:r>
        <w:rPr>
          <w:b w:val="0"/>
        </w:rPr>
        <w:t>«Тульский государственный университет»</w:t>
      </w:r>
    </w:p>
    <w:p>
      <w:pPr>
        <w:spacing w:after="0"/>
        <w:jc w:val="center"/>
      </w:pPr>
    </w:p>
    <w:p>
      <w:pPr>
        <w:spacing w:after="0"/>
        <w:jc w:val="center"/>
      </w:pPr>
      <w:r>
        <w:rPr>
          <w:b w:val="0"/>
        </w:rPr>
        <w:t>Институт прикладной математики и компьютерных наук</w:t>
      </w:r>
    </w:p>
    <w:p>
      <w:pPr>
        <w:spacing w:after="0"/>
        <w:jc w:val="center"/>
      </w:pPr>
    </w:p>
    <w:p>
      <w:pPr>
        <w:spacing w:after="0"/>
        <w:jc w:val="center"/>
      </w:pPr>
    </w:p>
    <w:p>
      <w:pPr>
        <w:spacing w:after="0"/>
        <w:jc w:val="center"/>
      </w:pPr>
    </w:p>
    <w:p>
      <w:pPr>
        <w:spacing w:after="0"/>
        <w:jc w:val="center"/>
      </w:pPr>
    </w:p>
    <w:p>
      <w:pPr>
        <w:spacing w:after="0"/>
        <w:jc w:val="center"/>
      </w:pPr>
    </w:p>
    <w:p>
      <w:pPr>
        <w:spacing w:after="0"/>
        <w:jc w:val="center"/>
      </w:pPr>
      <w:r>
        <w:rPr>
          <w:b/>
          <w:sz w:val="34"/>
        </w:rPr>
        <w:t>ОТЧЁТ</w:t>
      </w:r>
    </w:p>
    <w:p>
      <w:pPr>
        <w:spacing w:after="0"/>
        <w:jc w:val="center"/>
      </w:pPr>
      <w:r>
        <w:rPr>
          <w:b w:val="0"/>
          <w:sz w:val="30"/>
        </w:rPr>
        <w:t>по лабораторной работе №8</w:t>
      </w:r>
    </w:p>
    <w:p>
      <w:pPr>
        <w:spacing w:after="0"/>
        <w:jc w:val="center"/>
      </w:pPr>
      <w:r>
        <w:rPr>
          <w:b w:val="0"/>
        </w:rPr>
        <w:t>по дисциплине «Программирование и администрирование баз данных»</w:t>
      </w:r>
    </w:p>
    <w:p>
      <w:pPr>
        <w:spacing w:after="0"/>
        <w:jc w:val="center"/>
      </w:pPr>
    </w:p>
    <w:p>
      <w:pPr>
        <w:spacing w:after="0"/>
        <w:jc w:val="center"/>
      </w:pPr>
      <w:r>
        <w:rPr>
          <w:b/>
        </w:rPr>
        <w:t>«Использование данных СУБД MS SQL Server в программах на универсальном языке программирования высокого уровня»</w:t>
      </w:r>
    </w:p>
    <w:p>
      <w:pPr>
        <w:spacing w:after="0"/>
        <w:jc w:val="center"/>
      </w:pPr>
    </w:p>
    <w:p>
      <w:pPr>
        <w:spacing w:after="0"/>
        <w:jc w:val="center"/>
      </w:pPr>
      <w:r>
        <w:rPr>
          <w:b w:val="0"/>
        </w:rPr>
        <w:t>Вариант 22</w:t>
      </w:r>
    </w:p>
    <w:p>
      <w:pPr>
        <w:spacing w:after="0"/>
        <w:jc w:val="center"/>
      </w:pPr>
    </w:p>
    <w:p>
      <w:pPr>
        <w:spacing w:after="0"/>
        <w:jc w:val="center"/>
      </w:pPr>
    </w:p>
    <w:p>
      <w:pPr>
        <w:spacing w:after="0"/>
        <w:jc w:val="center"/>
      </w:pPr>
    </w:p>
    <w:p>
      <w:pPr>
        <w:spacing w:after="0"/>
        <w:jc w:val="center"/>
      </w:pPr>
    </w:p>
    <w:p>
      <w:pPr>
        <w:spacing w:after="0"/>
        <w:jc w:val="center"/>
      </w:pPr>
    </w:p>
    <w:p>
      <w:pPr>
        <w:tabs>
          <w:tab w:pos="9354" w:val="right"/>
        </w:tabs>
      </w:pPr>
      <w:r>
        <w:t>Выполнил: ст. гр. ________</w:t>
        <w:tab/>
        <w:t>________________</w:t>
      </w:r>
    </w:p>
    <w:p>
      <w:pPr>
        <w:tabs>
          <w:tab w:pos="9354" w:val="right"/>
        </w:tabs>
      </w:pPr>
      <w:r>
        <w:t>Принял: доцент, канд. техн. наук</w:t>
        <w:tab/>
        <w:t>Скобельцын С.А.</w:t>
      </w:r>
    </w:p>
    <w:p>
      <w:pPr>
        <w:spacing w:after="0"/>
        <w:jc w:val="center"/>
      </w:pPr>
    </w:p>
    <w:p>
      <w:pPr>
        <w:spacing w:after="0"/>
        <w:jc w:val="center"/>
      </w:pPr>
    </w:p>
    <w:p>
      <w:pPr>
        <w:spacing w:after="0"/>
        <w:jc w:val="center"/>
      </w:pPr>
    </w:p>
    <w:p>
      <w:pPr>
        <w:spacing w:after="0"/>
        <w:jc w:val="center"/>
      </w:pPr>
    </w:p>
    <w:p>
      <w:pPr>
        <w:spacing w:after="0"/>
        <w:jc w:val="center"/>
      </w:pPr>
    </w:p>
    <w:p>
      <w:pPr>
        <w:spacing w:after="0"/>
        <w:jc w:val="center"/>
      </w:pPr>
    </w:p>
    <w:p>
      <w:pPr>
        <w:spacing w:after="0"/>
        <w:jc w:val="center"/>
      </w:pPr>
    </w:p>
    <w:p>
      <w:pPr>
        <w:spacing w:after="0"/>
        <w:jc w:val="center"/>
      </w:pPr>
    </w:p>
    <w:p>
      <w:pPr>
        <w:spacing w:after="0"/>
        <w:jc w:val="center"/>
      </w:pPr>
      <w:r>
        <w:rPr>
          <w:b w:val="0"/>
        </w:rPr>
        <w:t>Тула 2026</w:t>
      </w:r>
    </w:p>
    <w:p>
      <w:r>
        <w:br w:type="page"/>
      </w:r>
    </w:p>
    <w:p>
      <w:pPr>
        <w:pStyle w:val="Heading1"/>
      </w:pPr>
      <w:r>
        <w:t>Лабораторная работа №8</w:t>
      </w:r>
    </w:p>
    <w:p>
      <w:pPr>
        <w:ind w:firstLine="709"/>
        <w:jc w:val="both"/>
      </w:pPr>
      <w:r>
        <w:rPr>
          <w:b w:val="0"/>
        </w:rPr>
        <w:t>Тема: «Использование данных СУБД MS SQL Server в программах на универсальном языке программирования высокого уровня».</w:t>
      </w:r>
    </w:p>
    <w:p>
      <w:pPr>
        <w:ind w:firstLine="709"/>
        <w:jc w:val="both"/>
      </w:pPr>
      <w:r>
        <w:rPr>
          <w:b w:val="0"/>
        </w:rPr>
        <w:t>Цель работы: освоение практических навыков разработки программы на универсальном языке программирования с использованием данных СУБД MS SQL Server.</w:t>
      </w:r>
    </w:p>
    <w:p>
      <w:pPr>
        <w:pStyle w:val="Heading1"/>
      </w:pPr>
      <w:r>
        <w:t>Используемое программное обеспечение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677"/>
        <w:gridCol w:w="4677"/>
      </w:tblGrid>
      <w:tr>
        <w:tc>
          <w:tcPr>
            <w:tcW w:type="dxa" w:w="3969"/>
            <w:shd w:val="clear" w:color="auto" w:fill="E7E6E6"/>
          </w:tcPr>
          <w:p>
            <w:r>
              <w:rPr>
                <w:b/>
                <w:sz w:val="24"/>
              </w:rPr>
              <w:t>Компонент</w:t>
            </w:r>
          </w:p>
        </w:tc>
        <w:tc>
          <w:tcPr>
            <w:tcW w:type="dxa" w:w="5386"/>
            <w:shd w:val="clear" w:color="auto" w:fill="E7E6E6"/>
          </w:tcPr>
          <w:p>
            <w:r>
              <w:rPr>
                <w:b/>
                <w:sz w:val="24"/>
              </w:rPr>
              <w:t>Версия</w:t>
            </w:r>
          </w:p>
        </w:tc>
      </w:tr>
      <w:tr>
        <w:tc>
          <w:tcPr>
            <w:tcW w:type="dxa" w:w="3969"/>
          </w:tcPr>
          <w:p>
            <w:r>
              <w:rPr>
                <w:sz w:val="24"/>
              </w:rPr>
              <w:t>Операционная система</w:t>
            </w:r>
          </w:p>
        </w:tc>
        <w:tc>
          <w:tcPr>
            <w:tcW w:type="dxa" w:w="5386"/>
          </w:tcPr>
          <w:p>
            <w:r>
              <w:rPr>
                <w:sz w:val="24"/>
              </w:rPr>
              <w:t>Windows 11 Pro (сборка 10.0.22000)</w:t>
            </w:r>
          </w:p>
        </w:tc>
      </w:tr>
      <w:tr>
        <w:tc>
          <w:tcPr>
            <w:tcW w:type="dxa" w:w="3969"/>
          </w:tcPr>
          <w:p>
            <w:r>
              <w:rPr>
                <w:sz w:val="24"/>
              </w:rPr>
              <w:t>Сервер MS SQL Server</w:t>
            </w:r>
          </w:p>
        </w:tc>
        <w:tc>
          <w:tcPr>
            <w:tcW w:type="dxa" w:w="5386"/>
          </w:tcPr>
          <w:p>
            <w:r>
              <w:rPr>
                <w:sz w:val="24"/>
              </w:rPr>
              <w:t>Microsoft SQL Server 2019 (15.0.4153.1) Express LocalDB</w:t>
            </w:r>
          </w:p>
        </w:tc>
      </w:tr>
      <w:tr>
        <w:tc>
          <w:tcPr>
            <w:tcW w:type="dxa" w:w="3969"/>
          </w:tcPr>
          <w:p>
            <w:r>
              <w:rPr>
                <w:sz w:val="24"/>
              </w:rPr>
              <w:t>Драйвер</w:t>
            </w:r>
          </w:p>
        </w:tc>
        <w:tc>
          <w:tcPr>
            <w:tcW w:type="dxa" w:w="5386"/>
          </w:tcPr>
          <w:p>
            <w:r>
              <w:rPr>
                <w:sz w:val="24"/>
              </w:rPr>
              <w:t>ODBC Driver 17 for SQL Server</w:t>
            </w:r>
          </w:p>
        </w:tc>
      </w:tr>
      <w:tr>
        <w:tc>
          <w:tcPr>
            <w:tcW w:type="dxa" w:w="3969"/>
          </w:tcPr>
          <w:p>
            <w:r>
              <w:rPr>
                <w:sz w:val="24"/>
              </w:rPr>
              <w:t>Язык программирования</w:t>
            </w:r>
          </w:p>
        </w:tc>
        <w:tc>
          <w:tcPr>
            <w:tcW w:type="dxa" w:w="5386"/>
          </w:tcPr>
          <w:p>
            <w:r>
              <w:rPr>
                <w:sz w:val="24"/>
              </w:rPr>
              <w:t>Python 3.12.7, модуль pyodbc 5.3.0</w:t>
            </w:r>
          </w:p>
        </w:tc>
      </w:tr>
    </w:tbl>
    <w:p>
      <w:pPr>
        <w:spacing w:after="40"/>
      </w:pPr>
    </w:p>
    <w:p>
      <w:pPr>
        <w:pStyle w:val="Heading1"/>
      </w:pPr>
      <w:r>
        <w:t>1. Задание</w:t>
      </w:r>
    </w:p>
    <w:p>
      <w:pPr>
        <w:ind w:firstLine="709"/>
        <w:jc w:val="both"/>
      </w:pPr>
      <w:r>
        <w:rPr>
          <w:b w:val="0"/>
        </w:rPr>
        <w:t>Рассчитать распределение «Величины»: сумма затрат клиентов в БД sales за период [01.10.2021, 31.01.2024] по группировочным признакам: «Признак 1» - поставщик, «Признак 2» - декада месяца (1: 1-10, 2: 11-20, 3: 21-29/30/31) (язык программирования - Python). Параметры программы - границы периода и значение «Признака 1»; результат - таблица в консоли с «естественными» названиями и значениями с точностью до тысячных.</w:t>
      </w:r>
    </w:p>
    <w:p>
      <w:pPr>
        <w:pStyle w:val="Heading1"/>
      </w:pPr>
      <w:r>
        <w:t>2. Доступ к СУБД MS SQL Server</w:t>
      </w:r>
    </w:p>
    <w:p>
      <w:pPr>
        <w:ind w:left="709" w:hanging="283"/>
        <w:jc w:val="both"/>
      </w:pPr>
      <w:r>
        <w:rPr>
          <w:b w:val="0"/>
        </w:rPr>
        <w:t>– модуль pyodbc (ODBC-драйвер «ODBC Driver 17 for SQL Server»);</w:t>
      </w:r>
    </w:p>
    <w:p>
      <w:pPr>
        <w:ind w:left="709" w:hanging="283"/>
        <w:jc w:val="both"/>
      </w:pPr>
      <w:r>
        <w:rPr>
          <w:b w:val="0"/>
        </w:rPr>
        <w:t>– pyodbc.connect - соединение по строке DRIVER=…;SERVER=…;DATABASE=SALES;Trusted_Connection=yes;</w:t>
      </w:r>
    </w:p>
    <w:p>
      <w:pPr>
        <w:ind w:left="709" w:hanging="283"/>
        <w:jc w:val="both"/>
      </w:pPr>
      <w:r>
        <w:rPr>
          <w:b w:val="0"/>
        </w:rPr>
        <w:t>– cursor.execute(QUERY, d1, d2, provider, provider) - параметризованный запрос с маркерами «?»;</w:t>
      </w:r>
    </w:p>
    <w:p>
      <w:pPr>
        <w:ind w:left="709" w:hanging="283"/>
        <w:jc w:val="both"/>
      </w:pPr>
      <w:r>
        <w:rPr>
          <w:b w:val="0"/>
        </w:rPr>
        <w:t>– cursor.fetchall - получение строк результата; суммы переводятся в Decimal.</w:t>
      </w:r>
    </w:p>
    <w:p>
      <w:pPr>
        <w:ind w:firstLine="709"/>
        <w:jc w:val="both"/>
      </w:pPr>
      <w:r>
        <w:rPr>
          <w:b w:val="0"/>
        </w:rPr>
        <w:t>Структура запроса: соединение ПРОДАЖА с ТОВАР и ПОСТАВЩИК, отбор строк по периоду и, если задан, по значению «Признака 1» (условие «параметр IS NULL OR поле = параметр»), группировка по «Признаку 1» и номеру декады (CASE по DAY(дата)), сортировка. Названия кварталов/декад формируются программой.</w:t>
      </w:r>
    </w:p>
    <w:p>
      <w:pPr>
        <w:pStyle w:val="Heading1"/>
      </w:pPr>
      <w:r>
        <w:t>3. Текст программы</w:t>
      </w:r>
    </w:p>
    <w:p>
      <w:pPr>
        <w:keepNext/>
        <w:spacing w:before="120"/>
      </w:pPr>
      <w:r>
        <w:rPr>
          <w:i/>
          <w:sz w:val="24"/>
        </w:rPr>
        <w:t>Листинг 1 – программа lab8\v22\lab08.py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9355"/>
      </w:tblGrid>
      <w:tr>
        <w:tc>
          <w:tcPr>
            <w:tcW w:type="dxa" w:w="9355"/>
            <w:shd w:val="clear" w:color="auto" w:fill="F5F5F5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16"/>
              </w:rPr>
              <w:t>"""ЛР8, вариант 22 (Python): распределение суммы затрат клиентов (количество × цена2)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по поставщику (Признак 1) и декаде месяца (Признак 2)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за период [01.10.2021, 31.01.2024] по данным базы SALES в MS SQL Server.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Запуск:  python lab08.py [дата1 дата2 [поставщик]]      (даты - ДД.ММ.ГГГГ)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python lab08.py                                    - период по умолчанию, все поставщики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python lab08.py 01.01.2022 31.12.2022              - заданный период, все поставщики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python lab08.py 01.10.2021 31.01.2024 "ООО Турман" - только один поставщик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Сервер задаётся переменной окружения LAB8_SERVER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(по умолчанию (localdb)\\MSSQLLocalDB, Windows-аутентификация).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Доступ к СУБД - модуль pyodbc через драйвер «ODBC Driver 17 for SQL Server».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"""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import os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import sys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from datetime import date, datetime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from decimal import Decimal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import pyodbc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DEFAULT_SERVER = r"(localdb)\MSSQLLocalDB"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DRIVER = "ODBC Driver 17 for SQL Server"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DECADES = {1: "1-я (1-10)", 2: "2-я (11-20)", 3: "3-я (21-31)"}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# Признак 1 - название поставщика, Признак 2 - номер декады месяца,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# Величина - сумма затрат клиентов. Параметры: границы периода и поставщик (NULL - все).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QUERY = """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SELECT ПОСТАВЩИК.название,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CASE WHEN DAY(ПРОДАЖА.дата) &lt;= 10 THEN 1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    WHEN DAY(ПРОДАЖА.дата) &lt;= 20 THEN 2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    ELSE 3 END                          AS декада,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SUM(ПРОДАЖА.количество * ТОВАР.цена2)    AS затраты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FROM ПРОДАЖА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INNER JOIN ТОВАР     ON ТОВАР.код = ПРОДАЖА.товар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INNER JOIN ПОСТАВЩИК ON ПОСТАВЩИК.код = ТОВАР.поставщик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WHERE CAST(ПРОДАЖА.дата AS date) BETWEEN ? AND ?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AND (? IS NULL OR ПОСТАВЩИК.название = ?)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GROUP BY ПОСТАВЩИК.название,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 CASE WHEN DAY(ПРОДАЖА.дата) &lt;= 10 THEN 1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      WHEN DAY(ПРОДАЖА.дата) &lt;= 20 THEN 2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      ELSE 3 END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ORDER BY ПОСТАВЩИК.название, декада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"""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def parse_args(argv):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"""Границы периода и значение Признака 1 из параметров командной строки."""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d1, d2, provider = date(2021, 10, 1), date(2024, 1, 31), None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if len(argv) == 1 or len(argv) &gt; 3: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raise ValueError("Использование: python lab08.py [дата1 дата2 [поставщик]]")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if len(argv) &gt;= 2: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try: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    d1 = datetime.strptime(argv[0], "%d.%m.%Y").date()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    d2 = datetime.strptime(argv[1], "%d.%m.%Y").date()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except ValueError: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    raise ValueError("ОШИБКА: даты задаются в формате ДД.ММ.ГГГГ")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if len(argv) == 3 and argv[2].strip():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provider = argv[2].strip()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return d1, d2, provider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def load(d1, d2, provider):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"""Выполнение параметризованного запроса к MS SQL Server."""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server = os.environ.get("LAB8_SERVER", DEFAULT_SERVER)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conn_str = (f"DRIVER={{{DRIVER}}};SERVER={server};DATABASE=SALES;"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        "Trusted_Connection=yes")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with pyodbc.connect(conn_str) as conn: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cursor = conn.cursor()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cursor.execute(QUERY, d1, d2, provider, provider)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return [(row[0], row[1], Decimal(row[2])) for row in cursor.fetchall()]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def money(x):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"""Вещественное значение с точностью до тысячных."""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return f"{x:.3f}"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def print_table(rows):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"""Таблица: внутри каждого поставщика - распределение по декадам и итог поставщика."""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fmt = "{:&lt;16}| {:&lt;14}| {:&gt;17}"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line = "-" * 52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print(fmt.format("Поставщик", "Декада месяца", "Затраты, ден. ед."))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print(line)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if not rows: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print("нет продаж за указанный период")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return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total = Decimal(0)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current, subtotal = None, Decimal(0)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for provider, decade, value in rows: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if current is not None and provider != current: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    print(fmt.format("", "итого", money(subtotal)))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    print(line)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    subtotal = Decimal(0)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print(fmt.format("" if provider == current else provider, DECADES[decade], money(value)))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current = provider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subtotal += value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total += value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print(fmt.format("", "итого", money(subtotal)))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print(line)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print(fmt.format("Всего", "", money(total)))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def main(argv):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if hasattr(sys.stdout, "reconfigure"):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sys.stdout.reconfigure(encoding="utf-8")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try: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d1, d2, provider = parse_args(argv)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except ValueError as err: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print(err)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return 1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print("ЛР8, вариант 22: сумма затрат клиентов (ден. ед.) по поставщику и декаде месяца")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print(f"Период: {d1:%d.%m.%Y} - {d2:%d.%m.%Y}")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print(f"Поставщик: {provider or 'все поставщики'}")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print()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try: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rows = load(d1, d2, provider)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except pyodbc.Error as err: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print("ОШИБКА СУБД:", err)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return 2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print_table(rows)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return 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if __name__ == "__main__":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sys.exit(main(sys.argv[1:]))</w:t>
            </w:r>
          </w:p>
        </w:tc>
      </w:tr>
    </w:tbl>
    <w:p>
      <w:pPr>
        <w:spacing w:after="40"/>
      </w:pPr>
    </w:p>
    <w:p>
      <w:pPr>
        <w:keepNext/>
        <w:spacing w:before="120"/>
      </w:pPr>
      <w:r>
        <w:rPr>
          <w:i/>
          <w:sz w:val="24"/>
        </w:rPr>
        <w:t>Листинг 2 – запуск (run.bat)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9355"/>
      </w:tblGrid>
      <w:tr>
        <w:tc>
          <w:tcPr>
            <w:tcW w:type="dxa" w:w="9355"/>
            <w:shd w:val="clear" w:color="auto" w:fill="F5F5F5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17"/>
              </w:rPr>
              <w:t>@ECHO OFF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REM run.bat [дата1 дата2 [поставщик]] - запуск программы ЛР8 варианта 22 (Python + pyodbc)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REM Пример: lab8\v22\run.bat 01.10.2021 31.01.2024 "ООО Турман"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REM Модуль pyodbc: pip install -r lab8\v22\requirements.txt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REM (если на системном диске нет места - pip install --target D:\PY_LIBS pyodbc; каталог подключается ниже)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CHCP 65001 &gt;NUL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IF EXIST D:\PY_LIBS\pyodbc*.pyd SET "PYTHONPATH=D:\PY_LIBS;%PYTHONPATH%"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python "%~dp0lab08.py" %*</w:t>
            </w:r>
          </w:p>
        </w:tc>
      </w:tr>
    </w:tbl>
    <w:p>
      <w:pPr>
        <w:spacing w:after="40"/>
      </w:pPr>
    </w:p>
    <w:p>
      <w:pPr>
        <w:pStyle w:val="Heading1"/>
      </w:pPr>
      <w:r>
        <w:t>4. Порядок использования параметров</w:t>
      </w:r>
    </w:p>
    <w:p>
      <w:pPr>
        <w:ind w:firstLine="709"/>
        <w:jc w:val="both"/>
      </w:pPr>
      <w:r>
        <w:rPr>
          <w:b w:val="0"/>
        </w:rPr>
        <w:t>Программа принимает 0, 2 или 3 параметра: дата1 дата2 [значение «Признака 1»]; даты в формате ДД.ММ.ГГГГ. Без параметров используется период из задания и все значения «Признака 1». Сервер можно задать переменной окружения LAB8_SERVER (по умолчанию (localdb)\MSSQLLocalDB).</w:t>
      </w:r>
    </w:p>
    <w:p>
      <w:pPr>
        <w:pStyle w:val="Heading1"/>
      </w:pPr>
      <w:r>
        <w:t>5. Результаты</w:t>
      </w:r>
    </w:p>
    <w:p>
      <w:pPr>
        <w:keepNext/>
        <w:spacing w:before="120"/>
      </w:pPr>
      <w:r>
        <w:rPr>
          <w:i/>
          <w:sz w:val="24"/>
        </w:rPr>
        <w:t>Листинг 3 – результат: ./help lr8 22 (аналог в cmd: &gt;lab8\v22\run.bat)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9355"/>
      </w:tblGrid>
      <w:tr>
        <w:tc>
          <w:tcPr>
            <w:tcW w:type="dxa" w:w="9355"/>
            <w:shd w:val="clear" w:color="auto" w:fill="F5F5F5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17"/>
              </w:rPr>
              <w:t>ЛР8, вариант 22: сумма затрат клиентов (ден. ед.) по поставщику и декаде месяца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Период: 01.10.2021 - 31.01.2024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Поставщик: все поставщики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Поставщик       | Декада месяца | Затраты, ден. ед.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----------------------------------------------------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ИП Рассвет      | 1-я (1-10)    |         13650.000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               | 2-я (11-20)   |         12600.000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               | 3-я (21-31)   |          9450.000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               | итого         |         35700.000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----------------------------------------------------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ООО Кр. Вымпел  | 1-я (1-10)    |         25620.000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               | 2-я (11-20)   |         19850.000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               | 3-я (21-31)   |         16340.000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               | итого         |         61810.000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----------------------------------------------------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ООО Турман      | 1-я (1-10)    |         22570.000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               | 2-я (11-20)   |         21760.000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               | 3-я (21-31)   |         25860.000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               | итого         |         70190.000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----------------------------------------------------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ЧП Докучаев&amp;K   | 1-я (1-10)    |          9375.000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               | 2-я (11-20)   |         23120.000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               | 3-я (21-31)   |         13790.000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               | итого         |         46285.000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----------------------------------------------------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ЧП Загорье      | 1-я (1-10)    |          2814.000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               | 2-я (11-20)   |          4242.000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               | 3-я (21-31)   |          7854.000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               | итого         |         14910.000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----------------------------------------------------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Всего           |               |        228895.000</w:t>
            </w:r>
          </w:p>
        </w:tc>
      </w:tr>
    </w:tbl>
    <w:p>
      <w:pPr>
        <w:spacing w:after="40"/>
      </w:pPr>
    </w:p>
    <w:p>
      <w:pPr>
        <w:keepNext/>
        <w:spacing w:before="120"/>
      </w:pPr>
      <w:r>
        <w:rPr>
          <w:i/>
          <w:sz w:val="24"/>
        </w:rPr>
        <w:t>Листинг 4 – результат: ./help lr8 22 01.01.2022 31.12.2022 (аналог в cmd: &gt;lab8\v22\run.bat 01.01.2022 31.12.2022)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9355"/>
      </w:tblGrid>
      <w:tr>
        <w:tc>
          <w:tcPr>
            <w:tcW w:type="dxa" w:w="9355"/>
            <w:shd w:val="clear" w:color="auto" w:fill="F5F5F5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17"/>
              </w:rPr>
              <w:t>ЛР8, вариант 22: сумма затрат клиентов (ден. ед.) по поставщику и декаде месяца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Период: 01.01.2022 - 31.12.2022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Поставщик: все поставщики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Поставщик       | Декада месяца | Затраты, ден. ед.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----------------------------------------------------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ИП Рассвет      | 1-я (1-10)    |          2940.000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               | 2-я (11-20)   |          3360.000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               | 3-я (21-31)   |          5250.000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               | итого         |         11550.000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----------------------------------------------------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ООО Кр. Вымпел  | 1-я (1-10)    |         13460.000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               | 2-я (11-20)   |          7880.000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               | 3-я (21-31)   |          6910.000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               | итого         |         28250.000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----------------------------------------------------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ООО Турман      | 1-я (1-10)    |          8310.000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               | 2-я (11-20)   |         10420.000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               | 3-я (21-31)   |          4560.000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               | итого         |         23290.000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----------------------------------------------------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ЧП Докучаев&amp;K   | 1-я (1-10)    |          2795.000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               | 2-я (11-20)   |         11750.000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               | 3-я (21-31)   |          8125.000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               | итого         |         22670.000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----------------------------------------------------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ЧП Загорье      | 1-я (1-10)    |          1232.000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               | 2-я (11-20)   |          1274.000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               | 3-я (21-31)   |          3430.000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               | итого         |          5936.000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----------------------------------------------------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Всего           |               |         91696.000</w:t>
            </w:r>
          </w:p>
        </w:tc>
      </w:tr>
    </w:tbl>
    <w:p>
      <w:pPr>
        <w:spacing w:after="40"/>
      </w:pPr>
    </w:p>
    <w:p>
      <w:pPr>
        <w:keepNext/>
        <w:spacing w:before="120"/>
      </w:pPr>
      <w:r>
        <w:rPr>
          <w:i/>
          <w:sz w:val="24"/>
        </w:rPr>
        <w:t>Листинг 5 – результат: ./help lr8 22 01.10.2021 31.01.2024 ООО Турман (аналог в cmd: &gt;lab8\v22\run.bat 01.10.2021 31.01.2024 "ООО Турман")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9355"/>
      </w:tblGrid>
      <w:tr>
        <w:tc>
          <w:tcPr>
            <w:tcW w:type="dxa" w:w="9355"/>
            <w:shd w:val="clear" w:color="auto" w:fill="F5F5F5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17"/>
              </w:rPr>
              <w:t>ЛР8, вариант 22: сумма затрат клиентов (ден. ед.) по поставщику и декаде месяца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Период: 01.10.2021 - 31.01.2024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Поставщик: ООО Турман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Поставщик       | Декада месяца | Затраты, ден. ед.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----------------------------------------------------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ООО Турман      | 1-я (1-10)    |         22570.000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               | 2-я (11-20)   |         21760.000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               | 3-я (21-31)   |         25860.000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               | итого         |         70190.000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----------------------------------------------------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Всего           |               |         70190.000</w:t>
            </w:r>
          </w:p>
        </w:tc>
      </w:tr>
    </w:tbl>
    <w:p>
      <w:pPr>
        <w:spacing w:after="40"/>
      </w:pPr>
    </w:p>
    <w:p>
      <w:pPr>
        <w:ind w:firstLine="709"/>
        <w:jc w:val="both"/>
      </w:pPr>
      <w:r>
        <w:rPr>
          <w:b w:val="0"/>
        </w:rPr>
        <w:t>За период по умолчанию затраты клиентов составили 228895.000 ден. ед.; наибольшие затраты приходятся на товары поставщика «ООО Турман» (70190.000). Внутри каждого поставщика затраты распределены по декадам месяца, выведены итоги.</w:t>
      </w:r>
    </w:p>
    <w:p>
      <w:pPr>
        <w:pStyle w:val="Heading1"/>
      </w:pPr>
      <w:r>
        <w:t>6. Защита работы: запуск через ./help</w:t>
      </w:r>
    </w:p>
    <w:p>
      <w:pPr>
        <w:ind w:firstLine="709"/>
        <w:jc w:val="both"/>
      </w:pPr>
      <w:r>
        <w:rPr>
          <w:b w:val="0"/>
        </w:rPr>
        <w:t xml:space="preserve">Все действия работы выполняются из корня проекта в PowerShell (или cmd) единым сценарием </w:t>
      </w:r>
      <w:r>
        <w:rPr>
          <w:b/>
        </w:rPr>
        <w:t>help</w:t>
      </w:r>
      <w:r>
        <w:rPr>
          <w:b w:val="0"/>
        </w:rPr>
        <w:t>: командный файл help.cmd вызывает helper/help.ps1 с ключом -ExecutionPolicy Bypass, поэтому запуск не зависит от политики выполнения сценариев PowerShell (листинги - в приложении А). Сценарий задаёт параметры подключения к PostgreSQL (PGHOST, PGPORT, PGUSER, PGDATABASE, клиентская кодировка UTF8), передаёт параметры сценариям psql через стандартный ввод командами \set (кириллица в аргументах командной строки Windows не искажается), вызывает командные файлы .bat и приводит служебные сообщения psql из CP1251 к UTF-8 (функция Fix-Line). Git Bash для работы не требуется. Все результаты, приведённые в отчёте, получены этими командами; в подписи каждого листинга результата указана команда ./help.</w:t>
      </w:r>
    </w:p>
    <w:p>
      <w:pPr>
        <w:ind w:firstLine="709"/>
        <w:jc w:val="both"/>
      </w:pPr>
      <w:r>
        <w:rPr>
          <w:b w:val="0"/>
        </w:rPr>
        <w:t>Порядок демонстрации работы на защите:</w:t>
      </w:r>
    </w:p>
    <w:p>
      <w:pPr>
        <w:keepNext/>
        <w:spacing w:before="120"/>
      </w:pPr>
      <w:r>
        <w:rPr>
          <w:sz w:val="24"/>
        </w:rPr>
        <w:t>Таблица 1 – Команды ./help для защиты ЛР8, вариант 22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118"/>
        <w:gridCol w:w="3118"/>
        <w:gridCol w:w="3118"/>
      </w:tblGrid>
      <w:tr>
        <w:tc>
          <w:tcPr>
            <w:tcW w:type="dxa" w:w="567"/>
            <w:shd w:val="clear" w:color="auto" w:fill="E7E6E6"/>
          </w:tcPr>
          <w:p>
            <w:r>
              <w:rPr>
                <w:b/>
                <w:sz w:val="22"/>
              </w:rPr>
              <w:t>№</w:t>
            </w:r>
          </w:p>
        </w:tc>
        <w:tc>
          <w:tcPr>
            <w:tcW w:type="dxa" w:w="4252"/>
            <w:shd w:val="clear" w:color="auto" w:fill="E7E6E6"/>
          </w:tcPr>
          <w:p>
            <w:r>
              <w:rPr>
                <w:b/>
                <w:sz w:val="22"/>
              </w:rPr>
              <w:t>Команда</w:t>
            </w:r>
          </w:p>
        </w:tc>
        <w:tc>
          <w:tcPr>
            <w:tcW w:type="dxa" w:w="4535"/>
            <w:shd w:val="clear" w:color="auto" w:fill="E7E6E6"/>
          </w:tcPr>
          <w:p>
            <w:r>
              <w:rPr>
                <w:b/>
                <w:sz w:val="22"/>
              </w:rPr>
              <w:t>Что выполняется</w:t>
            </w:r>
          </w:p>
        </w:tc>
      </w:tr>
      <w:tr>
        <w:tc>
          <w:tcPr>
            <w:tcW w:type="dxa" w:w="567"/>
          </w:tcPr>
          <w:p>
            <w:r>
              <w:rPr>
                <w:sz w:val="22"/>
              </w:rPr>
              <w:t>1</w:t>
            </w:r>
          </w:p>
        </w:tc>
        <w:tc>
          <w:tcPr>
            <w:tcW w:type="dxa" w:w="4252"/>
          </w:tcPr>
          <w:p>
            <w:r>
              <w:rPr>
                <w:sz w:val="22"/>
              </w:rPr>
              <w:t>./help lr8 22</w:t>
            </w:r>
          </w:p>
        </w:tc>
        <w:tc>
          <w:tcPr>
            <w:tcW w:type="dxa" w:w="4535"/>
          </w:tcPr>
          <w:p>
            <w:r>
              <w:rPr>
                <w:sz w:val="22"/>
              </w:rPr>
              <w:t>lab8/v22/run.bat - lab08.py, период и поставщики по умолчанию</w:t>
            </w:r>
          </w:p>
        </w:tc>
      </w:tr>
      <w:tr>
        <w:tc>
          <w:tcPr>
            <w:tcW w:type="dxa" w:w="567"/>
          </w:tcPr>
          <w:p>
            <w:r>
              <w:rPr>
                <w:sz w:val="22"/>
              </w:rPr>
              <w:t>2</w:t>
            </w:r>
          </w:p>
        </w:tc>
        <w:tc>
          <w:tcPr>
            <w:tcW w:type="dxa" w:w="4252"/>
          </w:tcPr>
          <w:p>
            <w:r>
              <w:rPr>
                <w:sz w:val="22"/>
              </w:rPr>
              <w:t>./help lr8 22 01.01.2022 31.12.2022</w:t>
            </w:r>
          </w:p>
        </w:tc>
        <w:tc>
          <w:tcPr>
            <w:tcW w:type="dxa" w:w="4535"/>
          </w:tcPr>
          <w:p>
            <w:r>
              <w:rPr>
                <w:sz w:val="22"/>
              </w:rPr>
              <w:t>заданный период</w:t>
            </w:r>
          </w:p>
        </w:tc>
      </w:tr>
      <w:tr>
        <w:tc>
          <w:tcPr>
            <w:tcW w:type="dxa" w:w="567"/>
          </w:tcPr>
          <w:p>
            <w:r>
              <w:rPr>
                <w:sz w:val="22"/>
              </w:rPr>
              <w:t>3</w:t>
            </w:r>
          </w:p>
        </w:tc>
        <w:tc>
          <w:tcPr>
            <w:tcW w:type="dxa" w:w="4252"/>
          </w:tcPr>
          <w:p>
            <w:r>
              <w:rPr>
                <w:sz w:val="22"/>
              </w:rPr>
              <w:t>./help lr8 22 01.10.2021 31.01.2024 "ООО Турман"</w:t>
            </w:r>
          </w:p>
        </w:tc>
        <w:tc>
          <w:tcPr>
            <w:tcW w:type="dxa" w:w="4535"/>
          </w:tcPr>
          <w:p>
            <w:r>
              <w:rPr>
                <w:sz w:val="22"/>
              </w:rPr>
              <w:t>период и поставщик</w:t>
            </w:r>
          </w:p>
        </w:tc>
      </w:tr>
    </w:tbl>
    <w:p>
      <w:pPr>
        <w:spacing w:after="40"/>
      </w:pPr>
    </w:p>
    <w:p>
      <w:pPr>
        <w:keepNext/>
        <w:spacing w:before="120"/>
      </w:pPr>
      <w:r>
        <w:rPr>
          <w:i/>
          <w:sz w:val="24"/>
        </w:rPr>
        <w:t>Листинг 6 – справка по командам ЛР8: ./help (без параметров)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9355"/>
      </w:tblGrid>
      <w:tr>
        <w:tc>
          <w:tcPr>
            <w:tcW w:type="dxa" w:w="9355"/>
            <w:shd w:val="clear" w:color="auto" w:fill="F5F5F5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16"/>
              </w:rPr>
              <w:t>================== ЛР8: ПРОГРАММЫ С ДАННЫМИ MS SQL SERVER ==================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./help lr8 build             - компиляция программы C# варианта 20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./help lr8 20 [D1 D2 [категория]] - в.20 (C#): продажи (шт) по категории и кварталу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./help lr8 22 [D1 D2 [поставщик]] - в.22 (Python): затраты клиентов по поставщику и декаде</w:t>
            </w:r>
          </w:p>
        </w:tc>
      </w:tr>
    </w:tbl>
    <w:p>
      <w:pPr>
        <w:spacing w:after="40"/>
      </w:pPr>
    </w:p>
    <w:p>
      <w:pPr>
        <w:keepNext/>
        <w:spacing w:before="120"/>
      </w:pPr>
      <w:r>
        <w:rPr>
          <w:i/>
          <w:sz w:val="24"/>
        </w:rPr>
        <w:t>Листинг 7 – обработка команд ЛР8 в сценарии helper/help.ps1 (фрагмент)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9355"/>
      </w:tblGrid>
      <w:tr>
        <w:tc>
          <w:tcPr>
            <w:tcW w:type="dxa" w:w="9355"/>
            <w:shd w:val="clear" w:color="auto" w:fill="F5F5F5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16"/>
              </w:rPr>
              <w:t xml:space="preserve">    # ------------------------------ ЛР8 ------------------------------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'lr8'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switch ($A[1])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    'build' { Bat 'lab8/v20/cs.bat' @() 'cp866'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    '20'    { Bat 'lab8/v20/run.bat' @($Argv | Select-Object -Skip 2)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    '22'    { Bat 'lab8/v22/run.bat' @($Argv | Select-Object -Skip 2)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    default { Say 'ОШИБКА: ./help lr8 build|20|22'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}</w:t>
            </w:r>
          </w:p>
        </w:tc>
      </w:tr>
    </w:tbl>
    <w:p>
      <w:pPr>
        <w:spacing w:after="40"/>
      </w:pPr>
    </w:p>
    <w:p>
      <w:pPr>
        <w:pStyle w:val="Heading1"/>
      </w:pPr>
      <w:r>
        <w:t>7. Выводы</w:t>
      </w:r>
    </w:p>
    <w:p>
      <w:pPr>
        <w:ind w:firstLine="709"/>
        <w:jc w:val="both"/>
      </w:pPr>
      <w:r>
        <w:rPr>
          <w:b w:val="0"/>
        </w:rPr>
        <w:t>Разработана консольная программа на Python, которая выполняет параметризованный запрос к базе SALES в MS SQL Server и выводит таблицу распределения «Величины» по двум признакам с «естественными» названиями и итогами. Результаты согласуются с данными, скопированными в MS SQL Server в ЛР6.</w:t>
      </w:r>
    </w:p>
    <w:p>
      <w:r>
        <w:br w:type="page"/>
      </w:r>
    </w:p>
    <w:p>
      <w:pPr>
        <w:pStyle w:val="Heading1"/>
      </w:pPr>
      <w:r>
        <w:t>Приложение А. Листинг сценария help</w:t>
      </w:r>
    </w:p>
    <w:p>
      <w:pPr>
        <w:ind w:firstLine="709"/>
        <w:jc w:val="both"/>
      </w:pPr>
      <w:r>
        <w:rPr>
          <w:b w:val="0"/>
        </w:rPr>
        <w:t>Сценарий help - единая точка запуска всех лабораторных работ из PowerShell или cmd: ./help &lt;команда&gt; [параметры]; ./help без параметров выводит список команд. Командный файл help.cmd запускает helper/help.ps1.</w:t>
      </w:r>
    </w:p>
    <w:p>
      <w:pPr>
        <w:keepNext/>
        <w:spacing w:before="120"/>
      </w:pPr>
      <w:r>
        <w:rPr>
          <w:i/>
          <w:sz w:val="24"/>
        </w:rPr>
        <w:t>Листинг 8 – командный файл help.cmd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9355"/>
      </w:tblGrid>
      <w:tr>
        <w:tc>
          <w:tcPr>
            <w:tcW w:type="dxa" w:w="9355"/>
            <w:shd w:val="clear" w:color="auto" w:fill="F5F5F5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15"/>
              </w:rPr>
              <w:t>@ECHO OFF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REM help.cmd - запуск задач ПАБД из PowerShell или cmd: ./help &lt;команда&gt; [параметры]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REM Логика - в helper\help.ps1 (PowerShell-версия сценария h для Git Bash)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powershell.exe -NoProfile -ExecutionPolicy Bypass -File "%~dp0helper\help.ps1" %*</w:t>
            </w:r>
          </w:p>
        </w:tc>
      </w:tr>
    </w:tbl>
    <w:p>
      <w:pPr>
        <w:spacing w:after="40"/>
      </w:pPr>
    </w:p>
    <w:p>
      <w:pPr>
        <w:keepNext/>
        <w:spacing w:before="120"/>
      </w:pPr>
      <w:r>
        <w:rPr>
          <w:i/>
          <w:sz w:val="24"/>
        </w:rPr>
        <w:t>Листинг 9 – сценарий helper/help.ps1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9355"/>
      </w:tblGrid>
      <w:tr>
        <w:tc>
          <w:tcPr>
            <w:tcW w:type="dxa" w:w="9355"/>
            <w:shd w:val="clear" w:color="auto" w:fill="F5F5F5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15"/>
              </w:rPr>
              <w:t># =====================================================================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#  help.ps1 - запуск задач и лабораторных работ ПАБД (база SALES), варианты 20 и 22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#  PowerShell-версия сценария h (та же логика, без Git Bash и perl).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#  Запуск из PowerShell или cmd в корне проекта: ./help &lt;команда&gt; [параметры]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#  (./help - это help.cmd, он вызывает этот файл с -ExecutionPolicy Bypass)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#  PostgreSQL - через psql, MS SQL Server (ЛР6, ЛР7) и сборка на C (ЛР5) - через .bat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# =====================================================================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$Root = Split-Path -Parent $PSScriptRoot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Set-Location $Root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if (-not $env:PGHOST)     { $env:PGHOST = 'localhost'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if (-not $env:PGPORT)     { $env:PGPORT = '5432'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if (-not $env:PGUSER)     { $env:PGUSER = 'postgres'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if (-not $env:PGDATABASE) { $env:PGDATABASE = 'sales'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$env:PGCLIENTENCODING = 'UTF8'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try { [Console]::OutputEncoding = [Text.Encoding]::UTF8 } catch {}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$Utf8 = New-Object System.Text.UTF8Encoding($false)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$Utf8Strict = New-Object System.Text.UTF8Encoding($false, $true)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$StdOut = [Console]::OpenStandardOutput()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# вывод строки в UTF-8 (байты напрямую в stdout, без перекодировки PowerShell)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function Say([string]$text)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$b = $Utf8.GetBytes($text + "`r`n")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$StdOut.Write($b, 0, $b.Length)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# аналог helper/fixenc.pl: строка в UTF-8 остаётся как есть; иначе корректные двухбайтовые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# последовательности UTF-8 сохраняются, остальные байты - в кодировке $cp (CP1251 / CP866)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function Fix-Line([byte[]]$b, $cp)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try { return $Utf8Strict.GetString($b) } catch {}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$sb = New-Object System.Text.StringBuilder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$i = 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while ($i -lt $b.Length)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$x = $b[$i]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if ($x -lt 0x80) { [void]$sb.Append([char]$x); $i++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elseif ($x -ge 0xC2 -and $x -le 0xDF -and $i + 1 -lt $b.Length -and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$b[$i + 1] -ge 0x80 -and $b[$i + 1] -le 0xBF)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[void]$sb.Append($Utf8.GetString($b, $i, 2)); $i += 2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else { [void]$sb.Append($cp.GetString($b, $i, 1)); $i++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$sb.ToString()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# выполнить командную строку через cmd.exe (stderr вместе с stdout), передать $InputText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# на стандартный ввод; вывод - построчно: с исправлением кодировки ($Cp) или как есть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function Invoke-Raw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param([string]$CmdLine, [string]$InputText, [string]$Cp, [string]$Tee, [switch]$Quiet)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$psi = New-Object System.Diagnostics.ProcessStartInfo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$psi.FileName = $env:ComSpec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$psi.Arguments = '/d /s /c "' + $CmdLine + ' 2&gt;&amp;1"'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$psi.UseShellExecute = $false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$psi.RedirectStandardOutput = $true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$psi.RedirectStandardInput = [bool]$InputText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$p = [System.Diagnostics.Process]::Start($psi)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if ($InputText)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$in = $Utf8.GetBytes($InputText)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$p.StandardInput.BaseStream.Write($in, 0, $in.Length)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$p.StandardInput.Close()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$enc = if ($Cp) { [Text.Encoding]::GetEncoding([int]($Cp -replace '\D')) } else { $null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$teeFile = if ($Tee) { [IO.File]::Create((Join-Path $Root $Tee)) } else { $null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$emit =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param([byte[]]$bytes)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if ($enc) { $bytes = $Utf8.GetBytes((Fix-Line $bytes $enc))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if (-not $Quiet) { $StdOut.Write($bytes, 0, $bytes.Length); $StdOut.Flush()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if ($teeFile) { $teeFile.Write($bytes, 0, $bytes.Length)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$src = $p.StandardOutput.BaseStream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$buf = New-Object byte[] 65536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$line = New-Object System.IO.MemoryStream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while (($n = $src.Read($buf, 0, $buf.Length)) -gt 0)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$start = 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while ($start -lt $n)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$nl = [Array]::IndexOf($buf, [byte]10, $start, $n - $start)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if ($nl -lt 0) { $line.Write($buf, $start, $n - $start); break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$line.Write($buf, $start, $nl - $start + 1)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&amp; $emit $line.ToArray()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$line.SetLength(0)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$start = $nl + 1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if ($line.Length) { &amp; $emit $line.ToArray()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$p.WaitForExit()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if ($teeFile) { $teeFile.Close()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# аргумент для командной строки cmd: всегда в кавычках (пустой аргумент сохраняется)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function Q([string]$a) { '"' + $a + '"'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# psql-сценарий с параметрами arg1..arg3 (как s.bat): параметры передаются через stdin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# командами \set, т.к. psql под Windows получает argv в CP1251 и кириллица в -v ломается.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# Служебные сообщения psql приходят в CP1251 и приводятся к UTF-8 (Fix-Line).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function Run([string]$file, [string]$a1, [string]$a2, [string]$a3, [switch]$Quiet)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if (-not (Test-Path -LiteralPath $file -PathType Leaf))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Say "ОШИБКА: Файл $file не найден"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exit 1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$text = ''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$i = 1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foreach ($a in @($a1, $a2, $a3))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$text += "\set arg$i '" + ($a -replace "'", "''") + "'`n"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$i++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$text += "\i '" + ($file -replace '\\', '/') + "'`n"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Invoke-Raw 'psql.exe -q -X -P pager=off -P "null=&lt;null&gt;" -f -' $text 'cp1251' -Quiet:$Quiet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# psql-сценарий в системной базе postgres (как s1.bat)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function Run-Pg([string]$file)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$db = $env:PGDATABASE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$env:PGDATABASE = 'postgres'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Invoke-Raw ('psql.exe -q -X -P pager=off -f ' + (Q $file)) $null 'cp1251'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$env:PGDATABASE = $db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# командный файл Windows: полный путь в формате Windows (с относительным путём в кавычках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# cmd неверно вычисляет %~dp0 после cd внутри .bat), параметры как есть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function Bat([string]$file, [string[]]$params, [string]$Cp, [string]$Tee)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$line = Q (Join-Path $Root ($file -replace '/', '\'))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foreach ($a in $params) { $line += ' ' + (Q $a)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Invoke-Raw $line $null $Cp $Tee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function Need-Variant([string]$v)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if ($v -ne '20' -and $v -ne '22')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Say 'ОШИБКА: Укажите вариант 20 или 22'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exit 1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function Need-Task([string]$t)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if ($t -ne '1' -and $t -ne '2')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Say 'ОШИБКА: Укажите номер задания 1 или 2'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exit 1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function Show-Text([string]$file)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$b = [IO.File]::ReadAllBytes((Join-Path $Root $file))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$StdOut.Write($b, 0, $b.Length)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$Argv = @($args)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$A = $Argv + @('', '', '', '', '', '', '', '') | ForEach-Object { [string]$_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if (-not $A[0])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Say @'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=============================================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ПАБД: БАЗА ДАННЫХ SALES, ВАРИАНТЫ 20 И 22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=============================================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================== ЛР1: БАЗА И ЗАДАНИЯ ==================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db              - создать БД sales, таблицы и загрузить данные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counts          - количество строк в таблицах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v20 1 [дата1 дата2 [категория]]  - в.20: объём поставок по категории и кварталу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v20 2 [год1 год2 [день недели]]  - в.20: продажи (шт) по дню недели и району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v22 1 [дата1 дата2 [поставщик]]  - в.22: выручка по поставщику и декаде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v22 2 [год1 год2 [время года]]   - в.22: затраты клиентов по сезону и полу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all             - все 4 задания с параметрами по умолчанию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lr1 lan         - настроить pg_hba.conf и брандмауэр для сети (от администратора)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lr1 client сценарий [a1 a2 a3] - выполнить сценарий через s_lan.bat (сервер по IP)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Пример: ./help v20 1 01.01.2021 31.12.2022 мебель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================== ЛР2: ОБЪЁМНАЯ БД, ИНДЕКСЫ, EXPLAIN ==================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lr2 gen [N]           - ПРОДАЖА: N псевдослучайных записей (по умолч. 2 000 000)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lr2 restore           - вернуть 1000 записей ПРОДАЖА из ЛР1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lr2 tbs [каталог]     - вынести ПРОДАЖА в табличное пространство (D:/PG_TBS)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lr2 time 20|22        - время запроса (*) по CURRENT_TIME, 5 замеров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lr2 timing 20|22      - время запроса (*) по \timing on, 5 замеров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lr2 idx 20|22         - индексы ПРОДАЖА и таблицы-справочника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lr2 idx1 20|22 [btree|hash] - создать индекс ПРОДАЖА по полю-ссылке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lr2 idx0 20|22        - удалить индекс ПРОДАЖА по полю-ссылке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lr2 pk1 20|22         - справочник с PRIMARY KEY (create_ref0)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lr2 pk0 20|22         - справочник без PRIMARY KEY (create_ref1)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lr2 copy 20|22        - перезагрузить справочник из DATA/SOURCE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lr2 explain 20|22 [1] - EXPLAIN / EXPLAIN ANALYZE (1 - с WHERE)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lr2 measure 20|22 [прогонов] - протокол замеров -&gt; results/lr2_vNN_results.txt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lr2 results 20|22     - показать протокол замеров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================== ЛР3: ПОЛЬЗОВАТЕЛЬСКИЕ ТИПЫ ==================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lr3 cmplx             - пример преподавателя (complex)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lr3 20                - в.20: трёхмерный вектор (vector3)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lr3 22                - в.22: рациональное число (rational)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================== ЛР4: РЕЗЕРВНОЕ КОПИРОВАНИЕ ==================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lr4 all [20|22]       - пп. 1-10 целиком -&gt; results/lr4_vNN_protocol.txt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lr4 base              - создать базу BASE из данных ЛР1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lr4 tasks N [база]    - контрольные задачи -&gt; taskN-01..03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lr4 dump1|dump2|dump3 - pg_dump в файл / rar / многотомный rar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(каталог копий: lab4/work или $env:LR4_WORK='D:/LR4_WORK'; ./help lr4 all)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================== ЛР5: ФУНКЦИИ НА C ==================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lr5 build 20|22       - компиляция и сборка vNN.dll (-&gt; D:\PG_DLL)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lr5 20|22 [каталог]   - регистрация функций и демонстрация на таблице T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================== ЛР6: КОПИРОВАНИЕ В MS SQL SERVER ==================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lr6 setup             - проверка сервера (база NEW1, таблица temp1)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lr6 sel2              - собрать фильтр sel2.exe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lr6 createdb          - создать базу SALES в MS SQL Server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lr6 copy              - скопировать все таблицы sales из PostgreSQL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lr6 disp              - проверить скопированные таблицы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lr6 v20|v22 1|2 [параметры] - задания варианта в MS SQL Server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lr6 console           - консоль sqlcmd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================== ЛР7: ПРЕДСТАВЛЕНИЯ И ФУНКЦИИ MS SQL SERVER ==================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lr7 create            - создать представления и функции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lr7 1 [D1 D2 P M [N]] - премия сотрудников (N - имя сотрудника)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lr7 2 [D1 D2 alpha [G]] - затраты на хранение (G - товар)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Пример: ./help lr7 1 01.01.2021 30.06.2021 8.5 10.5 Иван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================== ЛР8: ПРОГРАММЫ С ДАННЫМИ MS SQL SERVER ==================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lr8 build             - компиляция программы C# варианта 20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lr8 20 [D1 D2 [категория]] - в.20 (C#): продажи (шт) по категории и кварталу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lr8 22 [D1 D2 [поставщик]] - в.22 (Python): затраты клиентов по поставщику и декаде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================== ПРОЧЕЕ ==================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reports [N ...]       - пересобрать отчёты .docx (reports/docx)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psql                  - консоль psql (база sales)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файл.sql [a1 [a2 [a3]]] - выполнить любой psql-сценарий с параметрами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'@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exit 1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if ($A[0] -like '*.sql')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Run $A[0] $A[1] $A[2] $A[3]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exit 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switch ($A[0])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# ------------------------------ ЛР1 ------------------------------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'db'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Run-Pg 'DATA/create_DB'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Run 'DATA/create_tables' -Quiet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Run 'DATA/load_data'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'counts' { Run 'helper/counts.sql'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{ $_ -in 'v20', 'v22' }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Need-Task $A[1]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Run "tasks/$($A[0])_task$($A[1]).sql" $A[2] $A[3] $A[4]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'all'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foreach ($t in 'v20_task1', 'v20_task2', 'v22_task1', 'v22_task2')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Run "tasks/$t.sql"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'lr1'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switch ($A[1])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'lan'    { &amp; powershell.exe -NoProfile -ExecutionPolicy Bypass -File lab1/setup_lan.ps1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'client'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if (-not $A[2]) { Say 'Использование: ./help lr1 client сценарий [a1 a2 a3]'; exit 1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Bat 'lab1/s_lan.bat' @(($A[2] -replace '/', '\'), $A[3], $A[4], $A[5])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default  { Say 'ОШИБКА: ./help lr1 lan|client'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# ------------------------------ ЛР2 ------------------------------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'lr2'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$v = $A[2]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switch ($A[1])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'gen'     { Run 'lab2/add_data.sql' $A[2]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'restore' { Run 'lab2/restore_lr1.sql'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'tbs'     { Run 'lab2/tablespace.sql' $A[2]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'time'    { Need-Variant $v; Run 'lab2/time_current.sql' $v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'timing'  { Need-Variant $v; Run 'lab2/time_timing.sql' $v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'idx'     { Need-Variant $v; Run 'lab2/idx_names.sql' $v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'idx1'    { Need-Variant $v; Run 'lab2/idx_1.sql' $v $A[3]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'idx0'    { Need-Variant $v; Run 'lab2/idx_0.sql' $v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'pk1'     { Need-Variant $v; Run 'lab2/create_ref0.sql' $v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'pk0'     { Need-Variant $v; Run 'lab2/create_ref1.sql' $v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'copy'    { Need-Variant $v; Run 'lab2/copy_ref.sql' $v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'explain' { Need-Variant $v; Run 'lab2/explain.sql' $v $A[3]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'measure' { Need-Variant $v; Run 'lab2/measure.sql' $v $A[3]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Show-Text "results/lr2_v$($v)_results.txt"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'results' { Need-Variant $v; Show-Text "results/lr2_v$($v)_results.txt"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default   { Say 'ОШИБКА: ./help lr2 gen|restore|tbs|time|timing|idx|idx1|idx0|pk1|pk0|copy|explain|measure|results'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# ------------------------------ ЛР3 ------------------------------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'lr3'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switch ($A[1])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'cmplx' { Run 'lab3/cmplx.sql'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'20'    { Run 'lab3/v20_vector3.sql'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'22'    { Run 'lab3/v22_rational.sql'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default { Say 'ОШИБКА: ./help lr3 cmplx|20|22'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# ------------------------------ ЛР4 ------------------------------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'lr4'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switch ($A[1])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'all'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$v = if ($A[2]) { $A[2] } else { '20'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Need-Variant $v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Bat 'lab4/run_all.bat' @($v) 'cp1251' "results/lr4_v$($v)_protocol.txt"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'base'  { Bat 'lab4/create_base.bat' @() 'cp1251'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'tasks'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if (-not $A[2]) { Say 'Использование: ./help lr4 tasks N [база]'; exit 1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Bat 'lab4/tasks.bat' @($A[2], $A[3])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'dump1' { Bat 'lab4/dump-1.bat'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'dump2' { Bat 'lab4/dump-2.bat'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'dump3' { Bat 'lab4/dump-3.bat' @($A[2])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default { Say 'ОШИБКА: ./help lr4 all|base|tasks|dump1|dump2|dump3'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# ------------------------------ ЛР5 ------------------------------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'lr5'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switch ($A[1])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'build' { Need-Variant $A[2]; Bat 'lab5/build.bat' @($A[2], $A[3]) 'cp866'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{ $_ -in '20', '22' } { Run "lab5/v$($A[1])_test.sql" $A[2]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default { Say 'ОШИБКА: ./help lr5 build 20|22  или  ./help lr5 20|22'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# ------------------------------ ЛР6 ------------------------------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'lr6'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switch ($A[1])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'setup'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foreach ($f in 'create_DB', 'create_temp1', 'insert_temp1', 'select_from_temp1')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Bat 'lab6/s_TCP.bat' @("lab6\SETUP\$f")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'sel2'     { Bat 'lab6/COPY/make_sel2.bat'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'createdb' { Bat 'lab6/s_TCP.bat' @('lab6\COPY\create_DB')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'copy'     { Bat 'lab6/COPY/copy_to_MS_SQL.bat' @() 'cp1251'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'disp'     { Bat 'lab6/COPY/disp.bat'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{ $_ -in 'v20', 'v22' }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Need-Task $A[2]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Bat 'lab6/s.bat' @("lab6\tasks\$($A[1])_task$($A[2]).sql", $A[3], $A[4], $A[5])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'console'  { &amp; .\lab6\s0.bat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default    { Say 'ОШИБКА: ./help lr6 setup|sel2|createdb|copy|disp|v20|v22|console'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# ------------------------------ ЛР7 ------------------------------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'lr7'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switch ($A[1])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'create' { Bat 'lab7/s.bat' @('lab7\create_objects.sql')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'1'      { Bat 'lab7/s.bat' @('lab7\calculate1.sql', $A[2], $A[3], $A[4], $A[5], $A[6])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'2'      { Bat 'lab7/s.bat' @('lab7\calculate2.sql', $A[2], $A[3], $A[4], $A[5])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default  { Say 'ОШИБКА: ./help lr7 create|1|2'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# ------------------------------ ЛР8 ------------------------------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'lr8'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switch ($A[1])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'build' { Bat 'lab8/v20/cs.bat' @() 'cp866'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'20'    { Bat 'lab8/v20/run.bat' @($Argv | Select-Object -Skip 2)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'22'    { Bat 'lab8/v22/run.bat' @($Argv | Select-Object -Skip 2)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default { Say 'ОШИБКА: ./help lr8 build|20|22'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'reports'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Push-Location reports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&amp; python make_reports.py @($Argv | Select-Object -Skip 1)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Pop-Location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'psql'  { &amp; psql.exe -X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default { Say "ОШИБКА: Неизвестная команда $($A[0]) (./help - список команд)"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exit 0</w:t>
            </w:r>
          </w:p>
        </w:tc>
      </w:tr>
    </w:tbl>
    <w:p>
      <w:pPr>
        <w:spacing w:after="40"/>
      </w:pPr>
    </w:p>
    <w:sectPr w:rsidR="00FC693F" w:rsidRPr="0006063C" w:rsidSect="00034616">
      <w:pgSz w:w="11906" w:h="16838"/>
      <w:pgMar w:top="1134" w:right="850" w:bottom="1134" w:left="170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0" w:line="276" w:lineRule="auto"/>
    </w:pPr>
    <w:rPr>
      <w:rFonts w:ascii="Times New Roman" w:hAnsi="Times New Roman" w:eastAsia="Times New Roman"/>
      <w:sz w:val="2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40" w:after="120"/>
      <w:outlineLvl w:val="0"/>
    </w:pPr>
    <w:rPr>
      <w:rFonts w:ascii="Times New Roman" w:hAnsi="Times New Roman" w:eastAsia="Times New Roman" w:cs="Times New Roman"/>
      <w:b/>
      <w:bCs/>
      <w:i w:val="0"/>
      <w:color w:val="000000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40" w:after="120"/>
      <w:outlineLvl w:val="1"/>
    </w:pPr>
    <w:rPr>
      <w:rFonts w:ascii="Times New Roman" w:hAnsi="Times New Roman" w:eastAsia="Times New Roman" w:cs="Times New Roman"/>
      <w:b/>
      <w:bCs/>
      <w:i w:val="0"/>
      <w:color w:val="000000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