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№2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«Оценка временных характеристик выполнения запросов в объёмной базе данных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№2</w:t>
      </w:r>
    </w:p>
    <w:p>
      <w:pPr>
        <w:ind w:firstLine="709"/>
        <w:jc w:val="both"/>
      </w:pPr>
      <w:r>
        <w:rPr>
          <w:b w:val="0"/>
        </w:rPr>
        <w:t>Тема: «Оценка временных характеристик выполнения запросов в объёмной базе данных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индексов и оценки временных характеристик выполнения запросов в объёмной базе данных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 xml:space="preserve">Индивидуальное задание варианта 20: таблица-справочник </w:t>
      </w:r>
      <w:r>
        <w:rPr>
          <w:b/>
        </w:rPr>
        <w:t>ТОВАР</w:t>
      </w:r>
      <w:r>
        <w:rPr>
          <w:b w:val="0"/>
        </w:rPr>
        <w:t xml:space="preserve"> (связь ПРОДАЖА.товар → ТОВАР.код), запрос (*) - аналог задания 1 ЛР1 варианта 20.</w:t>
      </w:r>
    </w:p>
    <w:p>
      <w:pPr>
        <w:pStyle w:val="Heading1"/>
      </w:pPr>
      <w:r>
        <w:t>1. Увеличение количества записей в таблице ПРОДАЖА</w:t>
      </w:r>
    </w:p>
    <w:p>
      <w:pPr>
        <w:ind w:firstLine="709"/>
        <w:jc w:val="both"/>
      </w:pPr>
      <w:r>
        <w:rPr>
          <w:b w:val="0"/>
        </w:rPr>
        <w:t xml:space="preserve">Содержимое таблицы ПРОДАЖА заменяется псевдослучайными записями по аналогии со сценарием add_data_04. Диапазоны значений (годы, количество, коды магазинов, товаров и клиентов) определяются по исходным данным ЛР1, генератор инициализируется setseed, поэтому результат воспроизводим. Число записей подобрано так, чтобы время запроса (*) было в диапазоне 0.5-10 с: при 5 млн записей оно составляло 12-18 с, поэтому выбрано </w:t>
      </w:r>
      <w:r>
        <w:rPr>
          <w:b/>
        </w:rPr>
        <w:t>2 000 000</w:t>
      </w:r>
      <w:r>
        <w:rPr>
          <w:b w:val="0"/>
        </w:rPr>
        <w:t xml:space="preserve"> записей.</w:t>
      </w:r>
    </w:p>
    <w:p>
      <w:pPr>
        <w:ind w:firstLine="709"/>
        <w:jc w:val="both"/>
      </w:pPr>
      <w:r>
        <w:rPr>
          <w:b w:val="0"/>
        </w:rPr>
        <w:t>На системном диске C: недостаточно места для объёмной таблицы, поэтому ПРОДАЖА вынесена в табличное пространство lr2_tbs на диске D: (сценарий lab2\tablespace.sql).</w:t>
      </w:r>
    </w:p>
    <w:p>
      <w:pPr>
        <w:keepNext/>
        <w:spacing w:before="120"/>
      </w:pPr>
      <w:r>
        <w:rPr>
          <w:i/>
          <w:sz w:val="24"/>
        </w:rPr>
        <w:t>Листинг 1 – генерация записей ПРОДАЖА (lab2\add_data.sql)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1: замена содержимого ПРОДАЖА псевдослучайными записями (аналог add_data_04)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gen [число_записей]   (по умолчанию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s.bat lab2\add_data.sql [число_записей]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Диапазоны значений берутся из исходных данных ЛР1 (DATA/SOURCE/sales),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поэтому сценарий можно запускать повторно.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 млн записей подобраны так, чтобы запрос (*) выполнялся 0.5-10 с (замеры: в.20 ~4.7 с, в.22 ~6.5 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'2000000' END AS "MM"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seed 0.23517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-- 1) исходные продажи ЛР1 - база для диапазонов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TEMP TABLE продажа_лр1 (LIKE ПРОДАЖА);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\copy продажа_лр1 FROM 'DATA/SOURCE/sales'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-- 2) параметры: d1 - мин. год, dy - число лет, mq - макс. количество, коды справочников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min(extract(year FROM дата))::int                 AS d1,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(max(extract(year FROM дата)) - min(extract(year FROM дата)) + 1)::int AS dy,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max(количество)                                  AS mq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продажа_лр1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ms FROM МАГАЗИН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mg FROM ТОВАР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mc FROM КЛИЕНТ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'MM=':MM '  d1=':d1 '  dy=':dy '  mq=':mq '  ms=':ms '  mg=':mg '  mc=':mc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-- 3) инициализация генератора псевдослучайных чисел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setseed(:seed) AS none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-- 4) новые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TRUNCATE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ПРОДАЖА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make_date(:d1, 1, 1) + make_interval(years =&gt; floor(random()*:dy)::int,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days  =&gt; floor(random()*365)::int,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secs  =&gt; floor(random()*86400)::int) AS дата,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floor(random()*:ms + 1)::int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floor(random()*:mg + 1)::int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floor(random()*:mq + 1)::int AS количество,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floor(random()*:mc + 1)::int AS 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generate_series(1, :MM);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ANALYZE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count(*)                                    AS "строк ПРОДАЖА",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min(дата)::date                             AS "мин.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max(дата)::date                             AS "макс.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                          AS "сумма количества",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pg_size_pretty(pg_total_relation_size('ПРОДАЖА')) AS "размер"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табличное пространство (lab2\tablespace.sql)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ЛР2: вынос объёмной таблицы ПРОДАЖА на отдельный диск (табличное пространство)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Нужен, если на диске с каталогом данных сервера мало места.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tbs [каталог]   (по умолчанию 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Каталог должен существовать, а служба PostgreSQL (NETWORK SERVICE) должна иметь права на запись: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icacls D:\PG_TBS /grant "*S-1-5-20:(OI)(CI)F"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'D:/PG_TBS' END AS tbs_dir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NOT EXISTS (SELECT 1 FROM pg_tablespace WHERE spcname = 'lr2_tbs') AS need_tbs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:need_tbs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CREATE TABLESPACE lr2_tbs LOCATION :'tbs_dir';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новые таблицы, индексы и временные файлы запросов - в lr2_tbs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default_tablespace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temp_tablespaces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UNLOGGED: изменения ПРОДАЖА не пишутся в журнал WAL (он остаётся на системном диске)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TABLESPACE lr2_tbs;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UNLOGGED;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spcname AS "табличное пространство", pg_tablespace_location(oid) AS "каталог"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pg_tablespace WHERE spcname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relname AS "таблица",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CASE relpersistence WHEN 'u' THEN 'UNLOGGED' ELSE 'LOGGED' END AS "журналирование",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coalesce((SELECT spcname FROM pg_tablespace WHERE oid = reltablespace), 'pg_default') AS "табл. пространство"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pg_class WHERE relname = 'ПРОДАЖА';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генерации: ./help lr2 gen (аналог в cmd: &gt;s.bat lab2\add_data.sql 2000000)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lab2/add_data.sql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MM=2000000   d1=2018   dy=7   mq=7   ms=5   mg=10   mc=23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43,902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7009,235 мс (00:07,009)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304,788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| мин. дата  | макс. дата | сумма количества | размер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---------------+------------+------------+------------------+--------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 | 2018-01-01 | 2024-12-30 |          7997862 |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2. Измерение времени выполнения запроса (*)</w:t>
      </w:r>
    </w:p>
    <w:p>
      <w:pPr>
        <w:keepNext/>
        <w:spacing w:before="120"/>
      </w:pPr>
      <w:r>
        <w:rPr>
          <w:i/>
          <w:sz w:val="24"/>
        </w:rPr>
        <w:t>Листинг 4 – запрос (*) варианта 20 (lab2\v20_query.sql)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Запрос (*) варианта 20 - аналог задания 1 ЛР1.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В ЛР1 величина считалась по ПОСТАВКА (352 строки), объёмной в ЛР2 сделана ПРОДАЖА,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поэтому та же группировка (категория товара × квартал, период 21.08.2020-20.08.2023)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применяется к проданным товарам в ценах приобретения (количество × цена1).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КАТЕГОРИЯ.наименование                              AS "категория товара",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EXTRACT(QUARTER FROM ПРОДАЖА.дата)::int || '-й'     AS "квартал",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ROUND(SUM(ПРОДАЖА.количество * ТОВАР.цена1), 3)     AS "сумма,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WHERE ПРОДАЖА.дата::date BETWEEN DATE '2020-08-21' AND DATE '2023-08-20'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GROUP BY КАТЕГОРИЯ.наименование, EXTRACT(QUARTER FROM ПРОДАЖА.дата)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ORDER BY КАТЕГОРИЯ.наименование, EXTRACT(QUARTER FROM ПРОДАЖА.дата);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выбор варианта (lab2\config.sql)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Выбор варианта ЛР2 по первому параметру (20 или 22, по умолчанию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 загрузка его настроек из vNN_config.sql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time 22  (arg1 = 22 - настройки из v22_config.sql)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:'arg1' IN ('20', '22') THEN :'arg1' ELSE '20' END AS variant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 v :variant 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:cfg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:'variant' = '20' AS is_v20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idx_name ПРОДАЖА_ :ref_fk _idx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файлы с текстом запросов (для вывода вместе с текстом запроса):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 - query_path, запрос EXPLAIN (join_query, where_cond) - cfg_path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query_path lab2/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cfg_path lab2/ :cfg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настройки варианта (lab2\v20_config.sql)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вариант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Таблица-справочник: ТОВАР (связь ПРОДАЖА.товар -&gt; ТОВАР.код)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(*): аналог задания 1 ЛР1 (вариант 20) на объёмной таблице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ref_table 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ref_fk 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ref_pk ТОВАР_pkey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query_file v20_query.sql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для EXPLAIN ANALYZE (этап 4) и доп. условие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join_query 'SELECT sum(ПРОДАЖА.количество * ТОВАР.цена2) AS sum1 FROM ПРОДАЖА INNER JOIN ТОВАР ON ТОВАР.код = ПРОДАЖА.товар'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where_cond 'WHERE ТОВАР.категория = 1'</w:t>
            </w:r>
          </w:p>
        </w:tc>
      </w:tr>
    </w:tbl>
    <w:p>
      <w:pPr>
        <w:spacing w:after="40"/>
      </w:pPr>
    </w:p>
    <w:p>
      <w:pPr>
        <w:pStyle w:val="Heading2"/>
      </w:pPr>
      <w:r>
        <w:t>2.1. Функция CURRENT_TIME</w:t>
      </w:r>
    </w:p>
    <w:p>
      <w:pPr>
        <w:ind w:firstLine="709"/>
        <w:jc w:val="both"/>
      </w:pPr>
      <w:r>
        <w:rPr>
          <w:b w:val="0"/>
        </w:rPr>
        <w:t>По аналогии со сценарием time05a время фиксируется функцией CURRENT_TIME до и после запроса; результат запроса отбрасывается (\o NUL), замер повторяется 5 раз.</w:t>
      </w:r>
    </w:p>
    <w:p>
      <w:pPr>
        <w:keepNext/>
        <w:spacing w:before="120"/>
      </w:pPr>
      <w:r>
        <w:rPr>
          <w:i/>
          <w:sz w:val="24"/>
        </w:rPr>
        <w:t>Листинг 7 – lab2\time_current.sql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2а: время выполнения запроса (*) по CURRENT_TIME, arg2 повторов (по умолчанию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time 20|22 [замеров]     s.bat lab2\time_current.sql 20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time 20 5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~ '^[1-9][0-9]*$' THEN :'arg2' ELSE '5'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2а: CURRENT_TIME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'Запрос (*): файл' :query_path '  замеров:' :runs '  строк в ПРОДАЖА:'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count(*) AS "строк ПРОДАЖА" FROM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TEMP TABLE lr2_время (№ serial, секунды 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run_no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time_current_rep.sql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№::text AS "замер", ROUND(секунды, 6) AS "время, с" FROM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'среднее', ROUND(avg(секунды), 6) FROM lr2_время;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один замер (lab2\time_current_run.sql)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Один замер запроса (*) через CURRENT_TIME (аналог time05a)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Результат запроса отбрасывается (\o NUL), время пишется в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t2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INSERT INTO lr2_время (секунды)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EXTRACT(EPOCH FROM (:'t2'::time - :'t1'::time));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замеры через CURRENT_TIME: ./help lr2 time 20 (аналог в cmd: &gt;s.bat lab2\time_current.sql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lab2/time_current.sql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20 / Этап 2а: CURRENT_TIME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Запрос (*): v20_query.sql   строк в ПРОДАЖА: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замер  | время, с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       | 3.092600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2       | 2.983921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3       | 2.996285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4       | 3.683909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5       | 2.937945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среднее | 3.138932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(6 строк)</w:t>
            </w:r>
          </w:p>
        </w:tc>
      </w:tr>
    </w:tbl>
    <w:p>
      <w:pPr>
        <w:spacing w:after="40"/>
      </w:pPr>
    </w:p>
    <w:p>
      <w:pPr>
        <w:pStyle w:val="Heading2"/>
      </w:pPr>
      <w:r>
        <w:t>2.2. Команда \timing on</w:t>
      </w:r>
    </w:p>
    <w:p>
      <w:pPr>
        <w:keepNext/>
        <w:spacing w:before="120"/>
      </w:pPr>
      <w:r>
        <w:rPr>
          <w:i/>
          <w:sz w:val="24"/>
        </w:rPr>
        <w:t>Листинг 10 – lab2\time_timing.sql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2б: время выполнения запроса (*) командой \timing on, arg2 повторов (по умолчанию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(аналог time05b). Время выводится psql после каждого запроса.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timing 20|22 [замеров]   s.bat lab2\time_timing.sql 20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timing 20 5 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~ '^[1-9][0-9]*$' THEN :'arg2' ELSE '5'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2б: psql timing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результат запроса (*), файл' :query_path '---'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'---' :runs 'замеров (вывод строк отключён)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run_no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time_timing_rep.sql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замеры командой \timing on: ./help lr2 timing 20 (аналог в cmd: &gt;s.bat lab2\time_timing.sql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lab2/time_timing.sql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20 / Этап 2б: psql timing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результат запроса (*)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сумма,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57051660.000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57979800.000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58535780.000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58792110.000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43193120.000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43463920.000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44311020.000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44324560.000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--- 5 замеров (вывод строк отключён)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3019,878 мс (00:03,020)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2982,235 мс (00:02,982)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2876,828 мс (00:02,877)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2938,583 мс (00:02,939)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2941,351 мс (00:02,941)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Сравнение способов измерения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Способ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Среднее время, с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CURRENT_TIME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3.139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\timing on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2.952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Разница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0.187 (6.3 %)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Оба способа дают близкие значения. CURRENT_TIME измеряет время на стороне сервера между двумя отдельными запросами (включая выполнение запроса и передачу результата), \timing on - время от отправки запроса клиентом до получения ответа. Время запроса находится в требуемом диапазоне 0.5-10 с.</w:t>
      </w:r>
    </w:p>
    <w:p>
      <w:pPr>
        <w:pStyle w:val="Heading1"/>
      </w:pPr>
      <w:r>
        <w:t>3. Организация индексов</w:t>
      </w:r>
    </w:p>
    <w:p>
      <w:pPr>
        <w:pStyle w:val="Heading2"/>
      </w:pPr>
      <w:r>
        <w:t>3.1. Просмотр индексов (аналог idx_names)</w:t>
      </w:r>
    </w:p>
    <w:p>
      <w:pPr>
        <w:keepNext/>
        <w:spacing w:before="120"/>
      </w:pPr>
      <w:r>
        <w:rPr>
          <w:i/>
          <w:sz w:val="24"/>
        </w:rPr>
        <w:t>Листинг 12 – lab2\idx_names.sql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индексы таблицы ПРОДАЖА и таблицы-справочника варианта (аналог idx_names)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Показывает как созданные пользователем индексы, так и автоматические (для PRIMARY 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 20|22      s.bat lab2\idx_names.sql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tablename AS "таблица", indexname AS "индекс", indexdef AS "определение"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FROM pg_indexes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WHERE tablename IN ('ПРОДАЖА', :'ref_table')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ORDER BY tablename, indexname;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индексы в исходном состоянии: ./help lr2 idx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индекс   |                              определение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---------+------------+------------------------------------------------------------------------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Пользовательских индексов в ПРОДАЖА нет; у таблицы ТОВАР есть автоматически созданный уникальный btree-индекс ТОВАР_pkey первичного ключа.</w:t>
      </w:r>
    </w:p>
    <w:p>
      <w:pPr>
        <w:pStyle w:val="Heading2"/>
      </w:pPr>
      <w:r>
        <w:t>3.2. Индексы btree и hash в таблице ПРОДАЖА (аналоги idx_1, idx_0)</w:t>
      </w:r>
    </w:p>
    <w:p>
      <w:pPr>
        <w:keepNext/>
        <w:spacing w:before="120"/>
      </w:pPr>
      <w:r>
        <w:rPr>
          <w:i/>
          <w:sz w:val="24"/>
        </w:rPr>
        <w:t>Листинг 14 – создание индекса (lab2\idx_1.sql)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 в ПРОДАЖА по полю-ссылке на таблицу-справочник варианта (аналог idx_1)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тип индекса (btree|hash, по умолчанию btree)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idx1 20 hash      s.bat lab2\idx_1.sql 20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idx1 22 btree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IN ('btree', 'hash') THEN :'arg2' ELSE 'btree' END AS idx_type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'Индекс' :idx_name 'типа' :idx_type 'по полю ПРОДАЖА.':ref_fk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INDEX :"idx_name" ON ПРОДАЖА USING :idx_type (:"ref_fk");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pg_size_pretty(pg_relation_size(:'idx_name')) AS "размер индекса",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удаление индекса (lab2\idx_0.sql)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удаление индекса ПРОДАЖА по полю-ссылке на таблицу-справочник (аналог idx_0)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idx0 20|22      s.bat lab2\idx_0.sql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создание btree-индекса: ./help lr2 idx1 20 btree (аналог в cmd: &gt;s.bat lab2\idx_1.sql 20 btree)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Индекс ПРОДАЖА_товар_idx типа btree по полю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включён.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psql:lab2/idx_1.sql:12: ЗАМЕЧАНИЕ:  индекс "ПРОДАЖА_товар_idx" не существует, пропускается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24,072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2690,190 мс (00:02,690)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выключен.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размер индекса |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13 MB          | 113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  индекс   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| ПРОДАЖА_товар_idx | CREATE INDEX "ПРОДАЖА_товар_idx" ON public."ПРОДАЖА" USING btree ("товар")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      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17 – удаление индекса: ./help lr2 idx0 20 (аналог в cmd: &gt;s.bat lab2\idx_0.sql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индекс   |                              определение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---------+------------+------------------------------------------------------------------------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btree-индекс по полю ПРОДАЖА.товар строится за несколько секунд. Hash-индекс по тому же полю строился около 5 минут: поле имеет всего 10 различных значений, и в каждой корзине hash-индекса образуется длинная цепочка страниц переполнения. Для полей с малым числом различных значений hash-индекс непригоден.</w:t>
      </w:r>
    </w:p>
    <w:p>
      <w:pPr>
        <w:pStyle w:val="Heading2"/>
      </w:pPr>
      <w:r>
        <w:t>3.3. Ключевое поле таблицы-справочника (аналоги create_товар0/1, COPY_товар)</w:t>
      </w:r>
    </w:p>
    <w:p>
      <w:pPr>
        <w:keepNext/>
        <w:spacing w:before="120"/>
      </w:pPr>
      <w:r>
        <w:rPr>
          <w:i/>
          <w:sz w:val="24"/>
        </w:rPr>
        <w:t>Листинг 18 – ТОВАР с PRIMARY KEY (lab2\create_ref0.sql)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С ключевым полем (PRIMARY KEY =&gt; есть индекс)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create_товар0.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pk1 20|22      s.bat lab2\create_ref0.sql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PRIMARY KEY,    -- код товара (есть индекс ТОВАР_pkey)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 PRIMARY KEY,    -- код магазина (есть индекс МАГАЗИН_pkey)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ТОВАР без PRIMARY KEY (lab2\create_ref1.sql)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БЕЗ ключевого поля (нет PRIMARY KEY =&gt;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create_товар1.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pk0 20|22      s.bat lab2\create_ref1.sql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int,            -- код товара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NULL,        -- код магазина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загрузка справочника (lab2\copy_ref.sql)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загрузка таблицы-справочника варианта из DATA/SOURCE (аналог COPY_товар)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(\copy не подставляет переменные psql, поэтому команда выбирается по варианту)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 (из корня проекта): ./help lr2 copy 20|22      s.bat lab2\copy_ref.sql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DELETE FROM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FROM 'DATA/SOURCE/goods'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FROM 'DATA/SOURCE/shops'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* FROM :"ref_table" ORDER BY код;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справочник без ключа: ./help lr2 pk0 20 (аналог в cmd: &gt;s.bat lab2\create_ref1.sql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psql:lab2/create_ref1.sql:7: ОШИБКА:  удалить объект таблица "ТОВАР"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представление "v_ПРОДАЖИ_ТЕХ"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справочник с ключом: ./help lr2 pk1 20 (аналог в cmd: &gt;s.bat lab2\create_ref0.sql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psql:lab2/create_ref0.sql:7: ОШИБКА:  удалить объект таблица "ТОВАР"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представление "v_ПРОДАЖИ_ТЕХ"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При пересоздании ТОВАР без PRIMARY KEY исчезает и индекс ТОВАР_pkey, при восстановлении ключа индекс создаётся автоматически.</w:t>
      </w:r>
    </w:p>
    <w:p>
      <w:pPr>
        <w:pStyle w:val="Heading1"/>
      </w:pPr>
      <w:r>
        <w:t>4. Анализ плана запроса командами EXPLAIN и EXPLAIN ANALYZE</w:t>
      </w:r>
    </w:p>
    <w:p>
      <w:pPr>
        <w:keepNext/>
        <w:spacing w:before="120"/>
      </w:pPr>
      <w:r>
        <w:rPr>
          <w:i/>
          <w:sz w:val="24"/>
        </w:rPr>
        <w:t>Листинг 23 – lab2\explain.sql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4: план и время выполнения запроса к ПРОДАЖА, связанной с таблицей-справочником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arg2 - 1: с условием WHERE на поле справочника, иначе без него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explain 20 [1]      s.bat lab2\explain.sql 20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explain 22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:'arg2' = '1' AS with_where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:with_where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 ' ' :where_cond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(оценка стоимости, без выполнения)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q_hdr 'Запрос (файл ' :cfg_path ', переменные join_query, where_cond):'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:q_hdr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:q;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ANALYZE (фактическое выполнение)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ANALYZE :q;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план запроса с условием WHERE и btree-индексом: ./help lr2 explain 20 1 (аналог в cmd: &gt;s.bat lab2\explain.sql 20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&gt;&gt;&gt; Файл: lab2/explain.sql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таблица |      индекс   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ПРОДАЖА | ПРОДАЖА_товар_idx | CREATE INDEX "ПРОДАЖА_товар_idx" ON public."ПРОДАЖА" USING btree ("товар")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ТОВАР   | ТОВАР_pkey       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(оценка стоимости, без выполнения)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SELECT sum(ПРОДАЖА.количество * ТОВАР.цена2) AS sum1 FROM ПРОДАЖА INNER JOIN ТОВАР ON ТОВАР.код = ПРОДАЖА.товар WHERE ТОВАР.категория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QUERY PLAN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(cost=28313.33..28313.34 rows=1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(cost=28313.10..28313.31 rows=2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(cost=27313.10..27313.11 rows=1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(cost=1.19..24188.10 rows=416667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("ПРОДАЖА"."товар" = "ТОВАР"."код")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(cost=1.12..1.12 rows=5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"ТОВАР"  (cost=0.00..1.12 rows=5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("категория" =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ANALYZE (фактическое выполнение)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QUERY PLAN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(cost=28313.33..28313.34 rows=1 width=32) (actual time=1352.289..1380.379 rows=1.00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(cost=28313.10..28313.31 rows=2 width=32) (actual time=1351.711..1380.360 rows=3.00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Launched: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(cost=27313.10..27313.11 rows=1 width=32) (actual time=1222.694..1222.700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(cost=1.19..24188.10 rows=416667 width=9) (actual time=2.344..816.053 rows=332893.33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("ПРОДАЖА"."товар" = "ТОВАР"."код")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 (actual time=0.048..237.206 rows=666666.67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hit=12739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(cost=1.12..1.12 rows=5 width=9) (actual time=2.265..2.266 rows=5.00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Buckets: 1024  Batches: 1  Memory Usage: 9kB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"ТОВАР"  (cost=0.00..1.12 rows=5 width=9) (actual time=2.240..2.246 rows=5.00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("категория" =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Rows Removed by Filter: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 Time: 0.306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Execution Time: 1380.455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(24 строки)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измерений при всех сочетаниях индексов разработан сценарий measure.sql: запрос выполняется командой EXPLAIN (ANALYZE, FORMAT JSON) внутри функции PL/pgSQL, из плана извлекаются стоимость (Total Cost) и время (Execution Time). Для каждого сочетания выполняется прогревочный и три учитываемых прогона; протокол записывается в results\lr2_v20_results.txt.</w:t>
      </w:r>
    </w:p>
    <w:p>
      <w:pPr>
        <w:keepNext/>
        <w:spacing w:before="120"/>
      </w:pPr>
      <w:r>
        <w:rPr>
          <w:i/>
          <w:sz w:val="24"/>
        </w:rPr>
        <w:t>Листинг 25 – протокол измерений (lab2\measure.sql)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ЛР2, этап 4: протокол измерений (аналог results.txt)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Запрос к ПРОДАЖА, связанной с таблицей-справочником варианта, выполняется EXPLAIN ANALYZE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 всех сочетаниях индексов: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ПРОДАЖА по полю-ссылке: btree | hash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справочника по ключу (PRIMARY KEY): btree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запрос без условия WHERE и с условием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Для каждого сочетания - 1 прогревочный и arg2 (по умолчанию 3) учитываемых прогонов.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Протокол выводится в консоль и в results/lr2_vNN_results.txt.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После замеров восстанавливается исходное состояние: индекса в ПРОДАЖА нет, PRIMARY KEY есть.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./help lr2 measure 20|22 [прогонов]      s.bat lab2\measure.sql 20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Пример: ./help lr2 measure 22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:'arg2' ~ '^[1-9][0-9]*$' THEN :'arg2' ELSE '3'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outfile results/lr2_v :variant 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стоимость (Total Cost) и время выполнения (Execution Time) запроса 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pg_temp.lr2_explain(q text, OUT cost numeric, OUT ms numeric)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p json;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'EXPLAIN (ANALYZE, FORMAT JSON) ' || q INTO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cost := (p -&gt; 0 -&gt; 'Plan' -&gt;&gt; 'Total Cost')::numeric;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ms   := round((p -&gt; 0 -&gt;&gt; 'Execution Time')::numeric,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TEMP TABLE lr2_замеры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№ serial, индекс_п text, индекс_т text, условие text, прогон int, cost numeric, ms numeric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все сочетания индексов; индексы пересоздаются командами DDL внутри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pg_temp.lr2_measure(ref_table text, ref_fk text, ref_pk text,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idx_name text, q text, w text, runs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void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ip text; pk boolean; cond text; qq text; i int;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FOREACH ip IN ARRAY ARRAY['btree', 'hash', '']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ip &gt; ''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format('CREATE INDEX %I ON ПРОДАЖА USING %s (%I)', idx_name, ip, ref_fk);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pk IN ARRAY ARRAY[true, false]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pk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format('ANALYZE %I', ref_table);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FOREACH cond IN ARRAY ARRAY['', w]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qq := q || ' ' || cond;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PERFORM pg_temp.lr2_explain(qq);            -- прогрев кэша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 i IN 1..runs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 := pg_temp.lr2_explain(qq);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INSERT INTO lr2_замеры (индекс_п, индекс_т, условие, прогон, cost, ms)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VALUES (ip, CASE WHEN pk THEN 'btree' ELSE '' END,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CASE WHEN cond &gt; '' THEN 'WHERE' ELSE '' END, i, r.cost, r.ms);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-- исходное состояние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'Вариант' :variant ': замеры выполняются, это займёт несколько минут...'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pg_temp.lr2_measure(:'ref_table', :'ref_fk', :'ref_pk', :'idx_name',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:'join_query', :'where_cond', :runs);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count(*) AS "M" FROM ПРОДАЖА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pg_size_pretty(pg_relation_size('ПРОДАЖА')) AS "size"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version() AS "pgver"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'ЛР2. Протокол измерений. Вариант' :variant ', таблица-справочник' :ref_table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:pgver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'M =' :M 'записей в ПРОДАЖА, размер таблицы' :size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'Индекс П - индекс ПРОДАЖА по полю' :ref_fk ', Индекс Т - индекс' :ref_table 'по ключу (PRIMARY KEY)'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q_hdr 'Запросы (файл ' :cfg_path ', переменные join_query, where_cond):'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:q_hdr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:where_cond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индекс_п AS "Индекс П", индекс_т AS "Индекс Т", условие AS "WHERE",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cost, string_agg(ms || ' ms', '  ' ORDER BY прогон) AS "time",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round(avg(ms), 1) AS "среднее, ms"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lr2_замеры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GROUP BY индекс_п, индекс_т, условие, cost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min(№);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'Протокол записан в'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Протокол измерений (Индекс П - ПРОДАЖА.товар, Индекс Т - ТОВАР.код)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П</w:t>
            </w:r>
          </w:p>
        </w:tc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Т</w:t>
            </w:r>
          </w:p>
        </w:tc>
        <w:tc>
          <w:tcPr>
            <w:tcW w:type="dxa" w:w="1304"/>
            <w:shd w:val="clear" w:color="auto" w:fill="E7E6E6"/>
          </w:tcPr>
          <w:p>
            <w:r>
              <w:rPr>
                <w:b/>
                <w:sz w:val="20"/>
              </w:rPr>
              <w:t>Условие</w:t>
            </w:r>
          </w:p>
        </w:tc>
        <w:tc>
          <w:tcPr>
            <w:tcW w:type="dxa" w:w="1191"/>
            <w:shd w:val="clear" w:color="auto" w:fill="E7E6E6"/>
          </w:tcPr>
          <w:p>
            <w:r>
              <w:rPr>
                <w:b/>
                <w:sz w:val="20"/>
              </w:rPr>
              <w:t>cost</w:t>
            </w:r>
          </w:p>
        </w:tc>
        <w:tc>
          <w:tcPr>
            <w:tcW w:type="dxa" w:w="3288"/>
            <w:shd w:val="clear" w:color="auto" w:fill="E7E6E6"/>
          </w:tcPr>
          <w:p>
            <w:r>
              <w:rPr>
                <w:b/>
                <w:sz w:val="20"/>
              </w:rPr>
              <w:t>Время, мс</w:t>
            </w:r>
          </w:p>
        </w:tc>
        <w:tc>
          <w:tcPr>
            <w:tcW w:type="dxa" w:w="1247"/>
            <w:shd w:val="clear" w:color="auto" w:fill="E7E6E6"/>
          </w:tcPr>
          <w:p>
            <w:r>
              <w:rPr>
                <w:b/>
                <w:sz w:val="20"/>
              </w:rPr>
              <w:t>Среднее, мс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1781.3 ms; 1776.6 ms; 1797.7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1785.2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1217.3 ms; 1189.2 ms; 1277.7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1228.1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3272.1 ms; 2142.8 ms; 1843.4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2419.4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1189.3 ms; 1199.3 ms; 1208.9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1199.2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1989.1 ms; 1873.9 ms; 1845.3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1902.8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1273.8 ms; 1311.2 ms; 1206.9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1264.0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1908.7 ms; 1958.3 ms; 1919.7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1928.9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1421.5 ms; 1262.2 ms; 1293.6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1325.8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1988.9 ms; 1841.2 ms; 1898.0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1909.4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1258.4 ms; 1238.7 ms; 1191.5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1229.5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1957.2 ms; 1884.7 ms; 1907.2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1916.4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1267.5 ms; 1246.5 ms; 1259.5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1257.8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Условие WHERE ТОВАР.категория = 1 отбирает половину товаров, поэтому при любом сочетании индексов планировщик читает таблицу ПРОДАЖА целиком (Parallel Seq Scan) и соединяет её хешированием; индекс по ПРОДАЖА.товар на время практически не влияет (около 1.8-1.9 с без условия, с единичным выбросом до 2.4 с, и 1.2-1.3 с с условием). Условие WHERE уменьшает время за счёт меньшего числа соединяемых строк.</w:t>
      </w:r>
    </w:p>
    <w:p>
      <w:pPr>
        <w:ind w:firstLine="709"/>
        <w:jc w:val="both"/>
      </w:pPr>
      <w:r>
        <w:rPr>
          <w:b w:val="0"/>
        </w:rPr>
        <w:t>Отсутствие PRIMARY KEY в справочнике увеличивает оценку стоимости (cost): планировщик не знает об уникальности ключа и хуже оценивает число строк соединения.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ЛР2,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gen 2000000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lab2/add_data.sql - 2 млн записей в ПРОДАЖА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tbs D:/PG_TBS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lab2/tablespace.sql - ПРОДАЖА в табличное пространство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time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lab2/time_current.sql - 5 замеров через CURRENT_TIME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timing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lab2/time_timing.sql - 5 замеров через \timing on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lab2/idx_names.sql - индексы ПРОДАЖА и ТОВАР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20 btree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lab2/idx_1.sql - btree-индекс по полю-ссылке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explain 20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lab2/explain.sql - EXPLAIN / EXPLAIN ANALYZE с WHERE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idx0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lab2/idx_0.sql - удаление индекса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20 hash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hash-индекс по тому же полю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10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pk0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lab2/create_ref1.sql - ТОВАР без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pk1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lab2/create_ref0.sql - ТОВАР с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copy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lab2/copy_ref.sql - загрузка ТОВАР из DATA/SOURCE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measure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lab2/measure.sql - протокол results/lr2_v20_results.txt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results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показать протокол измерений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zas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lab2/zashita/z_all.sql - задание на защиту: запрос варианта, 5 замеров без индексов, индексы варианта и EXPLAIN ANALYZE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zas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lab2/zashita/restore.sql - вернуть PRIMARY KEY после защиты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lab2/restore_lr1.sql - вернуть 1000 записей ЛР1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Команды lr2 time, timing, explain и measure требуют объёмной таблицы ПРОДАЖА (./help lr2 gen); перед ЛР1, ЛР6 и ЛР7 исходные 1000 записей возвращаются командой ./help lr2 restore.</w:t>
      </w:r>
    </w:p>
    <w:p>
      <w:pPr>
        <w:ind w:firstLine="709"/>
        <w:jc w:val="both"/>
      </w:pPr>
      <w:r>
        <w:rPr>
          <w:b w:val="0"/>
        </w:rPr>
        <w:t>Каждая команда ./help перед выполнением выводит строку «&gt;&gt;&gt; Файл: …» с путём выполняемого сценария, а в справке ./help у каждой команды в квадратных скобках указан её файл, поэтому на защите видно, какой сценарий открывается и где он лежит.</w:t>
      </w:r>
    </w:p>
    <w:p>
      <w:pPr>
        <w:ind w:firstLine="709"/>
        <w:jc w:val="both"/>
      </w:pPr>
      <w:r>
        <w:rPr>
          <w:b w:val="0"/>
        </w:rPr>
        <w:t>Задание на защиту (ПРОДАЖА, ТОВАР и поставщик или категория без индексов и с индексами варианта) выполняется командами ./help zas; результаты приведены в отдельном отчёте «Защита_вариант_20.txt».</w:t>
      </w:r>
    </w:p>
    <w:p>
      <w:pPr>
        <w:keepNext/>
        <w:spacing w:before="120"/>
      </w:pPr>
      <w:r>
        <w:rPr>
          <w:i/>
          <w:sz w:val="24"/>
        </w:rPr>
        <w:t>Листинг 26 – справка по командам ЛР2: ./help short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gen [N]           - ПРОДАЖА: N псевдослучайных записей (по умолч. 2 000 000)  [lab2/add_data.sql]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restore           - вернуть 1000 записей ПРОДАЖА из ЛР1  [lab2/restore_lr1.sql]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tbs [каталог]     - вынести ПРОДАЖА в табличное пространство (D:/PG_TBS)  [lab2/tablespace.sql]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time 20|22 [замеров]   - время запроса (*) по CURRENT_TIME (по умолч. 5 замеров)  [lab2/time_current.sql,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timing 20|22 [замеров] - время запроса (*) по \timing on (по умолч. 5 замеров)  [lab2/time_timing.sql,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 20|22         - индексы ПРОДАЖА и таблицы-справочника  [lab2/idx_names.sql]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idx1 20|22 [btree|hash] - создать индекс ПРОДАЖА по полю-ссылке (по умолч. btree)  [lab2/idx_1.sql]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idx0 20|22        - удалить индекс ПРОДАЖА по полю-ссылке  [lab2/idx_0.sql]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pk1 20|22         - справочник с PRIMARY KEY  [lab2/create_ref0.sql]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pk0 20|22         - справочник без PRIMARY KEY  [lab2/create_ref1.sql]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copy 20|22        - перезагрузить справочник из DATA/SOURCE  [lab2/copy_ref.sql]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explain 20|22 [1] - EXPLAIN / EXPLAIN ANALYZE (1 - с WHERE)  [lab2/explain.sql, запрос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measure 20|22 [прогонов] - протокол замеров (по умолч. 3 прогона) -&gt; results/lr2_vNN_results.txt  [lab2/measure.sql, запросы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(запрос (*) и настройки варианта: lab2/vNN_query.sql, lab2/vNN_config.sql, lab2/config.sql)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--- защита ЛР2: индексы и время запроса варианта (lab2/zashita)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 [all] ["поставщик1" "поставщик2"] - в.20: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22 [all] [категория]  - в.22: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1 [параметры]   - 1) запрос варианта и результат  [lab2/zashita/z1_query.sql,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2 [параметры]   - 2) в.20 без индексов, в.22 с индексом ПРОДАЖА(товар) btree: 5 замеров в мс, минимум, EXPLAIN ANALYZE  [lab2/zashita/z2_noidx.sql,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3 [параметры]   - 3) индексы варианта, 5 замеров в мс, минимум, EXPLAIN ANALYZE  [lab2/zashita/z3_idx.sql,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idx             - индексы таблиц запроса варианта  [lab2/zashita/show_idx.sql]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idx_drop        - удалить индексы задания 3 (zas_*), остальные и PRIMARY KEY не трогаются  [lab2/zashita/idx_drop.sql]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idx_add         - создать индексы задания 3 (zas_*) без замеров  [lab2/zashita/idx_add.sql]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restore               - удалить индексы защиты, вернуть PRIMARY KEY  [lab2/zashita/restore.sql]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27 – обработка команд ЛР2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'time'    { Need-Variant $v; Run 'lab2/time_current.sql'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'timing'  { Need-Variant $v; Run 'lab2/time_timing.sql'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Таблица ПРОДАЖА увеличена до 2 млн записей, время запроса (*) варианта 20 составило около 3.1 с. Измерения через CURRENT_TIME и \timing on дают близкие результаты. Освоены просмотр, создание и удаление индексов btree и hash, организация и удаление ключевых полей справочника, анализ планов запросов командами EXPLAIN и EXPLAIN ANALYZE. Индексы по полю-ссылке ускоряют запрос только при избирательном условии на поле справочника; hash-индекс по полю с малым числом значений строится очень долго и не даёт выигрыша.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28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29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[lab1/setup_lan.ps1]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[lab1/s_lan.bat]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[lab1/check_server.sql]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[lab2/add_data.sql]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[lab2/restore_lr1.sql]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[lab2/tablespace.sql]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[lab2/time_current.sql,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[lab2/time_timing.sql,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[lab2/idx_names.sql]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[lab2/idx_1.sql]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[lab2/idx_0.sql]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[lab2/create_ref0.sql]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[lab2/create_ref1.sql]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[lab2/copy_ref.sql]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[lab2/explain.sql, запрос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[lab2/measure.sql, запросы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lab2/vNN_query.sql, lab2/vNN_config.sql, lab2/config.sql)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(lab2/zashita)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[lab2/zashita/z1_query.sql,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[lab2/zashita/z2_noidx.sql,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[lab2/zashita/z3_idx.sql,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[lab2/zashita/show_idx.sql]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[lab2/zashita/idx_drop.sql]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[lab2/zashita/idx_add.sql]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[lab2/zashita/restore.sql]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'lab1/check_server.sql'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'lab1/check_server.sql'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(lab2/zashita/*.sql)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'lab2/zashita/restore.sql'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'lab2/zashita/show_idx.sql'; 'idx_drop' = 'lab2/zashita/idx_drop.sql'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'lab2/zashita/idx_add.sql'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'lab2/zashita/z_all.sql'; '1' = 'lab2/zashita/z1_query.sql'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'lab2/zashita/z2_noidx.sql'; '3' = 'lab2/zashita/z3_idx.sql'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'lab2/zashita/check_args.sql'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