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5752AE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 по этапу 5: Выделение ассоциаций. Декомпозиция предметной области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12351BE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07D9D020">
      <w:p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Перечень основных ассоциаций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6630AC2C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Сущность A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5BCB805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Тип связи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19C9244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Сущность B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2D7242D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Краткое пояснение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5EEE36BB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A1BD02C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создаёт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7DA49E6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Video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B338E4D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Пользователь загружает видео.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275D31D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E208FCE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пишет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253CC7C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Comment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B23BB4E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Пользователь оставляет комментарий под видео.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4420C9A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2D2DA7B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ставит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AF80398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Like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3F48618E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Пользователь оценивает видео (лайк/дизлайк).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1BA936FC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User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72DC0A7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создаёт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2B96DA8E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Playlist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7EFEFB6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Пользователь формирует плейлист из видео.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5C2A96E0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Video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74AC8B9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содержит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552791C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Comment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6D1AE49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Видео включает список комментариев.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703ED29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Video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3A9AA44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получает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58FFA02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Like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5C49BAD4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Видео собирает оценки пользователей.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3E7F556F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Video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702EBF24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проходит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0566F596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Moderation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6515FA20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Видео проверяется модератором перед публикацией.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27A5DF8F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Playlist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D9EA2BE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содержит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483A38E4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Video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2339" w:type="dxa"/>
          </w:tcPr>
          <w:p w14:paraId="14176783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Один плейлист включает много видео (связь многие-ко-многим).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21A571DE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1720770">
      <w:p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Схема ассоциаций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0E58F8D9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71444" cy="381430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8604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extLst>
                            <a:ext uri="{96DAC541-7B7A-43D3-8B79-37D633B846F1}">
                              <asvg:svgBlip xmlns:asvg="http://schemas.microsoft.com/office/drawing/2016/SVG/main" r:embed="rId10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3471444" cy="3814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73.34pt;height:300.3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3F69AA1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Рисунок 1 – Диаграмма ассоциаций между сущностями видеохостинга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4C52C5D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Показаны связи: User создаёт Video, пишет Comment, ставит Like; Video содержит Comment, получает Like; Playlist состоит из Video.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35BB6C26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5948567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Декомпозиция предметной области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41AE2D83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en-US"/>
              </w:rPr>
              <w:t xml:space="preserve">Подсистема / блок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AA2DE2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Что включает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2B5D5D3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A7ECB24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Блок пользователей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6173BDD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регистрация, авторизация, роли (зритель, автор, модератор, админ), профили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006B818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Управление участниками, анонимность (UUID)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28CA3F3D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Блок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1FB067E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загрузка, потоковое воспроизведение, метаданные (название, описание, категория, теги), статусы (на модерации, опубликовано, отклонено)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ADEA69B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Основной функционал хостинга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3AB294D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Блок взаимодействия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A73562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комментарии, лайки/дизлайки, плейлисты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B5C55C5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Обратная связь и оценка контента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104C9F62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Блок модерации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31440C54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проверка видео, одобрение/отклонение, указание причины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1726AC0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Контроль качества и соблюдения правил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7692560D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Блок перевода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301F440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автоматическая генерация субтитров, перевод через open-source модель (VOT/Whisper)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99BA07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Дополнительная функция для улучшения доступности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2EDFADC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Блок уведомлений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1E72E192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оповещения о статусе видео, ответы на комментарии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2C8E184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Информирование пользователей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2FB5CD8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Блок статистики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11DF5099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просмотры, лайки, комментарии по каждому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128E4259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Аналитика для авторов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50839A63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94EC692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Взаимодействие блоков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5DFFA80">
      <w:pPr>
        <w:pStyle w:val="892"/>
        <w:numPr>
          <w:ilvl w:val="0"/>
          <w:numId w:val="1"/>
        </w:numPr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Блок пользователей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Блок видео: пользователь загружает видео.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6A9D1783">
      <w:pPr>
        <w:pStyle w:val="892"/>
        <w:numPr>
          <w:ilvl w:val="0"/>
          <w:numId w:val="1"/>
        </w:numPr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Блок видео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Блок модерации: видео отправляется на проверку.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409F489F">
      <w:pPr>
        <w:pStyle w:val="892"/>
        <w:numPr>
          <w:ilvl w:val="0"/>
          <w:numId w:val="1"/>
        </w:numPr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Блок модерации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 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Блок уведомлений: автору приходит результат.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64BA8C9D">
      <w:pPr>
        <w:pStyle w:val="892"/>
        <w:numPr>
          <w:ilvl w:val="0"/>
          <w:numId w:val="1"/>
        </w:numPr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Блок пользователей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Блок взаимодействия: комментарии и лайки.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130BE16E">
      <w:pPr>
        <w:pStyle w:val="892"/>
        <w:numPr>
          <w:ilvl w:val="0"/>
          <w:numId w:val="1"/>
        </w:numPr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Блок видео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/>
        </w:rPr>
        <w:t xml:space="preserve">—&gt;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Блок статистики: сбор просмотров.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b w:val="0"/>
          <w:bCs w:val="0"/>
        </w:rPr>
      </w:r>
    </w:p>
    <w:p w14:paraId="457FE808"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Блок перевода вызывается при просмотре видео пользователем.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1C0A8D2B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Схема декомпозиции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6D7C3515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9296" cy="575243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804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extLst>
                            <a:ext uri="{96DAC541-7B7A-43D3-8B79-37D633B846F1}">
                              <asvg:svgBlip xmlns:asvg="http://schemas.microsoft.com/office/drawing/2016/SVG/main" r:embed="rId12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4879296" cy="5752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4.20pt;height:452.9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5B31B7FF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Рисунок 2 – Схема декомпозиции предметной области видеохостинга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47553662"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Разбиение на 7 блоков: пользователи, видео, взаимодействие, модерация, перевод, уведомления, статистика. Стрелками показаны связи между блоками.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557F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media1.svg"/><Relationship Id="rId11" Type="http://schemas.openxmlformats.org/officeDocument/2006/relationships/image" Target="media/image2.png"/><Relationship Id="rId12" Type="http://schemas.openxmlformats.org/officeDocument/2006/relationships/image" Target="media/media2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2026-05-03T20:35:41Z</dcterms:modified>
</cp:coreProperties>
</file>