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52080F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Уровень: Лёгкий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29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5158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41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0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05E7505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367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255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036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9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DA5F9A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t xml:space="preserve">Уровень: Средний</w:t>
      </w:r>
      <w:r>
        <w:rPr>
          <w:highlight w:val="none"/>
        </w:rPr>
      </w:r>
      <w:r>
        <w:rPr>
          <w:highlight w:val="none"/>
        </w:rPr>
      </w:r>
    </w:p>
    <w:p w14:paraId="6D39243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9C8E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512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062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251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6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13870F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399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467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9639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3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039DABD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Уровень: Сложный</w:t>
      </w:r>
      <w:r>
        <w:rPr>
          <w:highlight w:val="none"/>
        </w:rPr>
      </w:r>
      <w:r>
        <w:rPr>
          <w:highlight w:val="none"/>
        </w:rPr>
      </w:r>
    </w:p>
    <w:p w14:paraId="0A5F3A8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188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452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211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52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C72F6D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72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45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917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29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851D5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5720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246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057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40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2026-09-13T20:09:46Z</dcterms:modified>
</cp:coreProperties>
</file>